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D0A" w:rsidRPr="00380888" w:rsidRDefault="00380888" w:rsidP="00380888">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0" w:line="276" w:lineRule="auto"/>
        <w:rPr>
          <w:rFonts w:cs="Arial"/>
          <w:bCs w:val="0"/>
          <w:caps w:val="0"/>
          <w:smallCaps/>
          <w:sz w:val="32"/>
          <w:szCs w:val="32"/>
        </w:rPr>
      </w:pPr>
      <w:bookmarkStart w:id="0" w:name="_Toc54180899"/>
      <w:r w:rsidRPr="00380888">
        <w:rPr>
          <w:rFonts w:cs="Arial"/>
          <w:bCs w:val="0"/>
          <w:caps w:val="0"/>
          <w:smallCaps/>
          <w:sz w:val="32"/>
          <w:szCs w:val="32"/>
        </w:rPr>
        <w:t>INTRODUCTION GENERALE</w:t>
      </w:r>
      <w:bookmarkEnd w:id="0"/>
    </w:p>
    <w:p w:rsidR="00CE1B1F" w:rsidRPr="00CE1B1F" w:rsidRDefault="00CE1B1F" w:rsidP="00E8703D">
      <w:pPr>
        <w:pStyle w:val="Titre2"/>
        <w:numPr>
          <w:ilvl w:val="0"/>
          <w:numId w:val="1"/>
        </w:numPr>
        <w:spacing w:before="60" w:after="120" w:line="360" w:lineRule="auto"/>
        <w:ind w:left="568" w:hanging="284"/>
        <w:rPr>
          <w:rFonts w:ascii="Arial" w:hAnsi="Arial" w:cs="Arial"/>
          <w:b/>
          <w:color w:val="auto"/>
        </w:rPr>
      </w:pPr>
      <w:bookmarkStart w:id="1" w:name="_Toc54180900"/>
      <w:r w:rsidRPr="00CE1B1F">
        <w:rPr>
          <w:rFonts w:ascii="Arial" w:hAnsi="Arial" w:cs="Arial"/>
          <w:b/>
          <w:color w:val="auto"/>
        </w:rPr>
        <w:t>Exposé du problème</w:t>
      </w:r>
      <w:bookmarkEnd w:id="1"/>
    </w:p>
    <w:p w:rsidR="00B97D0A" w:rsidRPr="00FC0BFE" w:rsidRDefault="00B97D0A" w:rsidP="00B97D0A">
      <w:pPr>
        <w:spacing w:before="120" w:after="120" w:line="360" w:lineRule="auto"/>
        <w:ind w:firstLine="851"/>
        <w:jc w:val="both"/>
        <w:rPr>
          <w:rFonts w:ascii="Times New Roman" w:hAnsi="Times New Roman"/>
          <w:sz w:val="24"/>
          <w:szCs w:val="24"/>
          <w:lang w:val="fr-BE"/>
        </w:rPr>
      </w:pPr>
      <w:r>
        <w:rPr>
          <w:rFonts w:ascii="Times New Roman" w:hAnsi="Times New Roman"/>
          <w:sz w:val="24"/>
          <w:szCs w:val="24"/>
        </w:rPr>
        <w:t xml:space="preserve">Ce siècle dernier est celui qui est a été marqué par des grands changements et des évolutions </w:t>
      </w:r>
      <w:r w:rsidRPr="00850BE5">
        <w:rPr>
          <w:rFonts w:ascii="Times New Roman" w:hAnsi="Times New Roman"/>
          <w:sz w:val="24"/>
          <w:szCs w:val="24"/>
        </w:rPr>
        <w:t>technologies et plus particulièrement celle de la technologie informatique</w:t>
      </w:r>
      <w:r>
        <w:rPr>
          <w:rFonts w:ascii="Times New Roman" w:hAnsi="Times New Roman"/>
          <w:sz w:val="24"/>
          <w:szCs w:val="24"/>
        </w:rPr>
        <w:t xml:space="preserve"> avec évidemment l’ordinateur comme outil par excellence. Et des solutions ont pu être trouvées afin de satisfaire les besoins des organisations et entreprises. </w:t>
      </w:r>
      <w:r w:rsidRPr="00FC0BFE">
        <w:rPr>
          <w:rFonts w:ascii="Times New Roman" w:hAnsi="Times New Roman"/>
          <w:sz w:val="24"/>
          <w:szCs w:val="24"/>
          <w:lang w:val="fr-BE"/>
        </w:rPr>
        <w:t>L’évolution qu’ont pu apporter les Technologies de l’Information et de la Communication, pousse l’homme de plus en plus à se surpasser afin de trouver au mieux des solutions aux problèmes que rencontre sa société.</w:t>
      </w:r>
    </w:p>
    <w:p w:rsidR="00B97D0A" w:rsidRPr="00FC0BFE" w:rsidRDefault="00B97D0A" w:rsidP="00B97D0A">
      <w:pPr>
        <w:spacing w:before="60" w:after="120" w:line="360" w:lineRule="auto"/>
        <w:ind w:firstLine="851"/>
        <w:jc w:val="both"/>
        <w:rPr>
          <w:rFonts w:ascii="Times New Roman" w:hAnsi="Times New Roman"/>
          <w:sz w:val="24"/>
          <w:szCs w:val="24"/>
          <w:lang w:val="fr-BE"/>
        </w:rPr>
      </w:pPr>
      <w:r w:rsidRPr="00FC0BFE">
        <w:rPr>
          <w:rFonts w:ascii="Times New Roman" w:hAnsi="Times New Roman"/>
          <w:sz w:val="24"/>
          <w:szCs w:val="24"/>
          <w:lang w:val="fr-BE"/>
        </w:rPr>
        <w:t xml:space="preserve">Parmi les solutions que l’homme apporte à travers l’ordinateur, se trouvent celles liées aux problèmes de gestion efficiente de traitement de l’information. Néanmoins les traitements d’information doivent passer par l’analyse des besoins des utilisateurs qui nous amèneront à des résultats attendus. </w:t>
      </w:r>
    </w:p>
    <w:p w:rsidR="00B97D0A" w:rsidRDefault="00B97D0A" w:rsidP="00B97D0A">
      <w:pPr>
        <w:spacing w:before="60" w:after="120" w:line="360" w:lineRule="auto"/>
        <w:ind w:firstLine="851"/>
        <w:jc w:val="both"/>
        <w:rPr>
          <w:rFonts w:ascii="Times New Roman" w:hAnsi="Times New Roman"/>
          <w:color w:val="000000"/>
          <w:sz w:val="24"/>
          <w:szCs w:val="24"/>
        </w:rPr>
      </w:pPr>
      <w:r w:rsidRPr="00FC0BFE">
        <w:rPr>
          <w:rFonts w:ascii="Times New Roman" w:hAnsi="Times New Roman"/>
          <w:sz w:val="24"/>
          <w:szCs w:val="24"/>
          <w:lang w:val="fr-BE"/>
        </w:rPr>
        <w:t>Le mode de traitement d’information au sein des organisations est dans la plupart des cas : manuel, mécanique ou semi-mécanique. Les systèmes d’information pour ces organisations doivent être automatisés. Puisque entre autre choses elles ne fournissent pas les résultats escomptés en temps réels et facilite la fraude</w:t>
      </w:r>
      <w:r w:rsidRPr="00FC0BFE">
        <w:rPr>
          <w:rFonts w:ascii="Times New Roman" w:hAnsi="Times New Roman"/>
          <w:color w:val="000000"/>
          <w:sz w:val="24"/>
          <w:szCs w:val="24"/>
        </w:rPr>
        <w:t>.</w:t>
      </w:r>
    </w:p>
    <w:p w:rsidR="00CE1B1F" w:rsidRPr="00CE1B1F" w:rsidRDefault="00270781" w:rsidP="00CE1B1F">
      <w:pPr>
        <w:spacing w:before="60" w:after="120" w:line="360" w:lineRule="auto"/>
        <w:ind w:firstLine="851"/>
        <w:jc w:val="both"/>
        <w:rPr>
          <w:rFonts w:ascii="Times New Roman" w:hAnsi="Times New Roman"/>
          <w:color w:val="000000"/>
          <w:sz w:val="24"/>
          <w:szCs w:val="24"/>
        </w:rPr>
      </w:pPr>
      <w:r>
        <w:rPr>
          <w:rFonts w:ascii="Times New Roman" w:hAnsi="Times New Roman"/>
          <w:color w:val="000000"/>
          <w:sz w:val="24"/>
          <w:szCs w:val="24"/>
        </w:rPr>
        <w:t>Les recettes des établissements d’enseignement primaire ont une source principale de financement, c’est le paiement des frais scolaires. Ces frais doivent être bien gérer afin d’éviter les abus.</w:t>
      </w:r>
    </w:p>
    <w:p w:rsidR="00270781" w:rsidRDefault="00B97D0A" w:rsidP="00270781">
      <w:pPr>
        <w:spacing w:before="120" w:after="120" w:line="360" w:lineRule="auto"/>
        <w:ind w:firstLine="851"/>
        <w:jc w:val="both"/>
        <w:rPr>
          <w:rFonts w:ascii="Times New Roman" w:eastAsia="Arial Unicode MS" w:hAnsi="Times New Roman"/>
          <w:sz w:val="24"/>
          <w:szCs w:val="24"/>
        </w:rPr>
      </w:pPr>
      <w:r w:rsidRPr="003F29D5">
        <w:rPr>
          <w:rFonts w:ascii="Times New Roman" w:hAnsi="Times New Roman"/>
          <w:sz w:val="24"/>
          <w:szCs w:val="24"/>
          <w:lang w:val="fr-BE"/>
        </w:rPr>
        <w:t xml:space="preserve">C’est ainsi que </w:t>
      </w:r>
      <w:r w:rsidR="00270781">
        <w:rPr>
          <w:rFonts w:ascii="Times New Roman" w:eastAsia="Arial Unicode MS" w:hAnsi="Times New Roman"/>
          <w:sz w:val="24"/>
          <w:szCs w:val="24"/>
        </w:rPr>
        <w:t>le Complexe Scolaire Clessidra, a un grand désir de changer les choses à telle enseigne qu’il veuille opérer un changement en ce sens-là, en matière de paiement des frais scolaires.</w:t>
      </w:r>
    </w:p>
    <w:p w:rsidR="00B97D0A" w:rsidRDefault="00B97D0A" w:rsidP="00B97D0A">
      <w:pPr>
        <w:spacing w:before="120" w:after="120" w:line="360" w:lineRule="auto"/>
        <w:ind w:firstLine="851"/>
        <w:jc w:val="both"/>
        <w:rPr>
          <w:rFonts w:ascii="Times New Roman" w:hAnsi="Times New Roman"/>
          <w:sz w:val="24"/>
          <w:szCs w:val="24"/>
          <w:lang w:val="fr-BE"/>
        </w:rPr>
      </w:pPr>
      <w:r w:rsidRPr="003F29D5">
        <w:rPr>
          <w:rFonts w:ascii="Times New Roman" w:hAnsi="Times New Roman"/>
          <w:sz w:val="24"/>
          <w:szCs w:val="24"/>
          <w:lang w:val="fr-BE"/>
        </w:rPr>
        <w:t xml:space="preserve">Pour y parvenir une étude minutieuse s’impose afin de scruter les besoins </w:t>
      </w:r>
      <w:r w:rsidR="006B4FD6">
        <w:rPr>
          <w:rFonts w:ascii="Times New Roman" w:hAnsi="Times New Roman"/>
          <w:sz w:val="24"/>
          <w:szCs w:val="24"/>
          <w:lang w:val="fr-BE"/>
        </w:rPr>
        <w:t xml:space="preserve">réels </w:t>
      </w:r>
      <w:r w:rsidRPr="003F29D5">
        <w:rPr>
          <w:rFonts w:ascii="Times New Roman" w:hAnsi="Times New Roman"/>
          <w:sz w:val="24"/>
          <w:szCs w:val="24"/>
          <w:lang w:val="fr-BE"/>
        </w:rPr>
        <w:t xml:space="preserve">de </w:t>
      </w:r>
      <w:r w:rsidR="00270781">
        <w:rPr>
          <w:rFonts w:ascii="Times New Roman" w:hAnsi="Times New Roman"/>
          <w:sz w:val="24"/>
          <w:szCs w:val="24"/>
          <w:lang w:val="fr-BE"/>
        </w:rPr>
        <w:t>l’établissement</w:t>
      </w:r>
      <w:r w:rsidRPr="003F29D5">
        <w:rPr>
          <w:rFonts w:ascii="Times New Roman" w:hAnsi="Times New Roman"/>
          <w:sz w:val="24"/>
          <w:szCs w:val="24"/>
          <w:lang w:val="fr-BE"/>
        </w:rPr>
        <w:t xml:space="preserve"> et d’en comprendre le fonctionnement.</w:t>
      </w:r>
    </w:p>
    <w:p w:rsidR="00B97D0A" w:rsidRDefault="00B97D0A" w:rsidP="00B97D0A">
      <w:pPr>
        <w:spacing w:before="120" w:after="120" w:line="360" w:lineRule="auto"/>
        <w:ind w:firstLine="851"/>
        <w:jc w:val="both"/>
        <w:rPr>
          <w:rFonts w:ascii="Times New Roman" w:hAnsi="Times New Roman"/>
          <w:sz w:val="24"/>
          <w:szCs w:val="24"/>
          <w:lang w:val="fr-BE"/>
        </w:rPr>
      </w:pPr>
      <w:r>
        <w:rPr>
          <w:rFonts w:ascii="Times New Roman" w:hAnsi="Times New Roman"/>
          <w:sz w:val="24"/>
          <w:szCs w:val="24"/>
          <w:lang w:val="fr-BE"/>
        </w:rPr>
        <w:t xml:space="preserve">Et </w:t>
      </w:r>
      <w:r w:rsidRPr="00AE4DCD">
        <w:rPr>
          <w:rFonts w:ascii="Times New Roman" w:hAnsi="Times New Roman"/>
          <w:sz w:val="24"/>
          <w:szCs w:val="24"/>
          <w:lang w:val="fr-BE"/>
        </w:rPr>
        <w:t>l’accélération du renouvellement des technologies conjuguées avec la pression</w:t>
      </w:r>
      <w:r>
        <w:rPr>
          <w:rFonts w:ascii="Times New Roman" w:hAnsi="Times New Roman"/>
          <w:sz w:val="24"/>
          <w:szCs w:val="24"/>
          <w:lang w:val="fr-BE"/>
        </w:rPr>
        <w:t xml:space="preserve"> </w:t>
      </w:r>
      <w:r w:rsidRPr="00AE4DCD">
        <w:rPr>
          <w:rFonts w:ascii="Times New Roman" w:hAnsi="Times New Roman"/>
          <w:sz w:val="24"/>
          <w:szCs w:val="24"/>
          <w:lang w:val="fr-BE"/>
        </w:rPr>
        <w:t xml:space="preserve">économique et </w:t>
      </w:r>
      <w:r>
        <w:rPr>
          <w:rFonts w:ascii="Times New Roman" w:hAnsi="Times New Roman"/>
          <w:sz w:val="24"/>
          <w:szCs w:val="24"/>
          <w:lang w:val="fr-BE"/>
        </w:rPr>
        <w:t>sociale</w:t>
      </w:r>
      <w:r w:rsidRPr="00AE4DCD">
        <w:rPr>
          <w:rFonts w:ascii="Times New Roman" w:hAnsi="Times New Roman"/>
          <w:sz w:val="24"/>
          <w:szCs w:val="24"/>
          <w:lang w:val="fr-BE"/>
        </w:rPr>
        <w:t xml:space="preserve"> qui s’exerce</w:t>
      </w:r>
      <w:r>
        <w:rPr>
          <w:rFonts w:ascii="Times New Roman" w:hAnsi="Times New Roman"/>
          <w:sz w:val="24"/>
          <w:szCs w:val="24"/>
          <w:lang w:val="fr-BE"/>
        </w:rPr>
        <w:t>nt</w:t>
      </w:r>
      <w:r w:rsidRPr="00AE4DCD">
        <w:rPr>
          <w:rFonts w:ascii="Times New Roman" w:hAnsi="Times New Roman"/>
          <w:sz w:val="24"/>
          <w:szCs w:val="24"/>
          <w:lang w:val="fr-BE"/>
        </w:rPr>
        <w:t xml:space="preserve"> sur les entreprises</w:t>
      </w:r>
      <w:r w:rsidR="00270781">
        <w:rPr>
          <w:rFonts w:ascii="Times New Roman" w:hAnsi="Times New Roman"/>
          <w:sz w:val="24"/>
          <w:szCs w:val="24"/>
          <w:lang w:val="fr-BE"/>
        </w:rPr>
        <w:t xml:space="preserve"> ou organisation</w:t>
      </w:r>
      <w:r w:rsidRPr="00AE4DCD">
        <w:rPr>
          <w:rFonts w:ascii="Times New Roman" w:hAnsi="Times New Roman"/>
          <w:sz w:val="24"/>
          <w:szCs w:val="24"/>
          <w:lang w:val="fr-BE"/>
        </w:rPr>
        <w:t>, obligent les</w:t>
      </w:r>
      <w:r>
        <w:rPr>
          <w:rFonts w:ascii="Times New Roman" w:hAnsi="Times New Roman"/>
          <w:sz w:val="24"/>
          <w:szCs w:val="24"/>
          <w:lang w:val="fr-BE"/>
        </w:rPr>
        <w:t xml:space="preserve"> </w:t>
      </w:r>
      <w:r w:rsidRPr="00AE4DCD">
        <w:rPr>
          <w:rFonts w:ascii="Times New Roman" w:hAnsi="Times New Roman"/>
          <w:sz w:val="24"/>
          <w:szCs w:val="24"/>
          <w:lang w:val="fr-BE"/>
        </w:rPr>
        <w:t xml:space="preserve">acteurs du monde informatique à </w:t>
      </w:r>
      <w:r>
        <w:rPr>
          <w:rFonts w:ascii="Times New Roman" w:hAnsi="Times New Roman"/>
          <w:sz w:val="24"/>
          <w:szCs w:val="24"/>
          <w:lang w:val="fr-BE"/>
        </w:rPr>
        <w:t>s’y focaliser</w:t>
      </w:r>
      <w:r w:rsidRPr="00AE4DCD">
        <w:rPr>
          <w:rFonts w:ascii="Times New Roman" w:hAnsi="Times New Roman"/>
          <w:sz w:val="24"/>
          <w:szCs w:val="24"/>
          <w:lang w:val="fr-BE"/>
        </w:rPr>
        <w:t xml:space="preserve"> </w:t>
      </w:r>
      <w:r>
        <w:rPr>
          <w:rFonts w:ascii="Times New Roman" w:hAnsi="Times New Roman"/>
          <w:sz w:val="24"/>
          <w:szCs w:val="24"/>
          <w:lang w:val="fr-BE"/>
        </w:rPr>
        <w:t xml:space="preserve">et trouver des </w:t>
      </w:r>
      <w:r w:rsidRPr="00AE4DCD">
        <w:rPr>
          <w:rFonts w:ascii="Times New Roman" w:hAnsi="Times New Roman"/>
          <w:sz w:val="24"/>
          <w:szCs w:val="24"/>
          <w:lang w:val="fr-BE"/>
        </w:rPr>
        <w:t xml:space="preserve">solutions de plus </w:t>
      </w:r>
      <w:r>
        <w:rPr>
          <w:rFonts w:ascii="Times New Roman" w:hAnsi="Times New Roman"/>
          <w:sz w:val="24"/>
          <w:szCs w:val="24"/>
          <w:lang w:val="fr-BE"/>
        </w:rPr>
        <w:t xml:space="preserve">en plus efficace </w:t>
      </w:r>
      <w:r w:rsidRPr="00AE4DCD">
        <w:rPr>
          <w:rFonts w:ascii="Times New Roman" w:hAnsi="Times New Roman"/>
          <w:sz w:val="24"/>
          <w:szCs w:val="24"/>
          <w:lang w:val="fr-BE"/>
        </w:rPr>
        <w:t>dans un contexte d’amélioration continue de la qualité et de la performance des systèmes</w:t>
      </w:r>
      <w:r>
        <w:rPr>
          <w:rFonts w:ascii="Times New Roman" w:hAnsi="Times New Roman"/>
          <w:sz w:val="24"/>
          <w:szCs w:val="24"/>
          <w:lang w:val="fr-BE"/>
        </w:rPr>
        <w:t xml:space="preserve"> </w:t>
      </w:r>
      <w:r w:rsidRPr="00AE4DCD">
        <w:rPr>
          <w:rFonts w:ascii="Times New Roman" w:hAnsi="Times New Roman"/>
          <w:sz w:val="24"/>
          <w:szCs w:val="24"/>
          <w:lang w:val="fr-BE"/>
        </w:rPr>
        <w:t>d’information.</w:t>
      </w:r>
    </w:p>
    <w:p w:rsidR="00B97D0A" w:rsidRDefault="00B97D0A" w:rsidP="00B97D0A">
      <w:pPr>
        <w:spacing w:before="120" w:after="120" w:line="360" w:lineRule="auto"/>
        <w:ind w:firstLine="851"/>
        <w:jc w:val="both"/>
        <w:rPr>
          <w:rFonts w:ascii="Times New Roman" w:hAnsi="Times New Roman"/>
          <w:sz w:val="24"/>
          <w:szCs w:val="24"/>
          <w:lang w:val="fr-BE"/>
        </w:rPr>
      </w:pPr>
      <w:r w:rsidRPr="005A3A72">
        <w:rPr>
          <w:rFonts w:ascii="Times New Roman" w:hAnsi="Times New Roman"/>
          <w:sz w:val="24"/>
          <w:szCs w:val="24"/>
          <w:lang w:val="fr-BE"/>
        </w:rPr>
        <w:t>L’objectif principal d’un système logiciel est de rendre service à ses utilisateurs ; il faut par</w:t>
      </w:r>
      <w:r>
        <w:rPr>
          <w:rFonts w:ascii="Times New Roman" w:hAnsi="Times New Roman"/>
          <w:sz w:val="24"/>
          <w:szCs w:val="24"/>
          <w:lang w:val="fr-BE"/>
        </w:rPr>
        <w:t xml:space="preserve"> </w:t>
      </w:r>
      <w:r w:rsidRPr="005A3A72">
        <w:rPr>
          <w:rFonts w:ascii="Times New Roman" w:hAnsi="Times New Roman"/>
          <w:sz w:val="24"/>
          <w:szCs w:val="24"/>
          <w:lang w:val="fr-BE"/>
        </w:rPr>
        <w:t>conséquent bien comprendre les désirs et les besoins des futurs utilisateurs. Le processus de</w:t>
      </w:r>
      <w:r>
        <w:rPr>
          <w:rFonts w:ascii="Times New Roman" w:hAnsi="Times New Roman"/>
          <w:sz w:val="24"/>
          <w:szCs w:val="24"/>
          <w:lang w:val="fr-BE"/>
        </w:rPr>
        <w:t xml:space="preserve"> </w:t>
      </w:r>
      <w:r w:rsidRPr="005A3A72">
        <w:rPr>
          <w:rFonts w:ascii="Times New Roman" w:hAnsi="Times New Roman"/>
          <w:sz w:val="24"/>
          <w:szCs w:val="24"/>
          <w:lang w:val="fr-BE"/>
        </w:rPr>
        <w:t>développement sera donc centré sur l'utilisateur. Le terme utilisateur ne désigne pas</w:t>
      </w:r>
      <w:r>
        <w:rPr>
          <w:rFonts w:ascii="Times New Roman" w:hAnsi="Times New Roman"/>
          <w:sz w:val="24"/>
          <w:szCs w:val="24"/>
          <w:lang w:val="fr-BE"/>
        </w:rPr>
        <w:t xml:space="preserve"> </w:t>
      </w:r>
      <w:r w:rsidRPr="005A3A72">
        <w:rPr>
          <w:rFonts w:ascii="Times New Roman" w:hAnsi="Times New Roman"/>
          <w:sz w:val="24"/>
          <w:szCs w:val="24"/>
          <w:lang w:val="fr-BE"/>
        </w:rPr>
        <w:t xml:space="preserve">seulement les </w:t>
      </w:r>
      <w:r w:rsidRPr="005A3A72">
        <w:rPr>
          <w:rFonts w:ascii="Times New Roman" w:hAnsi="Times New Roman"/>
          <w:sz w:val="24"/>
          <w:szCs w:val="24"/>
          <w:lang w:val="fr-BE"/>
        </w:rPr>
        <w:lastRenderedPageBreak/>
        <w:t>utilisateurs humains mais également les autres systèmes. L’utilisateur</w:t>
      </w:r>
      <w:r>
        <w:rPr>
          <w:rFonts w:ascii="Times New Roman" w:hAnsi="Times New Roman"/>
          <w:sz w:val="24"/>
          <w:szCs w:val="24"/>
          <w:lang w:val="fr-BE"/>
        </w:rPr>
        <w:t xml:space="preserve"> </w:t>
      </w:r>
      <w:r w:rsidRPr="005A3A72">
        <w:rPr>
          <w:rFonts w:ascii="Times New Roman" w:hAnsi="Times New Roman"/>
          <w:sz w:val="24"/>
          <w:szCs w:val="24"/>
          <w:lang w:val="fr-BE"/>
        </w:rPr>
        <w:t>représente donc une personne ou une chose dialoguant avec le système en cours de</w:t>
      </w:r>
      <w:r>
        <w:rPr>
          <w:rFonts w:ascii="Times New Roman" w:hAnsi="Times New Roman"/>
          <w:sz w:val="24"/>
          <w:szCs w:val="24"/>
          <w:lang w:val="fr-BE"/>
        </w:rPr>
        <w:t xml:space="preserve"> </w:t>
      </w:r>
      <w:r w:rsidRPr="005A3A72">
        <w:rPr>
          <w:rFonts w:ascii="Times New Roman" w:hAnsi="Times New Roman"/>
          <w:sz w:val="24"/>
          <w:szCs w:val="24"/>
          <w:lang w:val="fr-BE"/>
        </w:rPr>
        <w:t>développemen</w:t>
      </w:r>
      <w:r>
        <w:rPr>
          <w:rFonts w:ascii="Times New Roman" w:hAnsi="Times New Roman"/>
          <w:sz w:val="24"/>
          <w:szCs w:val="24"/>
          <w:lang w:val="fr-BE"/>
        </w:rPr>
        <w:t xml:space="preserve">t. Et en ce qui nous concerne c’est la facturation des malades qui nous intéresse. </w:t>
      </w:r>
    </w:p>
    <w:p w:rsidR="00B97D0A" w:rsidRDefault="00B97D0A" w:rsidP="007A0DC4">
      <w:pPr>
        <w:spacing w:before="120" w:after="120" w:line="360" w:lineRule="auto"/>
        <w:jc w:val="both"/>
        <w:rPr>
          <w:rFonts w:ascii="Times New Roman" w:hAnsi="Times New Roman"/>
          <w:sz w:val="24"/>
          <w:szCs w:val="24"/>
          <w:lang w:val="fr-BE"/>
        </w:rPr>
      </w:pPr>
      <w:r w:rsidRPr="003F29D5">
        <w:rPr>
          <w:rFonts w:ascii="Times New Roman" w:hAnsi="Times New Roman"/>
          <w:sz w:val="24"/>
          <w:szCs w:val="24"/>
          <w:lang w:val="fr-BE"/>
        </w:rPr>
        <w:t xml:space="preserve">Cependant tout cela ne saurait se faire sans  méthodes, ni techniques de récolte des informations et voire même des méthodes de description et de développement de système d’informations, prenant en compte à la fois les données et les traitements. C’est ce qui constitue notre cheval de bataille tout le long de notre </w:t>
      </w:r>
      <w:r>
        <w:rPr>
          <w:rFonts w:ascii="Times New Roman" w:hAnsi="Times New Roman"/>
          <w:sz w:val="24"/>
          <w:szCs w:val="24"/>
          <w:lang w:val="fr-BE"/>
        </w:rPr>
        <w:t>étude</w:t>
      </w:r>
      <w:r w:rsidRPr="003F29D5">
        <w:rPr>
          <w:rFonts w:ascii="Times New Roman" w:hAnsi="Times New Roman"/>
          <w:sz w:val="24"/>
          <w:szCs w:val="24"/>
          <w:lang w:val="fr-BE"/>
        </w:rPr>
        <w:t xml:space="preserve"> qui s’intitule : « </w:t>
      </w:r>
      <w:r w:rsidRPr="006B4FD6">
        <w:rPr>
          <w:rFonts w:ascii="Times New Roman" w:hAnsi="Times New Roman"/>
          <w:b/>
          <w:sz w:val="24"/>
          <w:szCs w:val="24"/>
          <w:lang w:val="fr-BE"/>
        </w:rPr>
        <w:t xml:space="preserve">Modélisation d’un système d’information pour la gestion de </w:t>
      </w:r>
      <w:r w:rsidR="00270781">
        <w:rPr>
          <w:rFonts w:ascii="Times New Roman" w:hAnsi="Times New Roman"/>
          <w:b/>
          <w:sz w:val="24"/>
          <w:szCs w:val="24"/>
          <w:lang w:val="fr-BE"/>
        </w:rPr>
        <w:t>paiement des frais scolaires</w:t>
      </w:r>
      <w:r w:rsidRPr="006B4FD6">
        <w:rPr>
          <w:rFonts w:ascii="Times New Roman" w:hAnsi="Times New Roman"/>
          <w:b/>
          <w:sz w:val="24"/>
          <w:szCs w:val="24"/>
          <w:lang w:val="fr-BE"/>
        </w:rPr>
        <w:t xml:space="preserve">. Cas </w:t>
      </w:r>
      <w:r w:rsidR="00270781">
        <w:rPr>
          <w:rFonts w:ascii="Times New Roman" w:hAnsi="Times New Roman"/>
          <w:b/>
          <w:sz w:val="24"/>
          <w:szCs w:val="24"/>
          <w:lang w:val="fr-BE"/>
        </w:rPr>
        <w:t>du Complexe Scolaire Clessidra</w:t>
      </w:r>
      <w:r>
        <w:rPr>
          <w:rFonts w:ascii="Times New Roman" w:hAnsi="Times New Roman"/>
          <w:sz w:val="24"/>
          <w:szCs w:val="24"/>
          <w:lang w:val="fr-BE"/>
        </w:rPr>
        <w:t xml:space="preserve"> </w:t>
      </w:r>
      <w:r w:rsidRPr="003F29D5">
        <w:rPr>
          <w:rFonts w:ascii="Times New Roman" w:hAnsi="Times New Roman"/>
          <w:sz w:val="24"/>
          <w:szCs w:val="24"/>
          <w:lang w:val="fr-BE"/>
        </w:rPr>
        <w:t>».</w:t>
      </w:r>
    </w:p>
    <w:p w:rsidR="00CE1B1F" w:rsidRDefault="00CE1B1F" w:rsidP="00E8703D">
      <w:pPr>
        <w:pStyle w:val="Titre2"/>
        <w:numPr>
          <w:ilvl w:val="0"/>
          <w:numId w:val="1"/>
        </w:numPr>
        <w:spacing w:before="60" w:after="120" w:line="360" w:lineRule="auto"/>
        <w:ind w:left="568" w:hanging="284"/>
        <w:rPr>
          <w:rFonts w:ascii="Arial" w:hAnsi="Arial" w:cs="Arial"/>
          <w:b/>
          <w:color w:val="auto"/>
        </w:rPr>
      </w:pPr>
      <w:bookmarkStart w:id="2" w:name="_Toc54180901"/>
      <w:r w:rsidRPr="00CE1B1F">
        <w:rPr>
          <w:rFonts w:ascii="Arial" w:hAnsi="Arial" w:cs="Arial"/>
          <w:b/>
          <w:color w:val="auto"/>
        </w:rPr>
        <w:t>Problématique</w:t>
      </w:r>
      <w:bookmarkEnd w:id="2"/>
      <w:r w:rsidRPr="00CE1B1F">
        <w:rPr>
          <w:rFonts w:ascii="Arial" w:hAnsi="Arial" w:cs="Arial"/>
          <w:b/>
          <w:color w:val="auto"/>
        </w:rPr>
        <w:t xml:space="preserve"> </w:t>
      </w:r>
    </w:p>
    <w:p w:rsidR="00082241" w:rsidRPr="00AF46BD" w:rsidRDefault="00082241" w:rsidP="00082241">
      <w:pPr>
        <w:spacing w:before="120" w:after="120" w:line="360" w:lineRule="auto"/>
        <w:ind w:firstLine="851"/>
        <w:jc w:val="both"/>
        <w:rPr>
          <w:rFonts w:ascii="Times New Roman" w:hAnsi="Times New Roman"/>
          <w:sz w:val="24"/>
          <w:szCs w:val="24"/>
          <w:lang w:val="fr-BE"/>
        </w:rPr>
      </w:pPr>
      <w:r w:rsidRPr="00AF46BD">
        <w:rPr>
          <w:rFonts w:ascii="Times New Roman" w:hAnsi="Times New Roman"/>
          <w:sz w:val="24"/>
          <w:szCs w:val="24"/>
          <w:lang w:val="fr-BE"/>
        </w:rPr>
        <w:t xml:space="preserve">La problématique est l’ensemble de lacunes ou dysfonctionnement que l’on pourrait trouver dans un système. </w:t>
      </w:r>
    </w:p>
    <w:p w:rsidR="00082241" w:rsidRDefault="00082241" w:rsidP="00082241">
      <w:pPr>
        <w:spacing w:before="120" w:after="120" w:line="360" w:lineRule="auto"/>
        <w:ind w:firstLine="851"/>
        <w:jc w:val="both"/>
        <w:rPr>
          <w:rFonts w:ascii="Comic Sans MS" w:eastAsia="Arial Unicode MS" w:hAnsi="Comic Sans MS" w:cs="Arial Unicode MS"/>
        </w:rPr>
      </w:pPr>
      <w:r w:rsidRPr="00AF46BD">
        <w:rPr>
          <w:rFonts w:ascii="Times New Roman" w:hAnsi="Times New Roman"/>
          <w:sz w:val="24"/>
          <w:szCs w:val="24"/>
          <w:lang w:val="fr-BE"/>
        </w:rPr>
        <w:t xml:space="preserve">La recherche nait toujours de l’existence d’un problème à résoudre </w:t>
      </w:r>
      <w:r>
        <w:rPr>
          <w:rFonts w:ascii="Times New Roman" w:hAnsi="Times New Roman"/>
          <w:sz w:val="24"/>
          <w:szCs w:val="24"/>
          <w:lang w:val="fr-BE"/>
        </w:rPr>
        <w:t>ou</w:t>
      </w:r>
      <w:r w:rsidRPr="00AF46BD">
        <w:rPr>
          <w:rFonts w:ascii="Times New Roman" w:hAnsi="Times New Roman"/>
          <w:sz w:val="24"/>
          <w:szCs w:val="24"/>
          <w:lang w:val="fr-BE"/>
        </w:rPr>
        <w:t xml:space="preserve"> à clarifier. Il y a problème lorsqu’on ressent la nécessité de combler un écart conscient entre ce qu’on sait et ce qu’on devrait savoir. Et résoudre un problème, c’est trouver les moyens qui permettent de réduire cet écart, de répondre à une question. Autrement dit, il n’y a pas de recherche là où l’on ne pose pas des questions. Einstein a souligné que la science est bien moins dans la réponse que dans les questions que l’on se pose.</w:t>
      </w:r>
      <w:r>
        <w:rPr>
          <w:rFonts w:ascii="Times New Roman" w:hAnsi="Times New Roman"/>
          <w:sz w:val="24"/>
          <w:szCs w:val="24"/>
          <w:lang w:val="fr-BE"/>
        </w:rPr>
        <w:t xml:space="preserve"> </w:t>
      </w:r>
      <w:r>
        <w:rPr>
          <w:rStyle w:val="Appelnotedebasdep"/>
          <w:rFonts w:ascii="Times New Roman" w:hAnsi="Times New Roman"/>
          <w:sz w:val="24"/>
          <w:szCs w:val="24"/>
          <w:lang w:val="fr-BE"/>
        </w:rPr>
        <w:footnoteReference w:customMarkFollows="1" w:id="1"/>
        <w:t>1</w:t>
      </w:r>
    </w:p>
    <w:p w:rsidR="00082241" w:rsidRPr="001A6F06" w:rsidRDefault="00082241" w:rsidP="00082241">
      <w:pPr>
        <w:spacing w:before="120" w:after="120" w:line="360" w:lineRule="auto"/>
        <w:ind w:firstLine="851"/>
        <w:jc w:val="both"/>
        <w:rPr>
          <w:rFonts w:ascii="Comic Sans MS" w:eastAsia="Arial Unicode MS" w:hAnsi="Comic Sans MS" w:cs="Arial Unicode MS"/>
        </w:rPr>
      </w:pPr>
      <w:r w:rsidRPr="00AF46BD">
        <w:rPr>
          <w:rFonts w:ascii="Times New Roman" w:hAnsi="Times New Roman"/>
          <w:sz w:val="24"/>
          <w:szCs w:val="24"/>
          <w:lang w:val="fr-BE"/>
        </w:rPr>
        <w:t>En d’autres termes elle est la construction conceptuelle thématique mettant en relation un certain nombre des problèmes et des questions qui dépendent les uns des autres</w:t>
      </w:r>
      <w:r w:rsidRPr="001A6F06">
        <w:rPr>
          <w:rFonts w:ascii="Comic Sans MS" w:eastAsia="Arial Unicode MS" w:hAnsi="Comic Sans MS" w:cs="Arial Unicode MS"/>
        </w:rPr>
        <w:t>.</w:t>
      </w:r>
      <w:r>
        <w:rPr>
          <w:rFonts w:ascii="Comic Sans MS" w:eastAsia="Arial Unicode MS" w:hAnsi="Comic Sans MS" w:cs="Arial Unicode MS"/>
        </w:rPr>
        <w:t xml:space="preserve"> </w:t>
      </w:r>
      <w:r>
        <w:rPr>
          <w:rStyle w:val="Appelnotedebasdep"/>
          <w:rFonts w:ascii="Comic Sans MS" w:eastAsia="Arial Unicode MS" w:hAnsi="Comic Sans MS"/>
        </w:rPr>
        <w:footnoteReference w:customMarkFollows="1" w:id="2"/>
        <w:t>2</w:t>
      </w:r>
    </w:p>
    <w:p w:rsidR="00082241" w:rsidRDefault="00082241" w:rsidP="00082241">
      <w:pPr>
        <w:spacing w:before="120" w:after="120" w:line="360" w:lineRule="auto"/>
        <w:ind w:firstLine="851"/>
        <w:jc w:val="both"/>
        <w:rPr>
          <w:rFonts w:ascii="Comic Sans MS" w:eastAsia="Arial Unicode MS" w:hAnsi="Comic Sans MS" w:cs="Arial Unicode MS"/>
        </w:rPr>
      </w:pPr>
      <w:r w:rsidRPr="00AF46BD">
        <w:rPr>
          <w:rFonts w:ascii="Times New Roman" w:hAnsi="Times New Roman"/>
          <w:sz w:val="24"/>
          <w:szCs w:val="24"/>
          <w:lang w:val="fr-BE"/>
        </w:rPr>
        <w:t>Se lancer dans un projet informatique sans se donner la peine de chercher à appréhender et maitriser les problèmes pour lesquels on souhaite y trouver solution, peut conduire à une impasse.</w:t>
      </w:r>
      <w:r>
        <w:rPr>
          <w:rFonts w:ascii="Times New Roman" w:hAnsi="Times New Roman"/>
          <w:sz w:val="24"/>
          <w:szCs w:val="24"/>
          <w:lang w:val="fr-BE"/>
        </w:rPr>
        <w:t xml:space="preserve"> </w:t>
      </w:r>
      <w:r w:rsidRPr="00AF46BD">
        <w:rPr>
          <w:rFonts w:ascii="Times New Roman" w:hAnsi="Times New Roman"/>
          <w:sz w:val="24"/>
          <w:szCs w:val="24"/>
          <w:lang w:val="fr-BE"/>
        </w:rPr>
        <w:t xml:space="preserve">Toute entreprise publique ou privée soucieuse d’améliorer </w:t>
      </w:r>
      <w:r>
        <w:rPr>
          <w:rFonts w:ascii="Times New Roman" w:hAnsi="Times New Roman"/>
          <w:sz w:val="24"/>
          <w:szCs w:val="24"/>
          <w:lang w:val="fr-BE"/>
        </w:rPr>
        <w:t>son mode de</w:t>
      </w:r>
      <w:r w:rsidRPr="00AF46BD">
        <w:rPr>
          <w:rFonts w:ascii="Times New Roman" w:hAnsi="Times New Roman"/>
          <w:sz w:val="24"/>
          <w:szCs w:val="24"/>
          <w:lang w:val="fr-BE"/>
        </w:rPr>
        <w:t xml:space="preserve"> fonctionnement </w:t>
      </w:r>
      <w:r>
        <w:rPr>
          <w:rFonts w:ascii="Times New Roman" w:hAnsi="Times New Roman"/>
          <w:sz w:val="24"/>
          <w:szCs w:val="24"/>
          <w:lang w:val="fr-BE"/>
        </w:rPr>
        <w:t xml:space="preserve">et de traitement d’information </w:t>
      </w:r>
      <w:r w:rsidRPr="00AF46BD">
        <w:rPr>
          <w:rFonts w:ascii="Times New Roman" w:hAnsi="Times New Roman"/>
          <w:sz w:val="24"/>
          <w:szCs w:val="24"/>
          <w:lang w:val="fr-BE"/>
        </w:rPr>
        <w:t xml:space="preserve">se doit en vue de se maintenir sur </w:t>
      </w:r>
      <w:r>
        <w:rPr>
          <w:rFonts w:ascii="Times New Roman" w:hAnsi="Times New Roman"/>
          <w:sz w:val="24"/>
          <w:szCs w:val="24"/>
          <w:lang w:val="fr-BE"/>
        </w:rPr>
        <w:t>l’échiquier</w:t>
      </w:r>
      <w:r w:rsidRPr="00AF46BD">
        <w:rPr>
          <w:rFonts w:ascii="Times New Roman" w:hAnsi="Times New Roman"/>
          <w:sz w:val="24"/>
          <w:szCs w:val="24"/>
          <w:lang w:val="fr-BE"/>
        </w:rPr>
        <w:t xml:space="preserve">, </w:t>
      </w:r>
      <w:r>
        <w:rPr>
          <w:rFonts w:ascii="Times New Roman" w:hAnsi="Times New Roman"/>
          <w:sz w:val="24"/>
          <w:szCs w:val="24"/>
          <w:lang w:val="fr-BE"/>
        </w:rPr>
        <w:t xml:space="preserve">de </w:t>
      </w:r>
      <w:r w:rsidRPr="00AF46BD">
        <w:rPr>
          <w:rFonts w:ascii="Times New Roman" w:hAnsi="Times New Roman"/>
          <w:sz w:val="24"/>
          <w:szCs w:val="24"/>
          <w:lang w:val="fr-BE"/>
        </w:rPr>
        <w:t>chercher à acquérir un système d‘information fiable et efficace</w:t>
      </w:r>
      <w:r w:rsidRPr="00B81BD9">
        <w:rPr>
          <w:rFonts w:ascii="Comic Sans MS" w:eastAsia="Arial Unicode MS" w:hAnsi="Comic Sans MS" w:cs="Arial Unicode MS"/>
        </w:rPr>
        <w:t>.</w:t>
      </w:r>
    </w:p>
    <w:p w:rsidR="00082241" w:rsidRPr="00DD6579" w:rsidRDefault="00082241" w:rsidP="00082241">
      <w:pPr>
        <w:spacing w:before="120" w:after="120" w:line="360" w:lineRule="auto"/>
        <w:ind w:firstLine="851"/>
        <w:jc w:val="both"/>
        <w:rPr>
          <w:rFonts w:ascii="Times New Roman" w:hAnsi="Times New Roman"/>
          <w:sz w:val="24"/>
          <w:szCs w:val="24"/>
          <w:lang w:val="fr-BE"/>
        </w:rPr>
      </w:pPr>
      <w:r w:rsidRPr="00DD6579">
        <w:rPr>
          <w:rFonts w:ascii="Times New Roman" w:hAnsi="Times New Roman"/>
          <w:sz w:val="24"/>
          <w:szCs w:val="24"/>
          <w:lang w:val="fr-BE"/>
        </w:rPr>
        <w:t>Cependant si hier le système de gestion en place était manuel à un faible rendement, à une lenteur et lourdeur administrative, aujourd’hui nous pouvons compter sur les outils informatiques qui facilitent dans un mode de gestion nouvelle adapté à l’évolution technologique.</w:t>
      </w:r>
    </w:p>
    <w:p w:rsidR="00082241" w:rsidRPr="00DD6579" w:rsidRDefault="00082241" w:rsidP="00082241">
      <w:pPr>
        <w:spacing w:before="120" w:after="120" w:line="360" w:lineRule="auto"/>
        <w:ind w:firstLine="851"/>
        <w:jc w:val="both"/>
        <w:rPr>
          <w:rFonts w:ascii="Times New Roman" w:hAnsi="Times New Roman"/>
          <w:sz w:val="24"/>
          <w:szCs w:val="24"/>
          <w:lang w:val="fr-BE"/>
        </w:rPr>
      </w:pPr>
      <w:r w:rsidRPr="00DD6579">
        <w:rPr>
          <w:rFonts w:ascii="Times New Roman" w:hAnsi="Times New Roman"/>
          <w:sz w:val="24"/>
          <w:szCs w:val="24"/>
          <w:lang w:val="fr-BE"/>
        </w:rPr>
        <w:t>Ainsi nous avons relevé p</w:t>
      </w:r>
      <w:r>
        <w:rPr>
          <w:rFonts w:ascii="Times New Roman" w:hAnsi="Times New Roman"/>
          <w:sz w:val="24"/>
          <w:szCs w:val="24"/>
          <w:lang w:val="fr-BE"/>
        </w:rPr>
        <w:t>lusieurs difficultés notamment :</w:t>
      </w:r>
    </w:p>
    <w:p w:rsidR="00082241" w:rsidRPr="00C96037" w:rsidRDefault="00082241" w:rsidP="00E8703D">
      <w:pPr>
        <w:pStyle w:val="Paragraphedeliste"/>
        <w:numPr>
          <w:ilvl w:val="0"/>
          <w:numId w:val="2"/>
        </w:numPr>
        <w:spacing w:before="120" w:after="120" w:line="360" w:lineRule="auto"/>
        <w:ind w:left="1570" w:hanging="357"/>
        <w:jc w:val="both"/>
        <w:rPr>
          <w:rFonts w:ascii="Times New Roman" w:hAnsi="Times New Roman"/>
          <w:sz w:val="24"/>
          <w:szCs w:val="24"/>
        </w:rPr>
      </w:pPr>
      <w:r w:rsidRPr="00C96037">
        <w:rPr>
          <w:rFonts w:ascii="Times New Roman" w:hAnsi="Times New Roman"/>
          <w:sz w:val="24"/>
          <w:szCs w:val="24"/>
        </w:rPr>
        <w:lastRenderedPageBreak/>
        <w:t xml:space="preserve">Les erreurs </w:t>
      </w:r>
      <w:r w:rsidR="00224286">
        <w:rPr>
          <w:rFonts w:ascii="Times New Roman" w:hAnsi="Times New Roman"/>
          <w:sz w:val="24"/>
          <w:szCs w:val="24"/>
        </w:rPr>
        <w:t xml:space="preserve">de calcul </w:t>
      </w:r>
      <w:r w:rsidRPr="00C96037">
        <w:rPr>
          <w:rFonts w:ascii="Times New Roman" w:hAnsi="Times New Roman"/>
          <w:sz w:val="24"/>
          <w:szCs w:val="24"/>
        </w:rPr>
        <w:t xml:space="preserve">liées </w:t>
      </w:r>
      <w:r>
        <w:rPr>
          <w:rFonts w:ascii="Times New Roman" w:hAnsi="Times New Roman"/>
          <w:sz w:val="24"/>
          <w:szCs w:val="24"/>
        </w:rPr>
        <w:t>à la gestion de</w:t>
      </w:r>
      <w:r w:rsidR="00224286">
        <w:rPr>
          <w:rFonts w:ascii="Times New Roman" w:hAnsi="Times New Roman"/>
          <w:sz w:val="24"/>
          <w:szCs w:val="24"/>
        </w:rPr>
        <w:t>s</w:t>
      </w:r>
      <w:r>
        <w:rPr>
          <w:rFonts w:ascii="Times New Roman" w:hAnsi="Times New Roman"/>
          <w:sz w:val="24"/>
          <w:szCs w:val="24"/>
        </w:rPr>
        <w:t xml:space="preserve"> </w:t>
      </w:r>
      <w:r w:rsidR="007D103F">
        <w:rPr>
          <w:rFonts w:ascii="Times New Roman" w:hAnsi="Times New Roman"/>
          <w:sz w:val="24"/>
          <w:szCs w:val="24"/>
        </w:rPr>
        <w:t>frais scolaires lors des perceptions des frais</w:t>
      </w:r>
      <w:r w:rsidRPr="00C96037">
        <w:rPr>
          <w:rFonts w:ascii="Times New Roman" w:hAnsi="Times New Roman"/>
          <w:sz w:val="24"/>
          <w:szCs w:val="24"/>
        </w:rPr>
        <w:t>;</w:t>
      </w:r>
    </w:p>
    <w:p w:rsidR="00082241" w:rsidRPr="00C96037" w:rsidRDefault="00082241" w:rsidP="00E8703D">
      <w:pPr>
        <w:pStyle w:val="Paragraphedeliste"/>
        <w:numPr>
          <w:ilvl w:val="0"/>
          <w:numId w:val="2"/>
        </w:numPr>
        <w:spacing w:before="120" w:after="120" w:line="360" w:lineRule="auto"/>
        <w:ind w:left="1570" w:hanging="357"/>
        <w:jc w:val="both"/>
        <w:rPr>
          <w:rFonts w:ascii="Times New Roman" w:hAnsi="Times New Roman"/>
          <w:sz w:val="24"/>
          <w:szCs w:val="24"/>
        </w:rPr>
      </w:pPr>
      <w:r w:rsidRPr="00C96037">
        <w:rPr>
          <w:rFonts w:ascii="Times New Roman" w:hAnsi="Times New Roman"/>
          <w:sz w:val="24"/>
          <w:szCs w:val="24"/>
        </w:rPr>
        <w:t xml:space="preserve">Difficultés liées à la conservation des informations relatives </w:t>
      </w:r>
      <w:r w:rsidR="007D103F">
        <w:rPr>
          <w:rFonts w:ascii="Times New Roman" w:hAnsi="Times New Roman"/>
          <w:sz w:val="24"/>
          <w:szCs w:val="24"/>
        </w:rPr>
        <w:t>au paiement des frais scolaires</w:t>
      </w:r>
      <w:r w:rsidRPr="00C96037">
        <w:rPr>
          <w:rFonts w:ascii="Times New Roman" w:hAnsi="Times New Roman"/>
          <w:sz w:val="24"/>
          <w:szCs w:val="24"/>
        </w:rPr>
        <w:t> ;</w:t>
      </w:r>
    </w:p>
    <w:p w:rsidR="00082241" w:rsidRDefault="00082241" w:rsidP="00E8703D">
      <w:pPr>
        <w:pStyle w:val="Paragraphedeliste"/>
        <w:numPr>
          <w:ilvl w:val="0"/>
          <w:numId w:val="2"/>
        </w:numPr>
        <w:spacing w:before="120" w:after="120" w:line="360" w:lineRule="auto"/>
        <w:ind w:left="1570" w:hanging="357"/>
        <w:jc w:val="both"/>
        <w:rPr>
          <w:rFonts w:ascii="Times New Roman" w:hAnsi="Times New Roman"/>
          <w:sz w:val="24"/>
          <w:szCs w:val="24"/>
        </w:rPr>
      </w:pPr>
      <w:r w:rsidRPr="00C96037">
        <w:rPr>
          <w:rFonts w:ascii="Times New Roman" w:hAnsi="Times New Roman"/>
          <w:sz w:val="24"/>
          <w:szCs w:val="24"/>
        </w:rPr>
        <w:t xml:space="preserve">Difficultés liées </w:t>
      </w:r>
      <w:r w:rsidR="007D103F">
        <w:rPr>
          <w:rFonts w:ascii="Times New Roman" w:hAnsi="Times New Roman"/>
          <w:sz w:val="24"/>
          <w:szCs w:val="24"/>
        </w:rPr>
        <w:t>à la maitrise des effectifs réels des élèves ayant payés les frais scolaires</w:t>
      </w:r>
      <w:r w:rsidR="00224286">
        <w:rPr>
          <w:rFonts w:ascii="Times New Roman" w:hAnsi="Times New Roman"/>
          <w:sz w:val="24"/>
          <w:szCs w:val="24"/>
        </w:rPr>
        <w:t xml:space="preserve"> </w:t>
      </w:r>
      <w:r w:rsidRPr="00C96037">
        <w:rPr>
          <w:rFonts w:ascii="Times New Roman" w:hAnsi="Times New Roman"/>
          <w:sz w:val="24"/>
          <w:szCs w:val="24"/>
        </w:rPr>
        <w:t>;</w:t>
      </w:r>
    </w:p>
    <w:p w:rsidR="00082241" w:rsidRPr="00C96037" w:rsidRDefault="00082241" w:rsidP="00E8703D">
      <w:pPr>
        <w:pStyle w:val="Paragraphedeliste"/>
        <w:numPr>
          <w:ilvl w:val="0"/>
          <w:numId w:val="2"/>
        </w:numPr>
        <w:spacing w:before="120" w:after="120" w:line="360" w:lineRule="auto"/>
        <w:ind w:left="1570" w:hanging="357"/>
        <w:jc w:val="both"/>
        <w:rPr>
          <w:rFonts w:ascii="Times New Roman" w:hAnsi="Times New Roman"/>
          <w:i/>
          <w:sz w:val="24"/>
          <w:szCs w:val="24"/>
        </w:rPr>
      </w:pPr>
      <w:r w:rsidRPr="00C96037">
        <w:rPr>
          <w:rFonts w:ascii="Times New Roman" w:hAnsi="Times New Roman"/>
          <w:sz w:val="24"/>
          <w:szCs w:val="24"/>
        </w:rPr>
        <w:t xml:space="preserve">Difficultés de gestion des </w:t>
      </w:r>
      <w:r w:rsidR="007D103F">
        <w:rPr>
          <w:rFonts w:ascii="Times New Roman" w:hAnsi="Times New Roman"/>
          <w:sz w:val="24"/>
          <w:szCs w:val="24"/>
        </w:rPr>
        <w:t xml:space="preserve">élèves </w:t>
      </w:r>
      <w:r w:rsidRPr="00C96037">
        <w:rPr>
          <w:rFonts w:ascii="Times New Roman" w:hAnsi="Times New Roman"/>
          <w:sz w:val="24"/>
          <w:szCs w:val="24"/>
        </w:rPr>
        <w:t>lors de long</w:t>
      </w:r>
      <w:r>
        <w:rPr>
          <w:rFonts w:ascii="Times New Roman" w:hAnsi="Times New Roman"/>
          <w:sz w:val="24"/>
          <w:szCs w:val="24"/>
        </w:rPr>
        <w:t>ue</w:t>
      </w:r>
      <w:r w:rsidRPr="00C96037">
        <w:rPr>
          <w:rFonts w:ascii="Times New Roman" w:hAnsi="Times New Roman"/>
          <w:sz w:val="24"/>
          <w:szCs w:val="24"/>
        </w:rPr>
        <w:t xml:space="preserve"> fil</w:t>
      </w:r>
      <w:r>
        <w:rPr>
          <w:rFonts w:ascii="Times New Roman" w:hAnsi="Times New Roman"/>
          <w:sz w:val="24"/>
          <w:szCs w:val="24"/>
        </w:rPr>
        <w:t>e</w:t>
      </w:r>
      <w:r w:rsidRPr="00C96037">
        <w:rPr>
          <w:rFonts w:ascii="Times New Roman" w:hAnsi="Times New Roman"/>
          <w:sz w:val="24"/>
          <w:szCs w:val="24"/>
        </w:rPr>
        <w:t xml:space="preserve"> d’attente </w:t>
      </w:r>
      <w:r w:rsidR="007D103F">
        <w:rPr>
          <w:rFonts w:ascii="Times New Roman" w:hAnsi="Times New Roman"/>
          <w:sz w:val="24"/>
          <w:szCs w:val="24"/>
        </w:rPr>
        <w:t>pendant les périodes de paiement des frais par les élèves ou par leurs responsables</w:t>
      </w:r>
      <w:r w:rsidRPr="00C96037">
        <w:rPr>
          <w:rFonts w:ascii="Times New Roman" w:hAnsi="Times New Roman"/>
          <w:i/>
          <w:sz w:val="24"/>
          <w:szCs w:val="24"/>
        </w:rPr>
        <w:t> </w:t>
      </w:r>
      <w:r w:rsidRPr="00C96037">
        <w:rPr>
          <w:rFonts w:ascii="Times New Roman" w:hAnsi="Times New Roman"/>
          <w:sz w:val="24"/>
          <w:szCs w:val="24"/>
        </w:rPr>
        <w:t>;</w:t>
      </w:r>
    </w:p>
    <w:p w:rsidR="00082241" w:rsidRPr="00C96037" w:rsidRDefault="00082241" w:rsidP="00E8703D">
      <w:pPr>
        <w:pStyle w:val="Paragraphedeliste"/>
        <w:numPr>
          <w:ilvl w:val="0"/>
          <w:numId w:val="2"/>
        </w:numPr>
        <w:spacing w:before="120" w:after="120" w:line="360" w:lineRule="auto"/>
        <w:ind w:left="1570" w:hanging="357"/>
        <w:jc w:val="both"/>
        <w:rPr>
          <w:rFonts w:ascii="Times New Roman" w:hAnsi="Times New Roman"/>
          <w:sz w:val="24"/>
          <w:szCs w:val="24"/>
        </w:rPr>
      </w:pPr>
      <w:r w:rsidRPr="00C96037">
        <w:rPr>
          <w:rFonts w:ascii="Times New Roman" w:hAnsi="Times New Roman"/>
          <w:sz w:val="24"/>
          <w:szCs w:val="24"/>
        </w:rPr>
        <w:t xml:space="preserve">Les nombreuses erreurs pendant le remplissage des documents relatifs au processus de </w:t>
      </w:r>
      <w:r w:rsidR="006B4FD6">
        <w:rPr>
          <w:rFonts w:ascii="Times New Roman" w:hAnsi="Times New Roman"/>
          <w:sz w:val="24"/>
          <w:szCs w:val="24"/>
        </w:rPr>
        <w:t>congé du personnel</w:t>
      </w:r>
      <w:r w:rsidRPr="00C96037">
        <w:rPr>
          <w:rFonts w:ascii="Times New Roman" w:hAnsi="Times New Roman"/>
          <w:sz w:val="24"/>
          <w:szCs w:val="24"/>
        </w:rPr>
        <w:t>.</w:t>
      </w:r>
    </w:p>
    <w:p w:rsidR="00082241" w:rsidRPr="00DD6579" w:rsidRDefault="00082241" w:rsidP="00082241">
      <w:pPr>
        <w:spacing w:before="120" w:after="120" w:line="360" w:lineRule="auto"/>
        <w:ind w:firstLine="851"/>
        <w:jc w:val="both"/>
        <w:rPr>
          <w:rFonts w:ascii="Times New Roman" w:hAnsi="Times New Roman"/>
          <w:sz w:val="24"/>
          <w:szCs w:val="24"/>
          <w:lang w:val="fr-BE"/>
        </w:rPr>
      </w:pPr>
      <w:r>
        <w:rPr>
          <w:rFonts w:ascii="Times New Roman" w:hAnsi="Times New Roman"/>
          <w:sz w:val="24"/>
          <w:szCs w:val="24"/>
          <w:lang w:val="fr-BE"/>
        </w:rPr>
        <w:t>Au regard de</w:t>
      </w:r>
      <w:r w:rsidRPr="00DD6579">
        <w:rPr>
          <w:rFonts w:ascii="Times New Roman" w:hAnsi="Times New Roman"/>
          <w:sz w:val="24"/>
          <w:szCs w:val="24"/>
          <w:lang w:val="fr-BE"/>
        </w:rPr>
        <w:t xml:space="preserve"> toutes ces difficultés énumérées </w:t>
      </w:r>
      <w:r>
        <w:rPr>
          <w:rFonts w:ascii="Times New Roman" w:hAnsi="Times New Roman"/>
          <w:sz w:val="24"/>
          <w:szCs w:val="24"/>
          <w:lang w:val="fr-BE"/>
        </w:rPr>
        <w:t>dans</w:t>
      </w:r>
      <w:r w:rsidRPr="00DD6579">
        <w:rPr>
          <w:rFonts w:ascii="Times New Roman" w:hAnsi="Times New Roman"/>
          <w:sz w:val="24"/>
          <w:szCs w:val="24"/>
          <w:lang w:val="fr-BE"/>
        </w:rPr>
        <w:t xml:space="preserve"> </w:t>
      </w:r>
      <w:r>
        <w:rPr>
          <w:rFonts w:ascii="Times New Roman" w:hAnsi="Times New Roman"/>
          <w:sz w:val="24"/>
          <w:szCs w:val="24"/>
          <w:lang w:val="fr-BE"/>
        </w:rPr>
        <w:t xml:space="preserve">la </w:t>
      </w:r>
      <w:r w:rsidRPr="00DD6579">
        <w:rPr>
          <w:rFonts w:ascii="Times New Roman" w:hAnsi="Times New Roman"/>
          <w:sz w:val="24"/>
          <w:szCs w:val="24"/>
          <w:lang w:val="fr-BE"/>
        </w:rPr>
        <w:t>problématique, nous pouvons dorénavant nous poser les questions ci-après :</w:t>
      </w:r>
    </w:p>
    <w:p w:rsidR="00082241" w:rsidRPr="00833FE3" w:rsidRDefault="00082241" w:rsidP="00E8703D">
      <w:pPr>
        <w:pStyle w:val="Paragraphedeliste"/>
        <w:numPr>
          <w:ilvl w:val="0"/>
          <w:numId w:val="2"/>
        </w:numPr>
        <w:spacing w:before="120" w:after="120" w:line="360" w:lineRule="auto"/>
        <w:ind w:left="1570" w:hanging="357"/>
        <w:jc w:val="both"/>
        <w:rPr>
          <w:rFonts w:ascii="Times New Roman" w:hAnsi="Times New Roman"/>
          <w:sz w:val="24"/>
          <w:szCs w:val="24"/>
        </w:rPr>
      </w:pPr>
      <w:r w:rsidRPr="00833FE3">
        <w:rPr>
          <w:rFonts w:ascii="Times New Roman" w:hAnsi="Times New Roman"/>
          <w:sz w:val="24"/>
          <w:szCs w:val="24"/>
        </w:rPr>
        <w:t>Quel système faudra-t-il mettre en place pour am</w:t>
      </w:r>
      <w:r w:rsidR="006B4FD6">
        <w:rPr>
          <w:rFonts w:ascii="Times New Roman" w:hAnsi="Times New Roman"/>
          <w:sz w:val="24"/>
          <w:szCs w:val="24"/>
        </w:rPr>
        <w:t xml:space="preserve">éliorer les activités de gestion des </w:t>
      </w:r>
      <w:r w:rsidR="007D103F">
        <w:rPr>
          <w:rFonts w:ascii="Times New Roman" w:hAnsi="Times New Roman"/>
          <w:sz w:val="24"/>
          <w:szCs w:val="24"/>
        </w:rPr>
        <w:t>paiements des frais scolaires</w:t>
      </w:r>
      <w:r w:rsidR="006B4FD6">
        <w:rPr>
          <w:rFonts w:ascii="Times New Roman" w:hAnsi="Times New Roman"/>
          <w:sz w:val="24"/>
          <w:szCs w:val="24"/>
        </w:rPr>
        <w:t xml:space="preserve"> </w:t>
      </w:r>
      <w:r>
        <w:rPr>
          <w:rFonts w:ascii="Times New Roman" w:hAnsi="Times New Roman"/>
          <w:sz w:val="24"/>
          <w:szCs w:val="24"/>
        </w:rPr>
        <w:t>en temps réels</w:t>
      </w:r>
      <w:r w:rsidRPr="00833FE3">
        <w:rPr>
          <w:rFonts w:ascii="Times New Roman" w:hAnsi="Times New Roman"/>
          <w:sz w:val="24"/>
          <w:szCs w:val="24"/>
        </w:rPr>
        <w:t> ?</w:t>
      </w:r>
    </w:p>
    <w:p w:rsidR="00082241" w:rsidRPr="00833FE3" w:rsidRDefault="00082241" w:rsidP="00E8703D">
      <w:pPr>
        <w:pStyle w:val="Paragraphedeliste"/>
        <w:numPr>
          <w:ilvl w:val="0"/>
          <w:numId w:val="2"/>
        </w:numPr>
        <w:spacing w:before="120" w:after="120" w:line="360" w:lineRule="auto"/>
        <w:ind w:left="1570" w:hanging="357"/>
        <w:jc w:val="both"/>
        <w:rPr>
          <w:rFonts w:ascii="Times New Roman" w:hAnsi="Times New Roman"/>
          <w:sz w:val="24"/>
          <w:szCs w:val="24"/>
        </w:rPr>
      </w:pPr>
      <w:r w:rsidRPr="00833FE3">
        <w:rPr>
          <w:rFonts w:ascii="Times New Roman" w:hAnsi="Times New Roman"/>
          <w:sz w:val="24"/>
          <w:szCs w:val="24"/>
        </w:rPr>
        <w:t xml:space="preserve">Comment faire pour un développement efficient et une réalisation meilleure d’un système d’information pour la gestion </w:t>
      </w:r>
      <w:r>
        <w:rPr>
          <w:rFonts w:ascii="Times New Roman" w:hAnsi="Times New Roman"/>
          <w:sz w:val="24"/>
          <w:szCs w:val="24"/>
        </w:rPr>
        <w:t>de</w:t>
      </w:r>
      <w:r w:rsidR="007D103F">
        <w:rPr>
          <w:rFonts w:ascii="Times New Roman" w:hAnsi="Times New Roman"/>
          <w:sz w:val="24"/>
          <w:szCs w:val="24"/>
        </w:rPr>
        <w:t>s</w:t>
      </w:r>
      <w:r>
        <w:rPr>
          <w:rFonts w:ascii="Times New Roman" w:hAnsi="Times New Roman"/>
          <w:sz w:val="24"/>
          <w:szCs w:val="24"/>
        </w:rPr>
        <w:t xml:space="preserve"> </w:t>
      </w:r>
      <w:r w:rsidR="007D103F">
        <w:rPr>
          <w:rFonts w:ascii="Times New Roman" w:hAnsi="Times New Roman"/>
          <w:sz w:val="24"/>
          <w:szCs w:val="24"/>
        </w:rPr>
        <w:t>frais scolaires</w:t>
      </w:r>
      <w:r w:rsidRPr="00833FE3">
        <w:rPr>
          <w:rFonts w:ascii="Times New Roman" w:hAnsi="Times New Roman"/>
          <w:sz w:val="24"/>
          <w:szCs w:val="24"/>
        </w:rPr>
        <w:t> ?</w:t>
      </w:r>
    </w:p>
    <w:p w:rsidR="00CE1B1F" w:rsidRDefault="00CE1B1F" w:rsidP="00E8703D">
      <w:pPr>
        <w:pStyle w:val="Titre2"/>
        <w:numPr>
          <w:ilvl w:val="0"/>
          <w:numId w:val="1"/>
        </w:numPr>
        <w:spacing w:before="60" w:after="120" w:line="360" w:lineRule="auto"/>
        <w:ind w:left="568" w:hanging="284"/>
        <w:rPr>
          <w:rFonts w:ascii="Arial" w:hAnsi="Arial" w:cs="Arial"/>
          <w:b/>
          <w:color w:val="auto"/>
        </w:rPr>
      </w:pPr>
      <w:bookmarkStart w:id="3" w:name="_Toc54180902"/>
      <w:r w:rsidRPr="00082241">
        <w:rPr>
          <w:rFonts w:ascii="Arial" w:hAnsi="Arial" w:cs="Arial"/>
          <w:b/>
          <w:color w:val="auto"/>
        </w:rPr>
        <w:t>Hypothèse</w:t>
      </w:r>
      <w:bookmarkEnd w:id="3"/>
    </w:p>
    <w:p w:rsidR="00082241" w:rsidRPr="00AF46BD" w:rsidRDefault="00082241" w:rsidP="00082241">
      <w:pPr>
        <w:spacing w:before="120" w:after="120" w:line="360" w:lineRule="auto"/>
        <w:ind w:firstLine="851"/>
        <w:jc w:val="both"/>
        <w:rPr>
          <w:rFonts w:ascii="Times New Roman" w:hAnsi="Times New Roman"/>
          <w:sz w:val="24"/>
          <w:szCs w:val="24"/>
          <w:lang w:val="fr-BE"/>
        </w:rPr>
      </w:pPr>
      <w:r w:rsidRPr="00AF46BD">
        <w:rPr>
          <w:rFonts w:ascii="Times New Roman" w:hAnsi="Times New Roman"/>
          <w:sz w:val="24"/>
          <w:szCs w:val="24"/>
          <w:lang w:val="fr-BE"/>
        </w:rPr>
        <w:t>L’hypothèse désigne une proposition réalisée à l’explication des phénomènes naturels et qui doit être vérifiée par les faits.</w:t>
      </w:r>
      <w:r>
        <w:rPr>
          <w:rFonts w:ascii="Times New Roman" w:hAnsi="Times New Roman"/>
          <w:sz w:val="24"/>
          <w:szCs w:val="24"/>
          <w:lang w:val="fr-BE"/>
        </w:rPr>
        <w:t xml:space="preserve"> </w:t>
      </w:r>
      <w:r>
        <w:rPr>
          <w:rStyle w:val="Appelnotedebasdep"/>
          <w:rFonts w:ascii="Times New Roman" w:hAnsi="Times New Roman"/>
          <w:sz w:val="24"/>
          <w:szCs w:val="24"/>
          <w:lang w:val="fr-BE"/>
        </w:rPr>
        <w:footnoteReference w:customMarkFollows="1" w:id="3"/>
        <w:t>1</w:t>
      </w:r>
    </w:p>
    <w:p w:rsidR="00082241" w:rsidRPr="00F25840" w:rsidRDefault="00082241" w:rsidP="00082241">
      <w:pPr>
        <w:spacing w:before="120" w:after="120" w:line="360" w:lineRule="auto"/>
        <w:ind w:firstLine="851"/>
        <w:jc w:val="both"/>
        <w:rPr>
          <w:rFonts w:ascii="Comic Sans MS" w:hAnsi="Comic Sans MS" w:cs="Arial"/>
          <w:lang w:val="fr-BE"/>
        </w:rPr>
      </w:pPr>
      <w:r w:rsidRPr="00AF46BD">
        <w:rPr>
          <w:rFonts w:ascii="Times New Roman" w:hAnsi="Times New Roman"/>
          <w:sz w:val="24"/>
          <w:szCs w:val="24"/>
          <w:lang w:val="fr-BE"/>
        </w:rPr>
        <w:t xml:space="preserve"> En guise de réponse, nous ne pouvons que proposer la mise en place d’un Système d’Informatisation </w:t>
      </w:r>
      <w:r>
        <w:rPr>
          <w:rFonts w:ascii="Times New Roman" w:hAnsi="Times New Roman"/>
          <w:sz w:val="24"/>
          <w:szCs w:val="24"/>
          <w:lang w:val="fr-BE"/>
        </w:rPr>
        <w:t>automatisé</w:t>
      </w:r>
      <w:r w:rsidRPr="00AF46BD">
        <w:rPr>
          <w:rFonts w:ascii="Times New Roman" w:hAnsi="Times New Roman"/>
          <w:sz w:val="24"/>
          <w:szCs w:val="24"/>
          <w:lang w:val="fr-BE"/>
        </w:rPr>
        <w:t xml:space="preserve"> qui </w:t>
      </w:r>
      <w:r>
        <w:rPr>
          <w:rFonts w:ascii="Times New Roman" w:hAnsi="Times New Roman"/>
          <w:sz w:val="24"/>
          <w:szCs w:val="24"/>
          <w:lang w:val="fr-BE"/>
        </w:rPr>
        <w:t>pourra</w:t>
      </w:r>
      <w:r w:rsidRPr="00AF46BD">
        <w:rPr>
          <w:rFonts w:ascii="Times New Roman" w:hAnsi="Times New Roman"/>
          <w:sz w:val="24"/>
          <w:szCs w:val="24"/>
          <w:lang w:val="fr-BE"/>
        </w:rPr>
        <w:t xml:space="preserve"> améliorer </w:t>
      </w:r>
      <w:r>
        <w:rPr>
          <w:rFonts w:ascii="Times New Roman" w:hAnsi="Times New Roman"/>
          <w:sz w:val="24"/>
          <w:szCs w:val="24"/>
          <w:lang w:val="fr-BE"/>
        </w:rPr>
        <w:t xml:space="preserve">les activités de </w:t>
      </w:r>
      <w:r w:rsidRPr="00AF46BD">
        <w:rPr>
          <w:rFonts w:ascii="Times New Roman" w:hAnsi="Times New Roman"/>
          <w:sz w:val="24"/>
          <w:szCs w:val="24"/>
          <w:lang w:val="fr-BE"/>
        </w:rPr>
        <w:t xml:space="preserve">gestion </w:t>
      </w:r>
      <w:r w:rsidR="006B4FD6">
        <w:rPr>
          <w:rFonts w:ascii="Times New Roman" w:hAnsi="Times New Roman"/>
          <w:sz w:val="24"/>
          <w:szCs w:val="24"/>
          <w:lang w:val="fr-BE"/>
        </w:rPr>
        <w:t xml:space="preserve">des </w:t>
      </w:r>
      <w:r w:rsidR="007D103F">
        <w:rPr>
          <w:rFonts w:ascii="Times New Roman" w:hAnsi="Times New Roman"/>
          <w:sz w:val="24"/>
          <w:szCs w:val="24"/>
          <w:lang w:val="fr-BE"/>
        </w:rPr>
        <w:t>paiements des frais scolaires</w:t>
      </w:r>
      <w:r>
        <w:rPr>
          <w:rFonts w:ascii="Times New Roman" w:hAnsi="Times New Roman"/>
          <w:sz w:val="24"/>
          <w:szCs w:val="24"/>
          <w:lang w:val="fr-BE"/>
        </w:rPr>
        <w:t>.</w:t>
      </w:r>
    </w:p>
    <w:p w:rsidR="00082241" w:rsidRPr="00082241" w:rsidRDefault="00082241" w:rsidP="00E8703D">
      <w:pPr>
        <w:pStyle w:val="Titre2"/>
        <w:numPr>
          <w:ilvl w:val="0"/>
          <w:numId w:val="1"/>
        </w:numPr>
        <w:spacing w:before="60" w:after="120" w:line="360" w:lineRule="auto"/>
        <w:ind w:left="568" w:hanging="284"/>
        <w:rPr>
          <w:rFonts w:ascii="Arial" w:hAnsi="Arial" w:cs="Arial"/>
          <w:b/>
          <w:color w:val="auto"/>
        </w:rPr>
      </w:pPr>
      <w:bookmarkStart w:id="4" w:name="_Toc54180903"/>
      <w:r w:rsidRPr="00082241">
        <w:rPr>
          <w:rFonts w:ascii="Arial" w:hAnsi="Arial" w:cs="Arial"/>
          <w:b/>
          <w:color w:val="auto"/>
        </w:rPr>
        <w:t>Objectifs du travail</w:t>
      </w:r>
      <w:bookmarkEnd w:id="4"/>
      <w:r w:rsidRPr="00082241">
        <w:rPr>
          <w:rFonts w:ascii="Arial" w:hAnsi="Arial" w:cs="Arial"/>
          <w:b/>
          <w:color w:val="auto"/>
        </w:rPr>
        <w:t xml:space="preserve"> </w:t>
      </w:r>
    </w:p>
    <w:p w:rsidR="00082241" w:rsidRDefault="00082241" w:rsidP="00E8703D">
      <w:pPr>
        <w:pStyle w:val="Titre2"/>
        <w:numPr>
          <w:ilvl w:val="1"/>
          <w:numId w:val="1"/>
        </w:numPr>
        <w:spacing w:before="60" w:after="120" w:line="360" w:lineRule="auto"/>
        <w:ind w:left="1134" w:hanging="425"/>
        <w:rPr>
          <w:rFonts w:ascii="Arial" w:hAnsi="Arial" w:cs="Arial"/>
          <w:b/>
          <w:color w:val="auto"/>
        </w:rPr>
      </w:pPr>
      <w:bookmarkStart w:id="5" w:name="_Toc54180904"/>
      <w:r w:rsidRPr="00082241">
        <w:rPr>
          <w:rFonts w:ascii="Arial" w:hAnsi="Arial" w:cs="Arial"/>
          <w:b/>
          <w:color w:val="auto"/>
        </w:rPr>
        <w:t>Objectif général</w:t>
      </w:r>
      <w:bookmarkEnd w:id="5"/>
    </w:p>
    <w:p w:rsidR="00082241" w:rsidRPr="00C07991" w:rsidRDefault="00082241" w:rsidP="00195E85">
      <w:pPr>
        <w:spacing w:before="60" w:after="60" w:line="360" w:lineRule="auto"/>
        <w:ind w:firstLine="851"/>
        <w:jc w:val="both"/>
        <w:rPr>
          <w:rFonts w:ascii="Times New Roman" w:hAnsi="Times New Roman"/>
          <w:sz w:val="24"/>
          <w:szCs w:val="24"/>
          <w:lang w:val="fr-BE"/>
        </w:rPr>
      </w:pPr>
      <w:r w:rsidRPr="00C07991">
        <w:rPr>
          <w:rFonts w:ascii="Times New Roman" w:hAnsi="Times New Roman"/>
          <w:sz w:val="24"/>
          <w:szCs w:val="24"/>
          <w:lang w:val="fr-BE"/>
        </w:rPr>
        <w:t xml:space="preserve">L’objet de notre recherche est de </w:t>
      </w:r>
      <w:r w:rsidR="006B4FD6">
        <w:rPr>
          <w:rFonts w:ascii="Times New Roman" w:hAnsi="Times New Roman"/>
          <w:sz w:val="24"/>
          <w:szCs w:val="24"/>
          <w:lang w:val="fr-BE"/>
        </w:rPr>
        <w:t xml:space="preserve">d’obtenir l’amélioration des activités de </w:t>
      </w:r>
      <w:r w:rsidRPr="00C07991">
        <w:rPr>
          <w:rFonts w:ascii="Times New Roman" w:hAnsi="Times New Roman"/>
          <w:sz w:val="24"/>
          <w:szCs w:val="24"/>
          <w:lang w:val="fr-BE"/>
        </w:rPr>
        <w:t xml:space="preserve">gestion </w:t>
      </w:r>
      <w:r>
        <w:rPr>
          <w:rFonts w:ascii="Times New Roman" w:hAnsi="Times New Roman"/>
          <w:sz w:val="24"/>
          <w:szCs w:val="24"/>
        </w:rPr>
        <w:t xml:space="preserve">des </w:t>
      </w:r>
      <w:r w:rsidR="00224286">
        <w:rPr>
          <w:rFonts w:ascii="Times New Roman" w:hAnsi="Times New Roman"/>
          <w:sz w:val="24"/>
          <w:szCs w:val="24"/>
        </w:rPr>
        <w:t>congés du personnel</w:t>
      </w:r>
      <w:r w:rsidRPr="00C07991">
        <w:rPr>
          <w:rFonts w:ascii="Times New Roman" w:hAnsi="Times New Roman"/>
          <w:sz w:val="24"/>
          <w:szCs w:val="24"/>
          <w:lang w:val="fr-BE"/>
        </w:rPr>
        <w:t xml:space="preserve"> au sein </w:t>
      </w:r>
      <w:r w:rsidR="007D103F">
        <w:rPr>
          <w:rFonts w:ascii="Times New Roman" w:hAnsi="Times New Roman"/>
          <w:sz w:val="24"/>
          <w:szCs w:val="24"/>
          <w:lang w:val="fr-BE"/>
        </w:rPr>
        <w:t>du Complexe Scolaire Clessidra</w:t>
      </w:r>
      <w:r w:rsidR="006B4FD6" w:rsidRPr="006B4FD6">
        <w:rPr>
          <w:rFonts w:ascii="Times New Roman" w:hAnsi="Times New Roman"/>
          <w:sz w:val="24"/>
          <w:szCs w:val="24"/>
          <w:lang w:val="fr-BE"/>
        </w:rPr>
        <w:t xml:space="preserve"> </w:t>
      </w:r>
      <w:r w:rsidR="006B4FD6">
        <w:rPr>
          <w:rFonts w:ascii="Times New Roman" w:hAnsi="Times New Roman"/>
          <w:sz w:val="24"/>
          <w:szCs w:val="24"/>
          <w:lang w:val="fr-BE"/>
        </w:rPr>
        <w:t>à travers l’informatisation.</w:t>
      </w:r>
    </w:p>
    <w:p w:rsidR="00082241" w:rsidRDefault="00082241" w:rsidP="00E8703D">
      <w:pPr>
        <w:pStyle w:val="Titre2"/>
        <w:numPr>
          <w:ilvl w:val="1"/>
          <w:numId w:val="1"/>
        </w:numPr>
        <w:spacing w:before="60" w:after="120" w:line="360" w:lineRule="auto"/>
        <w:ind w:left="1134" w:hanging="425"/>
        <w:rPr>
          <w:rFonts w:ascii="Arial" w:hAnsi="Arial" w:cs="Arial"/>
          <w:b/>
          <w:color w:val="auto"/>
        </w:rPr>
      </w:pPr>
      <w:bookmarkStart w:id="6" w:name="_Toc54180905"/>
      <w:r w:rsidRPr="00082241">
        <w:rPr>
          <w:rFonts w:ascii="Arial" w:hAnsi="Arial" w:cs="Arial"/>
          <w:b/>
          <w:color w:val="auto"/>
        </w:rPr>
        <w:t>Objectif spécifiques</w:t>
      </w:r>
      <w:bookmarkEnd w:id="6"/>
    </w:p>
    <w:p w:rsidR="00082241" w:rsidRDefault="00082241" w:rsidP="00082241">
      <w:pPr>
        <w:spacing w:before="60" w:after="60" w:line="360" w:lineRule="auto"/>
        <w:ind w:firstLine="851"/>
        <w:jc w:val="both"/>
        <w:rPr>
          <w:rFonts w:ascii="Times New Roman" w:hAnsi="Times New Roman"/>
          <w:sz w:val="24"/>
          <w:szCs w:val="24"/>
          <w:lang w:val="fr-BE"/>
        </w:rPr>
      </w:pPr>
      <w:r>
        <w:rPr>
          <w:rFonts w:ascii="Times New Roman" w:hAnsi="Times New Roman"/>
          <w:sz w:val="24"/>
          <w:szCs w:val="24"/>
          <w:lang w:val="fr-BE"/>
        </w:rPr>
        <w:t>En termes d’objectifs spécifiques nous pouvons dire que notre étude devra :</w:t>
      </w:r>
    </w:p>
    <w:p w:rsidR="00082241" w:rsidRDefault="00082241" w:rsidP="00E8703D">
      <w:pPr>
        <w:pStyle w:val="Paragraphedeliste"/>
        <w:numPr>
          <w:ilvl w:val="0"/>
          <w:numId w:val="2"/>
        </w:numPr>
        <w:spacing w:before="60" w:after="60" w:line="360" w:lineRule="auto"/>
        <w:ind w:left="1570" w:hanging="357"/>
        <w:jc w:val="both"/>
        <w:rPr>
          <w:rFonts w:ascii="Times New Roman" w:hAnsi="Times New Roman"/>
          <w:sz w:val="24"/>
          <w:szCs w:val="24"/>
        </w:rPr>
      </w:pPr>
      <w:r w:rsidRPr="00C07991">
        <w:rPr>
          <w:rFonts w:ascii="Times New Roman" w:hAnsi="Times New Roman"/>
          <w:sz w:val="24"/>
          <w:szCs w:val="24"/>
        </w:rPr>
        <w:t xml:space="preserve">Permettre de répertorier tous </w:t>
      </w:r>
      <w:r>
        <w:rPr>
          <w:rFonts w:ascii="Times New Roman" w:hAnsi="Times New Roman"/>
          <w:sz w:val="24"/>
          <w:szCs w:val="24"/>
        </w:rPr>
        <w:t xml:space="preserve">les </w:t>
      </w:r>
      <w:r w:rsidR="007D103F">
        <w:rPr>
          <w:rFonts w:ascii="Times New Roman" w:hAnsi="Times New Roman"/>
          <w:sz w:val="24"/>
          <w:szCs w:val="24"/>
        </w:rPr>
        <w:t>élèves en ordre de paiement</w:t>
      </w:r>
      <w:r w:rsidR="006B4FD6">
        <w:rPr>
          <w:rFonts w:ascii="Times New Roman" w:hAnsi="Times New Roman"/>
          <w:sz w:val="24"/>
          <w:szCs w:val="24"/>
        </w:rPr>
        <w:t xml:space="preserve"> </w:t>
      </w:r>
      <w:r w:rsidRPr="00C07991">
        <w:rPr>
          <w:rFonts w:ascii="Times New Roman" w:hAnsi="Times New Roman"/>
          <w:sz w:val="24"/>
          <w:szCs w:val="24"/>
        </w:rPr>
        <w:t>;</w:t>
      </w:r>
    </w:p>
    <w:p w:rsidR="00082241" w:rsidRPr="00C07991" w:rsidRDefault="00082241" w:rsidP="00E8703D">
      <w:pPr>
        <w:pStyle w:val="Paragraphedeliste"/>
        <w:numPr>
          <w:ilvl w:val="0"/>
          <w:numId w:val="2"/>
        </w:numPr>
        <w:spacing w:before="60" w:after="60" w:line="360" w:lineRule="auto"/>
        <w:ind w:left="1570" w:hanging="357"/>
        <w:jc w:val="both"/>
        <w:rPr>
          <w:rFonts w:ascii="Times New Roman" w:hAnsi="Times New Roman"/>
          <w:sz w:val="24"/>
          <w:szCs w:val="24"/>
        </w:rPr>
      </w:pPr>
      <w:r w:rsidRPr="00C07991">
        <w:rPr>
          <w:rFonts w:ascii="Times New Roman" w:hAnsi="Times New Roman"/>
          <w:sz w:val="24"/>
          <w:szCs w:val="24"/>
        </w:rPr>
        <w:lastRenderedPageBreak/>
        <w:t xml:space="preserve">Offrir à l’utilisateur la possibilité </w:t>
      </w:r>
      <w:r>
        <w:rPr>
          <w:rFonts w:ascii="Times New Roman" w:hAnsi="Times New Roman"/>
          <w:sz w:val="24"/>
          <w:szCs w:val="24"/>
        </w:rPr>
        <w:t>de rechercher facilement  l</w:t>
      </w:r>
      <w:r w:rsidRPr="00C07991">
        <w:rPr>
          <w:rFonts w:ascii="Times New Roman" w:hAnsi="Times New Roman"/>
          <w:sz w:val="24"/>
          <w:szCs w:val="24"/>
        </w:rPr>
        <w:t xml:space="preserve">es informations relatives </w:t>
      </w:r>
      <w:r>
        <w:rPr>
          <w:rFonts w:ascii="Times New Roman" w:hAnsi="Times New Roman"/>
          <w:sz w:val="24"/>
          <w:szCs w:val="24"/>
        </w:rPr>
        <w:t xml:space="preserve">à la gestion des </w:t>
      </w:r>
      <w:r w:rsidR="005137C5">
        <w:rPr>
          <w:rFonts w:ascii="Times New Roman" w:hAnsi="Times New Roman"/>
          <w:sz w:val="24"/>
          <w:szCs w:val="24"/>
        </w:rPr>
        <w:t>paiements des frais scolaires</w:t>
      </w:r>
      <w:r w:rsidR="005137C5" w:rsidRPr="00C07991">
        <w:rPr>
          <w:rFonts w:ascii="Times New Roman" w:hAnsi="Times New Roman"/>
          <w:sz w:val="24"/>
          <w:szCs w:val="24"/>
        </w:rPr>
        <w:t> </w:t>
      </w:r>
      <w:r w:rsidRPr="00C07991">
        <w:rPr>
          <w:rFonts w:ascii="Times New Roman" w:hAnsi="Times New Roman"/>
          <w:sz w:val="24"/>
          <w:szCs w:val="24"/>
        </w:rPr>
        <w:t>;</w:t>
      </w:r>
    </w:p>
    <w:p w:rsidR="00082241" w:rsidRPr="00C07991" w:rsidRDefault="00082241" w:rsidP="00E8703D">
      <w:pPr>
        <w:pStyle w:val="Paragraphedeliste"/>
        <w:numPr>
          <w:ilvl w:val="0"/>
          <w:numId w:val="2"/>
        </w:numPr>
        <w:spacing w:before="60" w:after="60" w:line="360" w:lineRule="auto"/>
        <w:ind w:left="1570" w:hanging="357"/>
        <w:jc w:val="both"/>
        <w:rPr>
          <w:rFonts w:ascii="Times New Roman" w:hAnsi="Times New Roman"/>
          <w:sz w:val="24"/>
          <w:szCs w:val="24"/>
        </w:rPr>
      </w:pPr>
      <w:r w:rsidRPr="00C07991">
        <w:rPr>
          <w:rFonts w:ascii="Times New Roman" w:hAnsi="Times New Roman"/>
          <w:sz w:val="24"/>
          <w:szCs w:val="24"/>
        </w:rPr>
        <w:t xml:space="preserve">Fournir les états de sortie des différentes opérations en rapport au processus </w:t>
      </w:r>
      <w:r>
        <w:rPr>
          <w:rFonts w:ascii="Times New Roman" w:hAnsi="Times New Roman"/>
          <w:sz w:val="24"/>
          <w:szCs w:val="24"/>
        </w:rPr>
        <w:t xml:space="preserve">de gestion des </w:t>
      </w:r>
      <w:r w:rsidR="007D103F">
        <w:rPr>
          <w:rFonts w:ascii="Times New Roman" w:hAnsi="Times New Roman"/>
          <w:sz w:val="24"/>
          <w:szCs w:val="24"/>
        </w:rPr>
        <w:t>paiements des frais scolaires</w:t>
      </w:r>
      <w:r w:rsidR="006B4FD6" w:rsidRPr="00C07991">
        <w:rPr>
          <w:rFonts w:ascii="Times New Roman" w:hAnsi="Times New Roman"/>
          <w:sz w:val="24"/>
          <w:szCs w:val="24"/>
        </w:rPr>
        <w:t> </w:t>
      </w:r>
      <w:r w:rsidRPr="00C07991">
        <w:rPr>
          <w:rFonts w:ascii="Times New Roman" w:hAnsi="Times New Roman"/>
          <w:sz w:val="24"/>
          <w:szCs w:val="24"/>
        </w:rPr>
        <w:t>;</w:t>
      </w:r>
    </w:p>
    <w:p w:rsidR="00082241" w:rsidRPr="007208B7" w:rsidRDefault="00082241" w:rsidP="00E8703D">
      <w:pPr>
        <w:pStyle w:val="Paragraphedeliste"/>
        <w:numPr>
          <w:ilvl w:val="0"/>
          <w:numId w:val="2"/>
        </w:numPr>
        <w:spacing w:before="60" w:after="60" w:line="360" w:lineRule="auto"/>
        <w:ind w:left="1570" w:hanging="357"/>
        <w:jc w:val="both"/>
        <w:rPr>
          <w:rFonts w:ascii="Times New Roman" w:hAnsi="Times New Roman"/>
          <w:sz w:val="24"/>
          <w:szCs w:val="24"/>
        </w:rPr>
      </w:pPr>
      <w:r w:rsidRPr="007208B7">
        <w:rPr>
          <w:rFonts w:ascii="Times New Roman" w:hAnsi="Times New Roman"/>
          <w:sz w:val="24"/>
          <w:szCs w:val="24"/>
        </w:rPr>
        <w:t xml:space="preserve">Nous donner la possibilité d’insérer des informations relatives à la gestion </w:t>
      </w:r>
      <w:r>
        <w:rPr>
          <w:rFonts w:ascii="Times New Roman" w:hAnsi="Times New Roman"/>
          <w:sz w:val="24"/>
          <w:szCs w:val="24"/>
        </w:rPr>
        <w:t xml:space="preserve">des </w:t>
      </w:r>
      <w:r w:rsidR="007D103F">
        <w:rPr>
          <w:rFonts w:ascii="Times New Roman" w:hAnsi="Times New Roman"/>
          <w:sz w:val="24"/>
          <w:szCs w:val="24"/>
        </w:rPr>
        <w:t>paiements des frais scolaires</w:t>
      </w:r>
      <w:r w:rsidR="007D103F" w:rsidRPr="00C07991">
        <w:rPr>
          <w:rFonts w:ascii="Times New Roman" w:hAnsi="Times New Roman"/>
          <w:sz w:val="24"/>
          <w:szCs w:val="24"/>
        </w:rPr>
        <w:t> </w:t>
      </w:r>
      <w:r w:rsidRPr="007208B7">
        <w:rPr>
          <w:rFonts w:ascii="Times New Roman" w:hAnsi="Times New Roman"/>
          <w:sz w:val="24"/>
          <w:szCs w:val="24"/>
        </w:rPr>
        <w:t>;</w:t>
      </w:r>
    </w:p>
    <w:p w:rsidR="00082241" w:rsidRDefault="006B4FD6" w:rsidP="00E8703D">
      <w:pPr>
        <w:pStyle w:val="Paragraphedeliste"/>
        <w:numPr>
          <w:ilvl w:val="0"/>
          <w:numId w:val="2"/>
        </w:numPr>
        <w:spacing w:before="60" w:after="60" w:line="360" w:lineRule="auto"/>
        <w:ind w:left="1570" w:hanging="357"/>
        <w:jc w:val="both"/>
        <w:rPr>
          <w:rFonts w:ascii="Times New Roman" w:hAnsi="Times New Roman"/>
          <w:sz w:val="24"/>
          <w:szCs w:val="24"/>
        </w:rPr>
      </w:pPr>
      <w:r w:rsidRPr="009F2258">
        <w:rPr>
          <w:rFonts w:ascii="Times New Roman" w:hAnsi="Times New Roman"/>
          <w:sz w:val="24"/>
          <w:szCs w:val="24"/>
        </w:rPr>
        <w:t xml:space="preserve">Permettre </w:t>
      </w:r>
      <w:r w:rsidR="00082241" w:rsidRPr="009F2258">
        <w:rPr>
          <w:rFonts w:ascii="Times New Roman" w:hAnsi="Times New Roman"/>
          <w:sz w:val="24"/>
          <w:szCs w:val="24"/>
        </w:rPr>
        <w:t>d’imprimer les différents rapports d’activités ;</w:t>
      </w:r>
    </w:p>
    <w:p w:rsidR="006B4FD6" w:rsidRPr="009F2258" w:rsidRDefault="006B4FD6" w:rsidP="00E8703D">
      <w:pPr>
        <w:pStyle w:val="Paragraphedeliste"/>
        <w:numPr>
          <w:ilvl w:val="0"/>
          <w:numId w:val="2"/>
        </w:numPr>
        <w:spacing w:before="60" w:after="60" w:line="360" w:lineRule="auto"/>
        <w:ind w:left="1570" w:hanging="357"/>
        <w:jc w:val="both"/>
        <w:rPr>
          <w:rFonts w:ascii="Times New Roman" w:hAnsi="Times New Roman"/>
          <w:sz w:val="24"/>
          <w:szCs w:val="24"/>
        </w:rPr>
      </w:pPr>
      <w:r w:rsidRPr="009F2258">
        <w:rPr>
          <w:rFonts w:ascii="Times New Roman" w:hAnsi="Times New Roman"/>
          <w:sz w:val="24"/>
          <w:szCs w:val="24"/>
        </w:rPr>
        <w:t xml:space="preserve">Donner aux utilisateurs le pouvoir </w:t>
      </w:r>
      <w:r>
        <w:rPr>
          <w:rFonts w:ascii="Times New Roman" w:hAnsi="Times New Roman"/>
          <w:sz w:val="24"/>
          <w:szCs w:val="24"/>
        </w:rPr>
        <w:t xml:space="preserve">d’insérer les informations </w:t>
      </w:r>
      <w:r w:rsidRPr="009F2258">
        <w:rPr>
          <w:rFonts w:ascii="Times New Roman" w:hAnsi="Times New Roman"/>
          <w:sz w:val="24"/>
          <w:szCs w:val="24"/>
        </w:rPr>
        <w:t xml:space="preserve">relatives </w:t>
      </w:r>
      <w:r>
        <w:rPr>
          <w:rFonts w:ascii="Times New Roman" w:hAnsi="Times New Roman"/>
          <w:sz w:val="24"/>
          <w:szCs w:val="24"/>
        </w:rPr>
        <w:t xml:space="preserve">à la gestion des </w:t>
      </w:r>
      <w:r w:rsidR="007D103F">
        <w:rPr>
          <w:rFonts w:ascii="Times New Roman" w:hAnsi="Times New Roman"/>
          <w:sz w:val="24"/>
          <w:szCs w:val="24"/>
        </w:rPr>
        <w:t>paiements des frais scolaires</w:t>
      </w:r>
      <w:r w:rsidR="007D103F" w:rsidRPr="00C07991">
        <w:rPr>
          <w:rFonts w:ascii="Times New Roman" w:hAnsi="Times New Roman"/>
          <w:sz w:val="24"/>
          <w:szCs w:val="24"/>
        </w:rPr>
        <w:t> </w:t>
      </w:r>
      <w:r w:rsidRPr="009F2258">
        <w:rPr>
          <w:rFonts w:ascii="Times New Roman" w:hAnsi="Times New Roman"/>
          <w:sz w:val="24"/>
          <w:szCs w:val="24"/>
        </w:rPr>
        <w:t>;</w:t>
      </w:r>
    </w:p>
    <w:p w:rsidR="006B4FD6" w:rsidRPr="009F2258" w:rsidRDefault="006B4FD6" w:rsidP="00E8703D">
      <w:pPr>
        <w:pStyle w:val="Paragraphedeliste"/>
        <w:numPr>
          <w:ilvl w:val="0"/>
          <w:numId w:val="2"/>
        </w:numPr>
        <w:spacing w:before="60" w:after="60" w:line="360" w:lineRule="auto"/>
        <w:ind w:left="1570" w:hanging="357"/>
        <w:jc w:val="both"/>
        <w:rPr>
          <w:rFonts w:ascii="Times New Roman" w:hAnsi="Times New Roman"/>
          <w:sz w:val="24"/>
          <w:szCs w:val="24"/>
        </w:rPr>
      </w:pPr>
      <w:r w:rsidRPr="009F2258">
        <w:rPr>
          <w:rFonts w:ascii="Times New Roman" w:hAnsi="Times New Roman"/>
          <w:sz w:val="24"/>
          <w:szCs w:val="24"/>
        </w:rPr>
        <w:t xml:space="preserve">Donner aux utilisateurs le pouvoir </w:t>
      </w:r>
      <w:r>
        <w:rPr>
          <w:rFonts w:ascii="Times New Roman" w:hAnsi="Times New Roman"/>
          <w:sz w:val="24"/>
          <w:szCs w:val="24"/>
        </w:rPr>
        <w:t xml:space="preserve">de modifier les informations </w:t>
      </w:r>
      <w:r w:rsidRPr="009F2258">
        <w:rPr>
          <w:rFonts w:ascii="Times New Roman" w:hAnsi="Times New Roman"/>
          <w:sz w:val="24"/>
          <w:szCs w:val="24"/>
        </w:rPr>
        <w:t xml:space="preserve">relatives </w:t>
      </w:r>
      <w:r>
        <w:rPr>
          <w:rFonts w:ascii="Times New Roman" w:hAnsi="Times New Roman"/>
          <w:sz w:val="24"/>
          <w:szCs w:val="24"/>
        </w:rPr>
        <w:t xml:space="preserve">à la gestion des </w:t>
      </w:r>
      <w:r w:rsidR="007D103F">
        <w:rPr>
          <w:rFonts w:ascii="Times New Roman" w:hAnsi="Times New Roman"/>
          <w:sz w:val="24"/>
          <w:szCs w:val="24"/>
        </w:rPr>
        <w:t>paiements des frais scolaires</w:t>
      </w:r>
      <w:r w:rsidR="007D103F" w:rsidRPr="00C07991">
        <w:rPr>
          <w:rFonts w:ascii="Times New Roman" w:hAnsi="Times New Roman"/>
          <w:sz w:val="24"/>
          <w:szCs w:val="24"/>
        </w:rPr>
        <w:t> </w:t>
      </w:r>
      <w:r w:rsidRPr="009F2258">
        <w:rPr>
          <w:rFonts w:ascii="Times New Roman" w:hAnsi="Times New Roman"/>
          <w:sz w:val="24"/>
          <w:szCs w:val="24"/>
        </w:rPr>
        <w:t>;</w:t>
      </w:r>
    </w:p>
    <w:p w:rsidR="00082241" w:rsidRPr="009F2258" w:rsidRDefault="00082241" w:rsidP="00E8703D">
      <w:pPr>
        <w:pStyle w:val="Paragraphedeliste"/>
        <w:numPr>
          <w:ilvl w:val="0"/>
          <w:numId w:val="2"/>
        </w:numPr>
        <w:spacing w:before="60" w:after="60" w:line="360" w:lineRule="auto"/>
        <w:ind w:left="1570" w:hanging="357"/>
        <w:jc w:val="both"/>
        <w:rPr>
          <w:rFonts w:ascii="Times New Roman" w:hAnsi="Times New Roman"/>
          <w:sz w:val="24"/>
          <w:szCs w:val="24"/>
        </w:rPr>
      </w:pPr>
      <w:r w:rsidRPr="009F2258">
        <w:rPr>
          <w:rFonts w:ascii="Times New Roman" w:hAnsi="Times New Roman"/>
          <w:sz w:val="24"/>
          <w:szCs w:val="24"/>
        </w:rPr>
        <w:t xml:space="preserve">Donner aux utilisateurs le pouvoir opérer la suppression des informations relatives </w:t>
      </w:r>
      <w:r>
        <w:rPr>
          <w:rFonts w:ascii="Times New Roman" w:hAnsi="Times New Roman"/>
          <w:sz w:val="24"/>
          <w:szCs w:val="24"/>
        </w:rPr>
        <w:t xml:space="preserve">à la gestion des </w:t>
      </w:r>
      <w:r w:rsidR="007D103F">
        <w:rPr>
          <w:rFonts w:ascii="Times New Roman" w:hAnsi="Times New Roman"/>
          <w:sz w:val="24"/>
          <w:szCs w:val="24"/>
        </w:rPr>
        <w:t>paiements des frais scolaires</w:t>
      </w:r>
      <w:r w:rsidR="007D103F" w:rsidRPr="00C07991">
        <w:rPr>
          <w:rFonts w:ascii="Times New Roman" w:hAnsi="Times New Roman"/>
          <w:sz w:val="24"/>
          <w:szCs w:val="24"/>
        </w:rPr>
        <w:t> </w:t>
      </w:r>
      <w:r w:rsidRPr="009F2258">
        <w:rPr>
          <w:rFonts w:ascii="Times New Roman" w:hAnsi="Times New Roman"/>
          <w:sz w:val="24"/>
          <w:szCs w:val="24"/>
        </w:rPr>
        <w:t>;</w:t>
      </w:r>
    </w:p>
    <w:p w:rsidR="00CE1B1F" w:rsidRDefault="00CE1B1F" w:rsidP="00E8703D">
      <w:pPr>
        <w:pStyle w:val="Titre2"/>
        <w:numPr>
          <w:ilvl w:val="0"/>
          <w:numId w:val="1"/>
        </w:numPr>
        <w:spacing w:before="60" w:after="120" w:line="360" w:lineRule="auto"/>
        <w:ind w:left="568" w:hanging="284"/>
        <w:rPr>
          <w:rFonts w:ascii="Arial" w:hAnsi="Arial" w:cs="Arial"/>
          <w:b/>
          <w:color w:val="auto"/>
        </w:rPr>
      </w:pPr>
      <w:bookmarkStart w:id="7" w:name="_Toc54180906"/>
      <w:r w:rsidRPr="00082241">
        <w:rPr>
          <w:rFonts w:ascii="Arial" w:hAnsi="Arial" w:cs="Arial"/>
          <w:b/>
          <w:color w:val="auto"/>
        </w:rPr>
        <w:t xml:space="preserve">Choix et </w:t>
      </w:r>
      <w:r w:rsidR="00082241" w:rsidRPr="00082241">
        <w:rPr>
          <w:rFonts w:ascii="Arial" w:hAnsi="Arial" w:cs="Arial"/>
          <w:b/>
          <w:color w:val="auto"/>
        </w:rPr>
        <w:t>intérêt et délimitation du sujet</w:t>
      </w:r>
      <w:bookmarkEnd w:id="7"/>
    </w:p>
    <w:p w:rsidR="00195E85" w:rsidRDefault="00195E85" w:rsidP="00E8703D">
      <w:pPr>
        <w:pStyle w:val="Titre2"/>
        <w:numPr>
          <w:ilvl w:val="1"/>
          <w:numId w:val="1"/>
        </w:numPr>
        <w:spacing w:before="60" w:after="120" w:line="360" w:lineRule="auto"/>
        <w:ind w:left="851" w:hanging="284"/>
        <w:rPr>
          <w:rFonts w:ascii="Arial" w:hAnsi="Arial" w:cs="Arial"/>
          <w:b/>
          <w:color w:val="auto"/>
        </w:rPr>
      </w:pPr>
      <w:bookmarkStart w:id="8" w:name="_Toc54180907"/>
      <w:r w:rsidRPr="00195E85">
        <w:rPr>
          <w:rFonts w:ascii="Arial" w:hAnsi="Arial" w:cs="Arial"/>
          <w:b/>
          <w:color w:val="auto"/>
        </w:rPr>
        <w:t>Choix du sujet</w:t>
      </w:r>
      <w:bookmarkEnd w:id="8"/>
    </w:p>
    <w:p w:rsidR="00195E85" w:rsidRPr="00195E85" w:rsidRDefault="00195E85" w:rsidP="007D103F">
      <w:pPr>
        <w:spacing w:before="60" w:after="60" w:line="360" w:lineRule="auto"/>
        <w:ind w:firstLine="851"/>
        <w:jc w:val="both"/>
        <w:rPr>
          <w:rFonts w:ascii="Times New Roman" w:hAnsi="Times New Roman"/>
          <w:sz w:val="24"/>
          <w:szCs w:val="24"/>
          <w:lang w:val="fr-BE"/>
        </w:rPr>
      </w:pPr>
      <w:r w:rsidRPr="00195E85">
        <w:rPr>
          <w:rFonts w:ascii="Times New Roman" w:hAnsi="Times New Roman"/>
          <w:sz w:val="24"/>
          <w:szCs w:val="24"/>
          <w:lang w:val="fr-BE"/>
        </w:rPr>
        <w:t xml:space="preserve">Le choix de notre sujet se justifie premièrement par l’obligation que nous avons </w:t>
      </w:r>
      <w:r>
        <w:rPr>
          <w:rFonts w:ascii="Times New Roman" w:hAnsi="Times New Roman"/>
          <w:sz w:val="24"/>
          <w:szCs w:val="24"/>
          <w:lang w:val="fr-BE"/>
        </w:rPr>
        <w:t xml:space="preserve">tout </w:t>
      </w:r>
      <w:r w:rsidRPr="00195E85">
        <w:rPr>
          <w:rFonts w:ascii="Times New Roman" w:hAnsi="Times New Roman"/>
          <w:sz w:val="24"/>
          <w:szCs w:val="24"/>
          <w:lang w:val="fr-BE"/>
        </w:rPr>
        <w:t xml:space="preserve">en </w:t>
      </w:r>
      <w:r>
        <w:rPr>
          <w:rFonts w:ascii="Times New Roman" w:hAnsi="Times New Roman"/>
          <w:sz w:val="24"/>
          <w:szCs w:val="24"/>
          <w:lang w:val="fr-BE"/>
        </w:rPr>
        <w:t>é</w:t>
      </w:r>
      <w:r w:rsidRPr="00195E85">
        <w:rPr>
          <w:rFonts w:ascii="Times New Roman" w:hAnsi="Times New Roman"/>
          <w:sz w:val="24"/>
          <w:szCs w:val="24"/>
          <w:lang w:val="fr-BE"/>
        </w:rPr>
        <w:t xml:space="preserve">tant finaliste me de pouvoir rédiger un travail de fin de cycle de graduat et surtout par le désire réel de vouloir améliorer les activités de gestion des </w:t>
      </w:r>
      <w:r w:rsidR="007D103F">
        <w:rPr>
          <w:rFonts w:ascii="Times New Roman" w:hAnsi="Times New Roman"/>
          <w:sz w:val="24"/>
          <w:szCs w:val="24"/>
        </w:rPr>
        <w:t>paiements des frais scolaires</w:t>
      </w:r>
      <w:r w:rsidR="007D103F" w:rsidRPr="00C07991">
        <w:rPr>
          <w:rFonts w:ascii="Times New Roman" w:hAnsi="Times New Roman"/>
          <w:sz w:val="24"/>
          <w:szCs w:val="24"/>
        </w:rPr>
        <w:t> </w:t>
      </w:r>
      <w:r w:rsidR="007D103F" w:rsidRPr="00195E85">
        <w:rPr>
          <w:rFonts w:ascii="Times New Roman" w:hAnsi="Times New Roman"/>
          <w:sz w:val="24"/>
          <w:szCs w:val="24"/>
          <w:lang w:val="fr-BE"/>
        </w:rPr>
        <w:t xml:space="preserve"> </w:t>
      </w:r>
      <w:r w:rsidRPr="00195E85">
        <w:rPr>
          <w:rFonts w:ascii="Times New Roman" w:hAnsi="Times New Roman"/>
          <w:sz w:val="24"/>
          <w:szCs w:val="24"/>
          <w:lang w:val="fr-BE"/>
        </w:rPr>
        <w:t xml:space="preserve">au sein </w:t>
      </w:r>
      <w:r w:rsidR="007D103F">
        <w:rPr>
          <w:rFonts w:ascii="Times New Roman" w:hAnsi="Times New Roman"/>
          <w:sz w:val="24"/>
          <w:szCs w:val="24"/>
          <w:lang w:val="fr-BE"/>
        </w:rPr>
        <w:t>Complexe Scolaire Clessidra</w:t>
      </w:r>
      <w:r>
        <w:rPr>
          <w:rFonts w:ascii="Times New Roman" w:hAnsi="Times New Roman"/>
          <w:sz w:val="24"/>
          <w:szCs w:val="24"/>
          <w:lang w:val="fr-BE"/>
        </w:rPr>
        <w:t>. A cause des défaillances du système que nous avons</w:t>
      </w:r>
      <w:r w:rsidR="007D103F">
        <w:rPr>
          <w:rFonts w:ascii="Times New Roman" w:hAnsi="Times New Roman"/>
          <w:sz w:val="24"/>
          <w:szCs w:val="24"/>
          <w:lang w:val="fr-BE"/>
        </w:rPr>
        <w:t xml:space="preserve"> retracé dans la problématique.</w:t>
      </w:r>
    </w:p>
    <w:p w:rsidR="00195E85" w:rsidRDefault="00195E85" w:rsidP="00E8703D">
      <w:pPr>
        <w:pStyle w:val="Titre2"/>
        <w:numPr>
          <w:ilvl w:val="1"/>
          <w:numId w:val="1"/>
        </w:numPr>
        <w:spacing w:before="60" w:after="120" w:line="360" w:lineRule="auto"/>
        <w:ind w:left="851" w:hanging="284"/>
        <w:rPr>
          <w:rFonts w:ascii="Arial" w:hAnsi="Arial" w:cs="Arial"/>
          <w:b/>
          <w:color w:val="auto"/>
        </w:rPr>
      </w:pPr>
      <w:bookmarkStart w:id="9" w:name="_Toc54180908"/>
      <w:r w:rsidRPr="00195E85">
        <w:rPr>
          <w:rFonts w:ascii="Arial" w:hAnsi="Arial" w:cs="Arial"/>
          <w:b/>
          <w:color w:val="auto"/>
        </w:rPr>
        <w:t>Intérêt du sujet</w:t>
      </w:r>
      <w:bookmarkEnd w:id="9"/>
    </w:p>
    <w:p w:rsidR="007F41E3" w:rsidRPr="007F41E3" w:rsidRDefault="007F41E3" w:rsidP="007F41E3">
      <w:pPr>
        <w:spacing w:before="60" w:after="60" w:line="360" w:lineRule="auto"/>
        <w:ind w:firstLine="851"/>
        <w:jc w:val="both"/>
        <w:rPr>
          <w:rFonts w:ascii="Times New Roman" w:hAnsi="Times New Roman" w:cs="Times New Roman"/>
          <w:sz w:val="24"/>
          <w:szCs w:val="24"/>
          <w:lang w:val="fr-BE"/>
        </w:rPr>
      </w:pPr>
      <w:r w:rsidRPr="007F41E3">
        <w:rPr>
          <w:rFonts w:ascii="Times New Roman" w:hAnsi="Times New Roman" w:cs="Times New Roman"/>
          <w:sz w:val="24"/>
          <w:szCs w:val="24"/>
          <w:lang w:val="fr-BE"/>
        </w:rPr>
        <w:t xml:space="preserve">Notre sujet revêt une grande importance pour les entités suivantes : </w:t>
      </w:r>
    </w:p>
    <w:p w:rsidR="007F41E3" w:rsidRPr="007F41E3" w:rsidRDefault="007F41E3"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lang w:val="fr-BE"/>
        </w:rPr>
      </w:pPr>
      <w:r w:rsidRPr="007F41E3">
        <w:rPr>
          <w:rFonts w:ascii="Times New Roman" w:hAnsi="Times New Roman" w:cs="Times New Roman"/>
          <w:b/>
          <w:sz w:val="24"/>
          <w:szCs w:val="24"/>
          <w:lang w:val="fr-BE"/>
        </w:rPr>
        <w:t>Pour nous-même</w:t>
      </w:r>
      <w:r w:rsidRPr="007F41E3">
        <w:rPr>
          <w:rFonts w:ascii="Times New Roman" w:hAnsi="Times New Roman" w:cs="Times New Roman"/>
          <w:sz w:val="24"/>
          <w:szCs w:val="24"/>
          <w:lang w:val="fr-BE"/>
        </w:rPr>
        <w:t xml:space="preserve"> : sur le plan personnel ce sujet nous permettra de mieux comprendre le fonctionnement des administrations des </w:t>
      </w:r>
      <w:r>
        <w:rPr>
          <w:rFonts w:ascii="Times New Roman" w:hAnsi="Times New Roman" w:cs="Times New Roman"/>
          <w:sz w:val="24"/>
          <w:szCs w:val="24"/>
          <w:lang w:val="fr-BE"/>
        </w:rPr>
        <w:t>petites et moyennes entreprises</w:t>
      </w:r>
      <w:r w:rsidRPr="007F41E3">
        <w:rPr>
          <w:rFonts w:ascii="Times New Roman" w:hAnsi="Times New Roman" w:cs="Times New Roman"/>
          <w:sz w:val="24"/>
          <w:szCs w:val="24"/>
          <w:lang w:val="fr-BE"/>
        </w:rPr>
        <w:t xml:space="preserve">, surtout en ce qui concerne </w:t>
      </w:r>
      <w:r w:rsidRPr="007F41E3">
        <w:rPr>
          <w:rFonts w:ascii="Times New Roman" w:eastAsia="Arial Unicode MS" w:hAnsi="Times New Roman" w:cs="Times New Roman"/>
          <w:sz w:val="24"/>
          <w:szCs w:val="24"/>
        </w:rPr>
        <w:t xml:space="preserve">la gestion des </w:t>
      </w:r>
      <w:r>
        <w:rPr>
          <w:rFonts w:ascii="Times New Roman" w:eastAsia="Arial Unicode MS" w:hAnsi="Times New Roman" w:cs="Times New Roman"/>
          <w:sz w:val="24"/>
          <w:szCs w:val="24"/>
        </w:rPr>
        <w:t>congés du personnel</w:t>
      </w:r>
      <w:r w:rsidRPr="007F41E3">
        <w:rPr>
          <w:rFonts w:ascii="Times New Roman" w:hAnsi="Times New Roman" w:cs="Times New Roman"/>
          <w:sz w:val="24"/>
          <w:szCs w:val="24"/>
          <w:lang w:val="fr-BE"/>
        </w:rPr>
        <w:t>. Notons que ce travail va enrichir nos connaissances en informatique tant au niveau de l’analyse, de la modélisation, du développement que dans d’autres…</w:t>
      </w:r>
    </w:p>
    <w:p w:rsidR="007F41E3" w:rsidRPr="007F41E3" w:rsidRDefault="007F41E3"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lang w:val="fr-BE"/>
        </w:rPr>
      </w:pPr>
      <w:r w:rsidRPr="007F41E3">
        <w:rPr>
          <w:rFonts w:ascii="Times New Roman" w:hAnsi="Times New Roman" w:cs="Times New Roman"/>
          <w:b/>
          <w:sz w:val="24"/>
          <w:szCs w:val="24"/>
          <w:lang w:val="fr-BE"/>
        </w:rPr>
        <w:t>Pour les chercheurs et scientifiques</w:t>
      </w:r>
      <w:r w:rsidRPr="007F41E3">
        <w:rPr>
          <w:rFonts w:ascii="Times New Roman" w:hAnsi="Times New Roman" w:cs="Times New Roman"/>
          <w:sz w:val="24"/>
          <w:szCs w:val="24"/>
          <w:lang w:val="fr-BE"/>
        </w:rPr>
        <w:t xml:space="preserve"> : sur le plan scientifique, notre travail de fin de cycle de graduat servira de lanterne afin d’éclairer tout chercheur va aborder une étude similaire, de manière à compléter leurs connaissances et sa recherche. </w:t>
      </w:r>
    </w:p>
    <w:p w:rsidR="007F41E3" w:rsidRPr="007F41E3" w:rsidRDefault="007F41E3"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lang w:val="fr-BE"/>
        </w:rPr>
      </w:pPr>
      <w:r w:rsidRPr="007F41E3">
        <w:rPr>
          <w:rFonts w:ascii="Times New Roman" w:hAnsi="Times New Roman" w:cs="Times New Roman"/>
          <w:b/>
          <w:sz w:val="24"/>
          <w:szCs w:val="24"/>
          <w:lang w:val="fr-BE"/>
        </w:rPr>
        <w:t xml:space="preserve">Pour les responsables au sein </w:t>
      </w:r>
      <w:r w:rsidR="005137C5">
        <w:rPr>
          <w:rFonts w:ascii="Times New Roman" w:hAnsi="Times New Roman" w:cs="Times New Roman"/>
          <w:b/>
          <w:sz w:val="24"/>
          <w:szCs w:val="24"/>
          <w:lang w:val="fr-BE"/>
        </w:rPr>
        <w:t>du Complexe Scolaire Clessidra</w:t>
      </w:r>
      <w:r w:rsidRPr="007F41E3">
        <w:rPr>
          <w:rFonts w:ascii="Times New Roman" w:hAnsi="Times New Roman" w:cs="Times New Roman"/>
          <w:sz w:val="24"/>
          <w:szCs w:val="24"/>
          <w:lang w:val="fr-BE"/>
        </w:rPr>
        <w:t xml:space="preserve"> : pour les décideurs, ce travail pourra booster leur choix pour le mode de fonctionnement relatif à la gestion des </w:t>
      </w:r>
      <w:r w:rsidR="005137C5">
        <w:rPr>
          <w:rFonts w:ascii="Times New Roman" w:hAnsi="Times New Roman"/>
          <w:sz w:val="24"/>
          <w:szCs w:val="24"/>
        </w:rPr>
        <w:t>paiements des frais scolaires</w:t>
      </w:r>
      <w:r w:rsidR="005137C5" w:rsidRPr="00C07991">
        <w:rPr>
          <w:rFonts w:ascii="Times New Roman" w:hAnsi="Times New Roman"/>
          <w:sz w:val="24"/>
          <w:szCs w:val="24"/>
        </w:rPr>
        <w:t> </w:t>
      </w:r>
      <w:r w:rsidR="005137C5" w:rsidRPr="007F41E3">
        <w:rPr>
          <w:rFonts w:ascii="Times New Roman" w:hAnsi="Times New Roman" w:cs="Times New Roman"/>
          <w:sz w:val="24"/>
          <w:szCs w:val="24"/>
          <w:lang w:val="fr-BE"/>
        </w:rPr>
        <w:t xml:space="preserve"> </w:t>
      </w:r>
      <w:r w:rsidRPr="007F41E3">
        <w:rPr>
          <w:rFonts w:ascii="Times New Roman" w:hAnsi="Times New Roman" w:cs="Times New Roman"/>
          <w:sz w:val="24"/>
          <w:szCs w:val="24"/>
          <w:lang w:val="fr-BE"/>
        </w:rPr>
        <w:t>en vue d’un résultat efficient.</w:t>
      </w:r>
    </w:p>
    <w:p w:rsidR="00195E85" w:rsidRPr="00195E85" w:rsidRDefault="00195E85" w:rsidP="00E8703D">
      <w:pPr>
        <w:pStyle w:val="Titre2"/>
        <w:numPr>
          <w:ilvl w:val="1"/>
          <w:numId w:val="1"/>
        </w:numPr>
        <w:spacing w:before="60" w:after="120" w:line="360" w:lineRule="auto"/>
        <w:ind w:left="851" w:hanging="284"/>
        <w:rPr>
          <w:rFonts w:ascii="Arial" w:hAnsi="Arial" w:cs="Arial"/>
          <w:b/>
          <w:color w:val="auto"/>
        </w:rPr>
      </w:pPr>
      <w:bookmarkStart w:id="10" w:name="_Toc54180909"/>
      <w:r w:rsidRPr="00195E85">
        <w:rPr>
          <w:rFonts w:ascii="Arial" w:hAnsi="Arial" w:cs="Arial"/>
          <w:b/>
          <w:color w:val="auto"/>
        </w:rPr>
        <w:lastRenderedPageBreak/>
        <w:t>Délimitation du sujet</w:t>
      </w:r>
      <w:bookmarkEnd w:id="10"/>
    </w:p>
    <w:p w:rsidR="007F41E3" w:rsidRPr="000130AE" w:rsidRDefault="007F41E3" w:rsidP="007F41E3">
      <w:pPr>
        <w:spacing w:before="120" w:after="120" w:line="360" w:lineRule="auto"/>
        <w:ind w:firstLine="851"/>
        <w:jc w:val="both"/>
        <w:rPr>
          <w:rFonts w:ascii="Times New Roman" w:eastAsia="Arial Unicode MS" w:hAnsi="Times New Roman"/>
          <w:sz w:val="24"/>
          <w:szCs w:val="24"/>
        </w:rPr>
      </w:pPr>
      <w:r w:rsidRPr="000130AE">
        <w:rPr>
          <w:rFonts w:ascii="Times New Roman" w:eastAsia="Arial Unicode MS" w:hAnsi="Times New Roman"/>
          <w:sz w:val="24"/>
          <w:szCs w:val="24"/>
        </w:rPr>
        <w:t xml:space="preserve">Pour mieux cerner notre thématique, nous avions jugé </w:t>
      </w:r>
      <w:r>
        <w:rPr>
          <w:rFonts w:ascii="Times New Roman" w:eastAsia="Arial Unicode MS" w:hAnsi="Times New Roman"/>
          <w:sz w:val="24"/>
          <w:szCs w:val="24"/>
        </w:rPr>
        <w:t>utile</w:t>
      </w:r>
      <w:r w:rsidRPr="000130AE">
        <w:rPr>
          <w:rFonts w:ascii="Times New Roman" w:eastAsia="Arial Unicode MS" w:hAnsi="Times New Roman"/>
          <w:sz w:val="24"/>
          <w:szCs w:val="24"/>
        </w:rPr>
        <w:t xml:space="preserve"> de circonscrire le cadre de notre </w:t>
      </w:r>
      <w:r>
        <w:rPr>
          <w:rFonts w:ascii="Times New Roman" w:eastAsia="Arial Unicode MS" w:hAnsi="Times New Roman"/>
          <w:sz w:val="24"/>
          <w:szCs w:val="24"/>
        </w:rPr>
        <w:t>étude</w:t>
      </w:r>
      <w:r w:rsidRPr="000130AE">
        <w:rPr>
          <w:rFonts w:ascii="Times New Roman" w:eastAsia="Arial Unicode MS" w:hAnsi="Times New Roman"/>
          <w:sz w:val="24"/>
          <w:szCs w:val="24"/>
        </w:rPr>
        <w:t xml:space="preserve"> </w:t>
      </w:r>
      <w:r>
        <w:rPr>
          <w:rFonts w:ascii="Times New Roman" w:eastAsia="Arial Unicode MS" w:hAnsi="Times New Roman"/>
          <w:sz w:val="24"/>
          <w:szCs w:val="24"/>
        </w:rPr>
        <w:t xml:space="preserve">sur la modélisation de système d’information informatisé pour la gestion des frais scolaires au sein du Complexe Scolaire Eureka, </w:t>
      </w:r>
      <w:r w:rsidRPr="000130AE">
        <w:rPr>
          <w:rFonts w:ascii="Times New Roman" w:eastAsia="Arial Unicode MS" w:hAnsi="Times New Roman"/>
          <w:sz w:val="24"/>
          <w:szCs w:val="24"/>
        </w:rPr>
        <w:t>de la manière suivante :</w:t>
      </w:r>
    </w:p>
    <w:p w:rsidR="007F41E3" w:rsidRPr="00455DE1" w:rsidRDefault="007F41E3" w:rsidP="00E8703D">
      <w:pPr>
        <w:pStyle w:val="Paragraphedeliste"/>
        <w:numPr>
          <w:ilvl w:val="0"/>
          <w:numId w:val="3"/>
        </w:numPr>
        <w:spacing w:before="120" w:after="120" w:line="360" w:lineRule="auto"/>
        <w:ind w:left="1208" w:hanging="357"/>
        <w:jc w:val="both"/>
        <w:rPr>
          <w:rFonts w:ascii="Times New Roman" w:hAnsi="Times New Roman"/>
          <w:sz w:val="24"/>
          <w:szCs w:val="24"/>
          <w:lang w:val="fr-BE"/>
        </w:rPr>
      </w:pPr>
      <w:r w:rsidRPr="00455DE1">
        <w:rPr>
          <w:rFonts w:ascii="Times New Roman" w:hAnsi="Times New Roman"/>
          <w:sz w:val="24"/>
          <w:szCs w:val="24"/>
          <w:lang w:val="fr-BE"/>
        </w:rPr>
        <w:t xml:space="preserve">Délimitation dans l’espace : nous nous sommes appesantis essentiellement sur </w:t>
      </w:r>
      <w:r>
        <w:rPr>
          <w:rFonts w:ascii="Times New Roman" w:hAnsi="Times New Roman"/>
          <w:sz w:val="24"/>
          <w:szCs w:val="24"/>
          <w:lang w:val="fr-BE"/>
        </w:rPr>
        <w:t xml:space="preserve">le </w:t>
      </w:r>
      <w:r w:rsidR="005137C5">
        <w:rPr>
          <w:rFonts w:ascii="Times New Roman" w:hAnsi="Times New Roman"/>
          <w:sz w:val="24"/>
          <w:szCs w:val="24"/>
          <w:lang w:val="fr-BE"/>
        </w:rPr>
        <w:t>Complexe Scolaire Clessidra</w:t>
      </w:r>
      <w:r>
        <w:rPr>
          <w:rFonts w:ascii="Times New Roman" w:hAnsi="Times New Roman"/>
          <w:sz w:val="24"/>
          <w:szCs w:val="24"/>
          <w:lang w:val="fr-BE"/>
        </w:rPr>
        <w:t>.</w:t>
      </w:r>
    </w:p>
    <w:p w:rsidR="007F41E3" w:rsidRPr="00455DE1" w:rsidRDefault="007F41E3" w:rsidP="00E8703D">
      <w:pPr>
        <w:pStyle w:val="Paragraphedeliste"/>
        <w:numPr>
          <w:ilvl w:val="0"/>
          <w:numId w:val="3"/>
        </w:numPr>
        <w:spacing w:before="120" w:after="120" w:line="360" w:lineRule="auto"/>
        <w:ind w:left="1208" w:hanging="357"/>
        <w:jc w:val="both"/>
        <w:rPr>
          <w:rFonts w:ascii="Times New Roman" w:hAnsi="Times New Roman"/>
          <w:sz w:val="24"/>
          <w:szCs w:val="24"/>
          <w:lang w:val="fr-BE"/>
        </w:rPr>
      </w:pPr>
      <w:r w:rsidRPr="00455DE1">
        <w:rPr>
          <w:rFonts w:ascii="Times New Roman" w:hAnsi="Times New Roman"/>
          <w:sz w:val="24"/>
          <w:szCs w:val="24"/>
          <w:lang w:val="fr-BE"/>
        </w:rPr>
        <w:t>Délimitation dans le temps : temporellement nos recherches couvrent la période académique allant de 201</w:t>
      </w:r>
      <w:r>
        <w:rPr>
          <w:rFonts w:ascii="Times New Roman" w:hAnsi="Times New Roman"/>
          <w:sz w:val="24"/>
          <w:szCs w:val="24"/>
          <w:lang w:val="fr-BE"/>
        </w:rPr>
        <w:t>9 à 2020</w:t>
      </w:r>
      <w:r w:rsidRPr="00455DE1">
        <w:rPr>
          <w:rFonts w:ascii="Times New Roman" w:hAnsi="Times New Roman"/>
          <w:sz w:val="24"/>
          <w:szCs w:val="24"/>
          <w:lang w:val="fr-BE"/>
        </w:rPr>
        <w:t>.</w:t>
      </w:r>
    </w:p>
    <w:p w:rsidR="00082241" w:rsidRPr="00082241" w:rsidRDefault="00082241" w:rsidP="00E8703D">
      <w:pPr>
        <w:pStyle w:val="Titre2"/>
        <w:numPr>
          <w:ilvl w:val="0"/>
          <w:numId w:val="1"/>
        </w:numPr>
        <w:spacing w:before="60" w:after="120" w:line="360" w:lineRule="auto"/>
        <w:ind w:left="568" w:hanging="284"/>
        <w:rPr>
          <w:rFonts w:ascii="Arial" w:hAnsi="Arial" w:cs="Arial"/>
          <w:b/>
          <w:color w:val="auto"/>
        </w:rPr>
      </w:pPr>
      <w:bookmarkStart w:id="11" w:name="_Toc54180910"/>
      <w:r w:rsidRPr="00082241">
        <w:rPr>
          <w:rFonts w:ascii="Arial" w:hAnsi="Arial" w:cs="Arial"/>
          <w:b/>
          <w:color w:val="auto"/>
        </w:rPr>
        <w:t>Méthodologie de techniques utilisées</w:t>
      </w:r>
      <w:bookmarkEnd w:id="11"/>
    </w:p>
    <w:p w:rsidR="007F41E3" w:rsidRPr="00432F3D" w:rsidRDefault="007F41E3" w:rsidP="00E8703D">
      <w:pPr>
        <w:pStyle w:val="Titre2"/>
        <w:numPr>
          <w:ilvl w:val="1"/>
          <w:numId w:val="8"/>
        </w:numPr>
        <w:spacing w:line="276" w:lineRule="auto"/>
        <w:ind w:left="1276" w:hanging="567"/>
        <w:rPr>
          <w:rFonts w:ascii="Arial" w:hAnsi="Arial" w:cs="Arial"/>
          <w:b/>
          <w:color w:val="auto"/>
          <w:lang w:val="fr-BE"/>
        </w:rPr>
      </w:pPr>
      <w:bookmarkStart w:id="12" w:name="_Toc519186360"/>
      <w:bookmarkStart w:id="13" w:name="_Toc54180911"/>
      <w:r w:rsidRPr="00432F3D">
        <w:rPr>
          <w:rFonts w:ascii="Arial" w:hAnsi="Arial" w:cs="Arial"/>
          <w:b/>
          <w:color w:val="auto"/>
          <w:lang w:val="fr-BE"/>
        </w:rPr>
        <w:t>Approche informatique</w:t>
      </w:r>
      <w:bookmarkEnd w:id="12"/>
      <w:bookmarkEnd w:id="13"/>
    </w:p>
    <w:p w:rsidR="007F41E3" w:rsidRPr="007F41E3" w:rsidRDefault="007F41E3" w:rsidP="007F41E3">
      <w:pPr>
        <w:spacing w:before="60" w:after="60" w:line="360" w:lineRule="auto"/>
        <w:ind w:firstLine="851"/>
        <w:jc w:val="both"/>
        <w:rPr>
          <w:rFonts w:ascii="Times New Roman" w:eastAsia="Arial Unicode MS" w:hAnsi="Times New Roman" w:cs="Times New Roman"/>
          <w:sz w:val="24"/>
          <w:szCs w:val="24"/>
        </w:rPr>
      </w:pPr>
      <w:r w:rsidRPr="007F41E3">
        <w:rPr>
          <w:rFonts w:ascii="Times New Roman" w:eastAsia="Arial Unicode MS" w:hAnsi="Times New Roman" w:cs="Times New Roman"/>
          <w:sz w:val="24"/>
          <w:szCs w:val="24"/>
        </w:rPr>
        <w:t xml:space="preserve">Nous avions exploité </w:t>
      </w:r>
      <w:r w:rsidRPr="007F41E3">
        <w:rPr>
          <w:rFonts w:ascii="Times New Roman" w:eastAsia="Arial Unicode MS" w:hAnsi="Times New Roman" w:cs="Times New Roman"/>
          <w:b/>
          <w:sz w:val="24"/>
          <w:szCs w:val="24"/>
        </w:rPr>
        <w:t>l’approche systémique</w:t>
      </w:r>
      <w:r w:rsidRPr="007F41E3">
        <w:rPr>
          <w:rFonts w:ascii="Times New Roman" w:eastAsia="Arial Unicode MS" w:hAnsi="Times New Roman" w:cs="Times New Roman"/>
          <w:sz w:val="24"/>
          <w:szCs w:val="24"/>
        </w:rPr>
        <w:t>, comme approche informatique.</w:t>
      </w:r>
    </w:p>
    <w:p w:rsidR="007F41E3" w:rsidRPr="007F41E3" w:rsidRDefault="007F41E3" w:rsidP="00E8703D">
      <w:pPr>
        <w:pStyle w:val="Paragraphedeliste"/>
        <w:numPr>
          <w:ilvl w:val="0"/>
          <w:numId w:val="4"/>
        </w:numPr>
        <w:spacing w:before="60" w:after="60" w:line="360" w:lineRule="auto"/>
        <w:jc w:val="both"/>
        <w:rPr>
          <w:rFonts w:ascii="Times New Roman" w:eastAsia="Arial Unicode MS" w:hAnsi="Times New Roman" w:cs="Times New Roman"/>
          <w:sz w:val="24"/>
          <w:szCs w:val="24"/>
        </w:rPr>
      </w:pPr>
      <w:r w:rsidRPr="007F41E3">
        <w:rPr>
          <w:rFonts w:ascii="Times New Roman" w:eastAsia="Arial Unicode MS" w:hAnsi="Times New Roman" w:cs="Times New Roman"/>
          <w:b/>
          <w:sz w:val="24"/>
          <w:szCs w:val="24"/>
        </w:rPr>
        <w:t>L’Approche fonctionnelle</w:t>
      </w:r>
      <w:r w:rsidRPr="007F41E3">
        <w:rPr>
          <w:rFonts w:ascii="Times New Roman" w:eastAsia="Arial Unicode MS" w:hAnsi="Times New Roman" w:cs="Times New Roman"/>
          <w:sz w:val="24"/>
          <w:szCs w:val="24"/>
        </w:rPr>
        <w:t xml:space="preserve"> : </w:t>
      </w:r>
    </w:p>
    <w:p w:rsidR="007F41E3" w:rsidRPr="007F41E3" w:rsidRDefault="007F41E3" w:rsidP="007F41E3">
      <w:pPr>
        <w:spacing w:before="60" w:after="60" w:line="360" w:lineRule="auto"/>
        <w:ind w:firstLine="851"/>
        <w:jc w:val="both"/>
        <w:rPr>
          <w:rFonts w:ascii="Times New Roman" w:eastAsia="Arial Unicode MS" w:hAnsi="Times New Roman" w:cs="Times New Roman"/>
          <w:sz w:val="24"/>
          <w:szCs w:val="24"/>
        </w:rPr>
      </w:pPr>
      <w:r w:rsidRPr="007F41E3">
        <w:rPr>
          <w:rFonts w:ascii="Times New Roman" w:eastAsia="Arial Unicode MS" w:hAnsi="Times New Roman" w:cs="Times New Roman"/>
          <w:sz w:val="24"/>
          <w:szCs w:val="24"/>
        </w:rPr>
        <w:t>C’est une approche qui effectue la description fonctionnelle d’un projet, elle définit les ressources à mettre en œuvre pour sa réalisation.</w:t>
      </w:r>
    </w:p>
    <w:p w:rsidR="007F41E3" w:rsidRPr="007F41E3" w:rsidRDefault="007F41E3" w:rsidP="007F41E3">
      <w:pPr>
        <w:spacing w:before="60" w:after="60" w:line="360" w:lineRule="auto"/>
        <w:ind w:firstLine="851"/>
        <w:jc w:val="both"/>
        <w:rPr>
          <w:rFonts w:ascii="Times New Roman" w:hAnsi="Times New Roman" w:cs="Times New Roman"/>
          <w:sz w:val="24"/>
          <w:szCs w:val="24"/>
        </w:rPr>
      </w:pPr>
      <w:r w:rsidRPr="007F41E3">
        <w:rPr>
          <w:rFonts w:ascii="Times New Roman" w:eastAsia="Arial Unicode MS" w:hAnsi="Times New Roman" w:cs="Times New Roman"/>
          <w:sz w:val="24"/>
          <w:szCs w:val="24"/>
        </w:rPr>
        <w:t>L’approche fonctionnelle dissocie le problème de la représentation des données</w:t>
      </w:r>
      <w:r w:rsidRPr="007F41E3">
        <w:rPr>
          <w:rFonts w:ascii="Times New Roman" w:hAnsi="Times New Roman" w:cs="Times New Roman"/>
          <w:sz w:val="24"/>
          <w:szCs w:val="24"/>
        </w:rPr>
        <w:t>.</w:t>
      </w:r>
      <w:r w:rsidRPr="007F41E3">
        <w:rPr>
          <w:rFonts w:ascii="Times New Roman" w:hAnsi="Times New Roman" w:cs="Times New Roman"/>
          <w:sz w:val="24"/>
          <w:szCs w:val="24"/>
          <w:vertAlign w:val="superscript"/>
        </w:rPr>
        <w:footnoteReference w:customMarkFollows="1" w:id="4"/>
        <w:t>1</w:t>
      </w:r>
    </w:p>
    <w:p w:rsidR="007F41E3" w:rsidRDefault="007F41E3" w:rsidP="007F41E3">
      <w:pPr>
        <w:spacing w:before="60" w:after="60" w:line="360" w:lineRule="auto"/>
        <w:ind w:firstLine="851"/>
        <w:jc w:val="both"/>
        <w:rPr>
          <w:rFonts w:ascii="Times New Roman" w:eastAsia="Arial Unicode MS" w:hAnsi="Times New Roman" w:cs="Times New Roman"/>
          <w:sz w:val="24"/>
          <w:szCs w:val="24"/>
        </w:rPr>
      </w:pPr>
      <w:r w:rsidRPr="007F41E3">
        <w:rPr>
          <w:rFonts w:ascii="Times New Roman" w:eastAsia="Arial Unicode MS" w:hAnsi="Times New Roman" w:cs="Times New Roman"/>
          <w:sz w:val="24"/>
          <w:szCs w:val="24"/>
        </w:rPr>
        <w:t xml:space="preserve">Dans cette approche l’on classe actuellement deux sous approches appelées : </w:t>
      </w:r>
      <w:r>
        <w:rPr>
          <w:rFonts w:ascii="Times New Roman" w:eastAsia="Arial Unicode MS" w:hAnsi="Times New Roman" w:cs="Times New Roman"/>
          <w:sz w:val="24"/>
          <w:szCs w:val="24"/>
        </w:rPr>
        <w:t xml:space="preserve">l’approche classique et l’approche systémique. </w:t>
      </w:r>
    </w:p>
    <w:p w:rsidR="007F41E3" w:rsidRPr="007F41E3" w:rsidRDefault="007F41E3" w:rsidP="00E8703D">
      <w:pPr>
        <w:pStyle w:val="Paragraphedeliste"/>
        <w:numPr>
          <w:ilvl w:val="0"/>
          <w:numId w:val="5"/>
        </w:numPr>
        <w:spacing w:before="60" w:after="60" w:line="360" w:lineRule="auto"/>
        <w:ind w:left="1702" w:hanging="284"/>
        <w:jc w:val="both"/>
        <w:rPr>
          <w:rFonts w:ascii="Times New Roman" w:hAnsi="Times New Roman" w:cs="Times New Roman"/>
          <w:sz w:val="24"/>
          <w:szCs w:val="24"/>
        </w:rPr>
      </w:pPr>
      <w:r w:rsidRPr="007F41E3">
        <w:rPr>
          <w:rFonts w:ascii="Times New Roman" w:eastAsia="Arial Unicode MS" w:hAnsi="Times New Roman" w:cs="Times New Roman"/>
          <w:b/>
          <w:sz w:val="24"/>
          <w:szCs w:val="24"/>
        </w:rPr>
        <w:t>Approche systémique</w:t>
      </w:r>
      <w:r w:rsidRPr="007F41E3">
        <w:rPr>
          <w:rFonts w:ascii="Times New Roman" w:eastAsia="Arial Unicode MS" w:hAnsi="Times New Roman" w:cs="Times New Roman"/>
          <w:sz w:val="24"/>
          <w:szCs w:val="24"/>
        </w:rPr>
        <w:t xml:space="preserve"> qui est une approche reposant sur l’étude systémique. La science de système systémique est une discipline scientifique autonome… elle se définit plutôt par son projet que par son objet, la systémique a pour projet la modélisation des phénomènes perçus ou conçus complexes ; modélisation à la fin d’anticipation éventuelles interventions, intentionnelles et de leurs conséquences en chevêtre</w:t>
      </w:r>
      <w:r w:rsidRPr="007F41E3">
        <w:rPr>
          <w:rFonts w:ascii="Times New Roman" w:eastAsiaTheme="minorEastAsia" w:hAnsi="Times New Roman" w:cs="Times New Roman"/>
          <w:sz w:val="24"/>
          <w:szCs w:val="24"/>
        </w:rPr>
        <w:t>.</w:t>
      </w:r>
      <w:r w:rsidRPr="007F41E3">
        <w:rPr>
          <w:rStyle w:val="Appelnotedebasdep"/>
          <w:rFonts w:ascii="Times New Roman" w:eastAsiaTheme="minorEastAsia" w:hAnsi="Times New Roman"/>
          <w:sz w:val="24"/>
          <w:szCs w:val="24"/>
        </w:rPr>
        <w:footnoteReference w:customMarkFollows="1" w:id="5"/>
        <w:t>1</w:t>
      </w:r>
    </w:p>
    <w:p w:rsidR="007F41E3" w:rsidRPr="007F41E3" w:rsidRDefault="007F41E3" w:rsidP="007F41E3">
      <w:pPr>
        <w:pStyle w:val="Paragraphedeliste"/>
        <w:spacing w:before="60" w:after="60" w:line="360" w:lineRule="auto"/>
        <w:ind w:left="1701"/>
        <w:jc w:val="both"/>
        <w:rPr>
          <w:rFonts w:ascii="Times New Roman" w:eastAsia="Arial Unicode MS" w:hAnsi="Times New Roman" w:cs="Times New Roman"/>
          <w:sz w:val="24"/>
          <w:szCs w:val="24"/>
        </w:rPr>
      </w:pPr>
      <w:r w:rsidRPr="007F41E3">
        <w:rPr>
          <w:rFonts w:ascii="Times New Roman" w:eastAsia="Arial Unicode MS" w:hAnsi="Times New Roman" w:cs="Times New Roman"/>
          <w:sz w:val="24"/>
          <w:szCs w:val="24"/>
        </w:rPr>
        <w:t xml:space="preserve">L’approche systémique utilise comme méthode la </w:t>
      </w:r>
      <w:r w:rsidRPr="007F41E3">
        <w:rPr>
          <w:rFonts w:ascii="Times New Roman" w:eastAsia="Arial Unicode MS" w:hAnsi="Times New Roman" w:cs="Times New Roman"/>
          <w:i/>
          <w:sz w:val="24"/>
          <w:szCs w:val="24"/>
        </w:rPr>
        <w:t>méthode merise</w:t>
      </w:r>
      <w:r w:rsidRPr="007F41E3">
        <w:rPr>
          <w:rFonts w:ascii="Times New Roman" w:eastAsia="Arial Unicode MS" w:hAnsi="Times New Roman" w:cs="Times New Roman"/>
          <w:sz w:val="24"/>
          <w:szCs w:val="24"/>
        </w:rPr>
        <w:t>.</w:t>
      </w:r>
    </w:p>
    <w:p w:rsidR="007F41E3" w:rsidRPr="007F41E3" w:rsidRDefault="007F41E3" w:rsidP="007F41E3">
      <w:pPr>
        <w:spacing w:before="60" w:after="60" w:line="360" w:lineRule="auto"/>
        <w:ind w:firstLine="992"/>
        <w:jc w:val="both"/>
        <w:rPr>
          <w:rFonts w:ascii="Times New Roman" w:eastAsia="Arial Unicode MS" w:hAnsi="Times New Roman" w:cs="Times New Roman"/>
          <w:sz w:val="24"/>
          <w:szCs w:val="24"/>
        </w:rPr>
      </w:pPr>
      <w:r w:rsidRPr="007F41E3">
        <w:rPr>
          <w:rFonts w:ascii="Times New Roman" w:eastAsia="Arial Unicode MS" w:hAnsi="Times New Roman" w:cs="Times New Roman"/>
          <w:sz w:val="24"/>
          <w:szCs w:val="24"/>
        </w:rPr>
        <w:t xml:space="preserve">Les méthodes fonctionnelles (également qualifiées de méthodes structurées) trouvent leur origine dans les langages procéduraux. Elles mettent en évidence les fonctions à assures et proposent une approche hiérarchique descendante er modulaire. </w:t>
      </w:r>
    </w:p>
    <w:p w:rsidR="007F41E3" w:rsidRPr="00432F3D" w:rsidRDefault="007F41E3" w:rsidP="00E8703D">
      <w:pPr>
        <w:pStyle w:val="Titre2"/>
        <w:numPr>
          <w:ilvl w:val="1"/>
          <w:numId w:val="7"/>
        </w:numPr>
        <w:spacing w:line="276" w:lineRule="auto"/>
        <w:ind w:left="709" w:hanging="425"/>
        <w:rPr>
          <w:rFonts w:ascii="Arial" w:hAnsi="Arial" w:cs="Arial"/>
          <w:b/>
          <w:color w:val="auto"/>
          <w:lang w:val="fr-BE"/>
        </w:rPr>
      </w:pPr>
      <w:bookmarkStart w:id="14" w:name="_Toc519186361"/>
      <w:bookmarkStart w:id="15" w:name="_Toc54180912"/>
      <w:r w:rsidRPr="00432F3D">
        <w:rPr>
          <w:rFonts w:ascii="Arial" w:hAnsi="Arial" w:cs="Arial"/>
          <w:b/>
          <w:color w:val="auto"/>
          <w:lang w:val="fr-BE"/>
        </w:rPr>
        <w:lastRenderedPageBreak/>
        <w:t>Méthodes</w:t>
      </w:r>
      <w:bookmarkEnd w:id="14"/>
      <w:bookmarkEnd w:id="15"/>
    </w:p>
    <w:p w:rsidR="007F41E3" w:rsidRPr="007F41E3" w:rsidRDefault="007F41E3" w:rsidP="007F41E3">
      <w:pPr>
        <w:pStyle w:val="Paragraphedeliste"/>
        <w:spacing w:before="60" w:after="60" w:line="360" w:lineRule="auto"/>
        <w:ind w:left="0" w:firstLine="851"/>
        <w:jc w:val="both"/>
        <w:rPr>
          <w:rFonts w:ascii="Times New Roman" w:hAnsi="Times New Roman" w:cs="Times New Roman"/>
          <w:sz w:val="24"/>
          <w:szCs w:val="24"/>
          <w:lang w:val="fr-BE"/>
        </w:rPr>
      </w:pPr>
      <w:r w:rsidRPr="007F41E3">
        <w:rPr>
          <w:rFonts w:ascii="Times New Roman" w:eastAsia="Arial Unicode MS" w:hAnsi="Times New Roman" w:cs="Times New Roman"/>
          <w:sz w:val="24"/>
          <w:szCs w:val="24"/>
        </w:rPr>
        <w:t>La méthode est une démarche organisée et rationnelle que le chercheur s’étaye pour arriver à des résultats scientifiques palpables</w:t>
      </w:r>
      <w:r w:rsidRPr="007F41E3">
        <w:rPr>
          <w:rFonts w:ascii="Times New Roman" w:hAnsi="Times New Roman" w:cs="Times New Roman"/>
          <w:sz w:val="24"/>
          <w:szCs w:val="24"/>
          <w:lang w:val="fr-BE"/>
        </w:rPr>
        <w:t>.</w:t>
      </w:r>
      <w:r w:rsidRPr="007F41E3">
        <w:rPr>
          <w:rStyle w:val="Appelnotedebasdep"/>
          <w:rFonts w:ascii="Times New Roman" w:hAnsi="Times New Roman"/>
          <w:sz w:val="24"/>
          <w:szCs w:val="24"/>
          <w:lang w:val="fr-BE"/>
        </w:rPr>
        <w:footnoteReference w:customMarkFollows="1" w:id="6"/>
        <w:t>2</w:t>
      </w:r>
      <w:r w:rsidRPr="007F41E3">
        <w:rPr>
          <w:rFonts w:ascii="Times New Roman" w:hAnsi="Times New Roman" w:cs="Times New Roman"/>
          <w:sz w:val="24"/>
          <w:szCs w:val="24"/>
          <w:lang w:val="fr-BE"/>
        </w:rPr>
        <w:t xml:space="preserve"> </w:t>
      </w:r>
    </w:p>
    <w:p w:rsidR="007F41E3" w:rsidRPr="007F41E3" w:rsidRDefault="007F41E3" w:rsidP="007F41E3">
      <w:pPr>
        <w:pStyle w:val="Paragraphedeliste"/>
        <w:spacing w:before="60" w:after="60" w:line="360" w:lineRule="auto"/>
        <w:ind w:left="0" w:firstLine="851"/>
        <w:jc w:val="both"/>
        <w:rPr>
          <w:rFonts w:ascii="Times New Roman" w:eastAsia="Arial Unicode MS" w:hAnsi="Times New Roman" w:cs="Times New Roman"/>
          <w:sz w:val="24"/>
          <w:szCs w:val="24"/>
        </w:rPr>
      </w:pPr>
      <w:r w:rsidRPr="007F41E3">
        <w:rPr>
          <w:rFonts w:ascii="Times New Roman" w:eastAsia="Arial Unicode MS" w:hAnsi="Times New Roman" w:cs="Times New Roman"/>
          <w:sz w:val="24"/>
          <w:szCs w:val="24"/>
        </w:rPr>
        <w:t>La méthode, c’est aussi la manière de conduire sa pensée, ou ses actes selon certains principes et d’après un certain ordre.</w:t>
      </w:r>
    </w:p>
    <w:p w:rsidR="007F41E3" w:rsidRPr="007F41E3" w:rsidRDefault="007F41E3" w:rsidP="007F41E3">
      <w:pPr>
        <w:pStyle w:val="Paragraphedeliste"/>
        <w:spacing w:before="60" w:after="60" w:line="360" w:lineRule="auto"/>
        <w:ind w:left="0" w:firstLine="85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Nous avions utilisés la </w:t>
      </w:r>
      <w:r w:rsidRPr="007F41E3">
        <w:rPr>
          <w:rFonts w:ascii="Times New Roman" w:eastAsia="Arial Unicode MS" w:hAnsi="Times New Roman" w:cs="Times New Roman"/>
          <w:sz w:val="24"/>
          <w:szCs w:val="24"/>
        </w:rPr>
        <w:t xml:space="preserve">méthode ci-après : </w:t>
      </w:r>
    </w:p>
    <w:p w:rsidR="007F41E3" w:rsidRPr="007F41E3" w:rsidRDefault="007F41E3"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lang w:val="fr-BE"/>
        </w:rPr>
      </w:pPr>
      <w:r w:rsidRPr="007F41E3">
        <w:rPr>
          <w:rFonts w:ascii="Times New Roman" w:hAnsi="Times New Roman" w:cs="Times New Roman"/>
          <w:b/>
          <w:sz w:val="24"/>
          <w:szCs w:val="24"/>
          <w:lang w:val="fr-BE"/>
        </w:rPr>
        <w:t>Méthode Merise</w:t>
      </w:r>
      <w:r w:rsidRPr="007F41E3">
        <w:rPr>
          <w:rFonts w:ascii="Times New Roman" w:hAnsi="Times New Roman" w:cs="Times New Roman"/>
          <w:sz w:val="24"/>
          <w:szCs w:val="24"/>
          <w:lang w:val="fr-BE"/>
        </w:rPr>
        <w:t> : Merise est une méthode de conception (des systèmes d’informations)  dont le  but est d’arriver à concevoir un  système d’information</w:t>
      </w:r>
      <w:r w:rsidRPr="007F41E3">
        <w:rPr>
          <w:rFonts w:ascii="Times New Roman" w:hAnsi="Times New Roman" w:cs="Times New Roman"/>
          <w:sz w:val="24"/>
          <w:szCs w:val="24"/>
        </w:rPr>
        <w:t>.</w:t>
      </w:r>
      <w:r w:rsidRPr="007F41E3">
        <w:rPr>
          <w:rStyle w:val="Appelnotedebasdep"/>
          <w:rFonts w:ascii="Times New Roman" w:hAnsi="Times New Roman"/>
          <w:sz w:val="24"/>
          <w:szCs w:val="24"/>
        </w:rPr>
        <w:footnoteReference w:customMarkFollows="1" w:id="7"/>
        <w:t>3</w:t>
      </w:r>
    </w:p>
    <w:p w:rsidR="007F41E3" w:rsidRPr="00432F3D" w:rsidRDefault="007F41E3" w:rsidP="00E8703D">
      <w:pPr>
        <w:pStyle w:val="Titre2"/>
        <w:numPr>
          <w:ilvl w:val="1"/>
          <w:numId w:val="7"/>
        </w:numPr>
        <w:spacing w:line="276" w:lineRule="auto"/>
        <w:ind w:left="709" w:hanging="425"/>
        <w:rPr>
          <w:rFonts w:ascii="Arial" w:hAnsi="Arial" w:cs="Arial"/>
          <w:b/>
          <w:color w:val="auto"/>
          <w:lang w:val="fr-BE"/>
        </w:rPr>
      </w:pPr>
      <w:bookmarkStart w:id="16" w:name="_Toc519186362"/>
      <w:bookmarkStart w:id="17" w:name="_Toc54180913"/>
      <w:r w:rsidRPr="00432F3D">
        <w:rPr>
          <w:rFonts w:ascii="Arial" w:hAnsi="Arial" w:cs="Arial"/>
          <w:b/>
          <w:color w:val="auto"/>
          <w:lang w:val="fr-BE"/>
        </w:rPr>
        <w:t>Techniques</w:t>
      </w:r>
      <w:bookmarkEnd w:id="16"/>
      <w:bookmarkEnd w:id="17"/>
    </w:p>
    <w:p w:rsidR="007F41E3" w:rsidRPr="007F41E3" w:rsidRDefault="007F41E3" w:rsidP="007F41E3">
      <w:pPr>
        <w:spacing w:before="60" w:after="60" w:line="360" w:lineRule="auto"/>
        <w:ind w:firstLine="851"/>
        <w:jc w:val="both"/>
        <w:rPr>
          <w:rFonts w:ascii="Times New Roman" w:eastAsia="Arial Unicode MS" w:hAnsi="Times New Roman" w:cs="Times New Roman"/>
          <w:sz w:val="24"/>
          <w:szCs w:val="24"/>
        </w:rPr>
      </w:pPr>
      <w:r w:rsidRPr="007F41E3">
        <w:rPr>
          <w:rFonts w:ascii="Times New Roman" w:eastAsia="Arial Unicode MS" w:hAnsi="Times New Roman" w:cs="Times New Roman"/>
          <w:sz w:val="24"/>
          <w:szCs w:val="24"/>
        </w:rPr>
        <w:t>La technique peut se définir comme étant un ensemble des procédés qu’on doit méthodiquement employer pour un art, pour une recherche, dans un métier etc.</w:t>
      </w:r>
    </w:p>
    <w:p w:rsidR="007F41E3" w:rsidRPr="007F41E3" w:rsidRDefault="007F41E3" w:rsidP="007F41E3">
      <w:pPr>
        <w:spacing w:before="60" w:after="60" w:line="360" w:lineRule="auto"/>
        <w:ind w:firstLine="851"/>
        <w:jc w:val="both"/>
        <w:rPr>
          <w:rFonts w:ascii="Times New Roman" w:eastAsia="Arial Unicode MS" w:hAnsi="Times New Roman" w:cs="Times New Roman"/>
          <w:sz w:val="24"/>
          <w:szCs w:val="24"/>
        </w:rPr>
      </w:pPr>
      <w:r w:rsidRPr="007F41E3">
        <w:rPr>
          <w:rFonts w:ascii="Times New Roman" w:eastAsia="Arial Unicode MS" w:hAnsi="Times New Roman" w:cs="Times New Roman"/>
          <w:sz w:val="24"/>
          <w:szCs w:val="24"/>
        </w:rPr>
        <w:t xml:space="preserve">Nous avons utilisés les techniques suivantes : </w:t>
      </w:r>
    </w:p>
    <w:p w:rsidR="007F41E3" w:rsidRPr="007F41E3" w:rsidRDefault="007F41E3"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lang w:val="fr-BE"/>
        </w:rPr>
      </w:pPr>
      <w:r w:rsidRPr="007F41E3">
        <w:rPr>
          <w:rFonts w:ascii="Times New Roman" w:hAnsi="Times New Roman" w:cs="Times New Roman"/>
          <w:b/>
          <w:sz w:val="24"/>
          <w:szCs w:val="24"/>
          <w:lang w:val="fr-BE"/>
        </w:rPr>
        <w:t>Technique d’interview</w:t>
      </w:r>
      <w:r w:rsidRPr="007F41E3">
        <w:rPr>
          <w:rFonts w:ascii="Times New Roman" w:hAnsi="Times New Roman" w:cs="Times New Roman"/>
          <w:sz w:val="24"/>
          <w:szCs w:val="24"/>
          <w:lang w:val="fr-BE"/>
        </w:rPr>
        <w:t> : Celle-ci consiste à un jeu de question réponse avec différents agents de l’entreprise et plus particulièrement avec ceux du service concerné en ce qui nous concerne la direction de gestion immobilière afin de récolter des informations.</w:t>
      </w:r>
    </w:p>
    <w:p w:rsidR="007F41E3" w:rsidRPr="00D32250" w:rsidRDefault="007F41E3"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vertAlign w:val="superscript"/>
          <w:lang w:val="fr-BE"/>
        </w:rPr>
      </w:pPr>
      <w:r w:rsidRPr="007F41E3">
        <w:rPr>
          <w:rFonts w:ascii="Times New Roman" w:hAnsi="Times New Roman" w:cs="Times New Roman"/>
          <w:b/>
          <w:sz w:val="24"/>
          <w:szCs w:val="24"/>
          <w:lang w:val="fr-BE"/>
        </w:rPr>
        <w:t>Technique d’observation participante</w:t>
      </w:r>
      <w:r w:rsidRPr="007F41E3">
        <w:rPr>
          <w:rFonts w:ascii="Times New Roman" w:hAnsi="Times New Roman" w:cs="Times New Roman"/>
          <w:sz w:val="24"/>
          <w:szCs w:val="24"/>
          <w:lang w:val="fr-BE"/>
        </w:rPr>
        <w:t> : L’observation scientifique est la constatation attentive des problèmes  ou des faits sans volonté de les modifier. Elle Consiste à examiner le groupe lui-même entant que collectivité. C’est une observation globale en quelque sorte.</w:t>
      </w:r>
      <w:r w:rsidRPr="00D32250">
        <w:rPr>
          <w:rFonts w:ascii="Times New Roman" w:hAnsi="Times New Roman" w:cs="Times New Roman"/>
          <w:sz w:val="24"/>
          <w:szCs w:val="24"/>
          <w:vertAlign w:val="superscript"/>
          <w:lang w:val="fr-BE"/>
        </w:rPr>
        <w:footnoteReference w:customMarkFollows="1" w:id="8"/>
        <w:t>1</w:t>
      </w:r>
    </w:p>
    <w:p w:rsidR="007F41E3" w:rsidRPr="007F41E3" w:rsidRDefault="007F41E3"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lang w:val="fr-BE"/>
        </w:rPr>
      </w:pPr>
      <w:r w:rsidRPr="007F41E3">
        <w:rPr>
          <w:rFonts w:ascii="Times New Roman" w:hAnsi="Times New Roman" w:cs="Times New Roman"/>
          <w:b/>
          <w:sz w:val="24"/>
          <w:szCs w:val="24"/>
          <w:lang w:val="fr-BE"/>
        </w:rPr>
        <w:t>Technique de questionnaire</w:t>
      </w:r>
      <w:r w:rsidRPr="007F41E3">
        <w:rPr>
          <w:rFonts w:ascii="Times New Roman" w:hAnsi="Times New Roman" w:cs="Times New Roman"/>
          <w:sz w:val="24"/>
          <w:szCs w:val="24"/>
          <w:lang w:val="fr-BE"/>
        </w:rPr>
        <w:t> : La technique de questionnaire consiste à élaborer un questionnaire afin de pouvoir récolter des données.</w:t>
      </w:r>
    </w:p>
    <w:p w:rsidR="00D32250" w:rsidRDefault="00D32250" w:rsidP="00E8703D">
      <w:pPr>
        <w:pStyle w:val="Titre2"/>
        <w:numPr>
          <w:ilvl w:val="0"/>
          <w:numId w:val="1"/>
        </w:numPr>
        <w:spacing w:before="60" w:after="120" w:line="360" w:lineRule="auto"/>
        <w:ind w:left="568" w:hanging="284"/>
        <w:rPr>
          <w:rFonts w:ascii="Arial" w:hAnsi="Arial" w:cs="Arial"/>
          <w:b/>
          <w:color w:val="auto"/>
        </w:rPr>
      </w:pPr>
      <w:bookmarkStart w:id="18" w:name="_Toc54180914"/>
      <w:r>
        <w:rPr>
          <w:rFonts w:ascii="Arial" w:hAnsi="Arial" w:cs="Arial"/>
          <w:b/>
          <w:color w:val="auto"/>
        </w:rPr>
        <w:t>Difficultés rencontrées</w:t>
      </w:r>
      <w:bookmarkEnd w:id="18"/>
    </w:p>
    <w:p w:rsidR="00D32250" w:rsidRPr="00D32250" w:rsidRDefault="00D32250" w:rsidP="0015300E">
      <w:pPr>
        <w:pStyle w:val="Paragraphedeliste"/>
        <w:spacing w:before="60" w:after="60" w:line="360" w:lineRule="auto"/>
        <w:ind w:left="0" w:firstLine="851"/>
        <w:jc w:val="both"/>
        <w:rPr>
          <w:rFonts w:ascii="Times New Roman" w:eastAsia="Arial Unicode MS" w:hAnsi="Times New Roman" w:cs="Times New Roman"/>
          <w:sz w:val="24"/>
          <w:szCs w:val="24"/>
        </w:rPr>
      </w:pPr>
      <w:r w:rsidRPr="00D32250">
        <w:rPr>
          <w:rFonts w:ascii="Times New Roman" w:eastAsia="Arial Unicode MS" w:hAnsi="Times New Roman" w:cs="Times New Roman"/>
          <w:sz w:val="24"/>
          <w:szCs w:val="24"/>
        </w:rPr>
        <w:t>Nous avions rencontrés les difficultés suivantes :</w:t>
      </w:r>
    </w:p>
    <w:p w:rsidR="00D32250" w:rsidRDefault="00D32250"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lang w:val="fr-BE"/>
        </w:rPr>
      </w:pPr>
      <w:r w:rsidRPr="00D32250">
        <w:rPr>
          <w:rFonts w:ascii="Times New Roman" w:hAnsi="Times New Roman" w:cs="Times New Roman"/>
          <w:sz w:val="24"/>
          <w:szCs w:val="24"/>
          <w:lang w:val="fr-BE"/>
        </w:rPr>
        <w:t>Lenteur d’audience par nos interlocuteurs lors des récoltes des données</w:t>
      </w:r>
      <w:r>
        <w:rPr>
          <w:rFonts w:ascii="Times New Roman" w:hAnsi="Times New Roman" w:cs="Times New Roman"/>
          <w:sz w:val="24"/>
          <w:szCs w:val="24"/>
          <w:lang w:val="fr-BE"/>
        </w:rPr>
        <w:t> ;</w:t>
      </w:r>
    </w:p>
    <w:p w:rsidR="00D32250" w:rsidRDefault="00D32250"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lang w:val="fr-BE"/>
        </w:rPr>
      </w:pPr>
      <w:r>
        <w:rPr>
          <w:rFonts w:ascii="Times New Roman" w:hAnsi="Times New Roman" w:cs="Times New Roman"/>
          <w:sz w:val="24"/>
          <w:szCs w:val="24"/>
          <w:lang w:val="fr-BE"/>
        </w:rPr>
        <w:t>Longe attente lors du processus de récolte des données :</w:t>
      </w:r>
    </w:p>
    <w:p w:rsidR="00D32250" w:rsidRPr="00D32250" w:rsidRDefault="0015300E" w:rsidP="00E8703D">
      <w:pPr>
        <w:pStyle w:val="Paragraphedeliste"/>
        <w:numPr>
          <w:ilvl w:val="0"/>
          <w:numId w:val="3"/>
        </w:numPr>
        <w:spacing w:before="60" w:after="60" w:line="360" w:lineRule="auto"/>
        <w:ind w:left="1418" w:hanging="284"/>
        <w:jc w:val="both"/>
        <w:rPr>
          <w:rFonts w:ascii="Times New Roman" w:hAnsi="Times New Roman" w:cs="Times New Roman"/>
          <w:sz w:val="24"/>
          <w:szCs w:val="24"/>
          <w:lang w:val="fr-BE"/>
        </w:rPr>
      </w:pPr>
      <w:r>
        <w:rPr>
          <w:rFonts w:ascii="Times New Roman" w:hAnsi="Times New Roman" w:cs="Times New Roman"/>
          <w:sz w:val="24"/>
          <w:szCs w:val="24"/>
          <w:lang w:val="fr-BE"/>
        </w:rPr>
        <w:t>Problèmes financiers en facilitant pas toujours la descente su terrain pour la récoltes des données en rapport à notre étude.</w:t>
      </w:r>
    </w:p>
    <w:p w:rsidR="0015300E" w:rsidRDefault="0015300E" w:rsidP="00E8703D">
      <w:pPr>
        <w:pStyle w:val="Titre2"/>
        <w:numPr>
          <w:ilvl w:val="0"/>
          <w:numId w:val="1"/>
        </w:numPr>
        <w:spacing w:before="60" w:after="120" w:line="360" w:lineRule="auto"/>
        <w:ind w:left="568" w:hanging="284"/>
        <w:rPr>
          <w:rFonts w:ascii="Arial" w:hAnsi="Arial" w:cs="Arial"/>
          <w:b/>
          <w:color w:val="auto"/>
        </w:rPr>
      </w:pPr>
      <w:bookmarkStart w:id="19" w:name="_Toc54180915"/>
      <w:r>
        <w:rPr>
          <w:rFonts w:ascii="Arial" w:hAnsi="Arial" w:cs="Arial"/>
          <w:b/>
          <w:color w:val="auto"/>
        </w:rPr>
        <w:lastRenderedPageBreak/>
        <w:t>Subdivision du travail</w:t>
      </w:r>
      <w:bookmarkEnd w:id="19"/>
    </w:p>
    <w:p w:rsidR="0015300E" w:rsidRPr="000130AE" w:rsidRDefault="0015300E" w:rsidP="0015300E">
      <w:pPr>
        <w:spacing w:before="60" w:after="60" w:line="360" w:lineRule="auto"/>
        <w:ind w:firstLine="851"/>
        <w:jc w:val="both"/>
        <w:rPr>
          <w:rFonts w:ascii="Times New Roman" w:eastAsia="Arial Unicode MS" w:hAnsi="Times New Roman"/>
          <w:sz w:val="24"/>
          <w:szCs w:val="24"/>
        </w:rPr>
      </w:pPr>
      <w:r>
        <w:rPr>
          <w:rFonts w:ascii="Times New Roman" w:eastAsia="Arial Unicode MS" w:hAnsi="Times New Roman"/>
          <w:sz w:val="24"/>
          <w:szCs w:val="24"/>
        </w:rPr>
        <w:t>Hormis</w:t>
      </w:r>
      <w:r w:rsidRPr="000130AE">
        <w:rPr>
          <w:rFonts w:ascii="Times New Roman" w:eastAsia="Arial Unicode MS" w:hAnsi="Times New Roman"/>
          <w:sz w:val="24"/>
          <w:szCs w:val="24"/>
        </w:rPr>
        <w:t xml:space="preserve"> de l’introduction </w:t>
      </w:r>
      <w:r>
        <w:rPr>
          <w:rFonts w:ascii="Times New Roman" w:eastAsia="Arial Unicode MS" w:hAnsi="Times New Roman"/>
          <w:sz w:val="24"/>
          <w:szCs w:val="24"/>
        </w:rPr>
        <w:t xml:space="preserve">générale </w:t>
      </w:r>
      <w:r w:rsidRPr="000130AE">
        <w:rPr>
          <w:rFonts w:ascii="Times New Roman" w:eastAsia="Arial Unicode MS" w:hAnsi="Times New Roman"/>
          <w:sz w:val="24"/>
          <w:szCs w:val="24"/>
        </w:rPr>
        <w:t>et de la conclusion</w:t>
      </w:r>
      <w:r>
        <w:rPr>
          <w:rFonts w:ascii="Times New Roman" w:eastAsia="Arial Unicode MS" w:hAnsi="Times New Roman"/>
          <w:sz w:val="24"/>
          <w:szCs w:val="24"/>
        </w:rPr>
        <w:t xml:space="preserve"> générale</w:t>
      </w:r>
      <w:r w:rsidRPr="000130AE">
        <w:rPr>
          <w:rFonts w:ascii="Times New Roman" w:eastAsia="Arial Unicode MS" w:hAnsi="Times New Roman"/>
          <w:sz w:val="24"/>
          <w:szCs w:val="24"/>
        </w:rPr>
        <w:t xml:space="preserve">, notre travail se subdivise en </w:t>
      </w:r>
      <w:r>
        <w:rPr>
          <w:rFonts w:ascii="Times New Roman" w:eastAsia="Arial Unicode MS" w:hAnsi="Times New Roman"/>
          <w:sz w:val="24"/>
          <w:szCs w:val="24"/>
        </w:rPr>
        <w:t>deux grandes</w:t>
      </w:r>
      <w:r w:rsidRPr="000130AE">
        <w:rPr>
          <w:rFonts w:ascii="Times New Roman" w:eastAsia="Arial Unicode MS" w:hAnsi="Times New Roman"/>
          <w:sz w:val="24"/>
          <w:szCs w:val="24"/>
        </w:rPr>
        <w:t xml:space="preserve"> parties :</w:t>
      </w:r>
    </w:p>
    <w:p w:rsidR="0015300E" w:rsidRPr="00735C46" w:rsidRDefault="0015300E" w:rsidP="00E8703D">
      <w:pPr>
        <w:pStyle w:val="Paragraphedeliste"/>
        <w:numPr>
          <w:ilvl w:val="0"/>
          <w:numId w:val="10"/>
        </w:numPr>
        <w:spacing w:before="60" w:after="60" w:line="360" w:lineRule="auto"/>
        <w:ind w:left="1134" w:hanging="283"/>
        <w:jc w:val="both"/>
        <w:rPr>
          <w:rFonts w:ascii="Times New Roman" w:hAnsi="Times New Roman"/>
          <w:sz w:val="24"/>
          <w:szCs w:val="24"/>
          <w:lang w:val="fr-BE"/>
        </w:rPr>
      </w:pPr>
      <w:r w:rsidRPr="0044133B">
        <w:rPr>
          <w:rFonts w:ascii="Times New Roman" w:hAnsi="Times New Roman"/>
          <w:b/>
          <w:sz w:val="24"/>
          <w:szCs w:val="24"/>
          <w:lang w:val="fr-BE"/>
        </w:rPr>
        <w:t>Première partie</w:t>
      </w:r>
      <w:r w:rsidRPr="00735C46">
        <w:rPr>
          <w:rFonts w:ascii="Times New Roman" w:hAnsi="Times New Roman"/>
          <w:sz w:val="24"/>
          <w:szCs w:val="24"/>
          <w:lang w:val="fr-BE"/>
        </w:rPr>
        <w:t xml:space="preserve"> : </w:t>
      </w:r>
      <w:r w:rsidRPr="0044133B">
        <w:rPr>
          <w:rFonts w:ascii="Times New Roman" w:hAnsi="Times New Roman"/>
          <w:b/>
          <w:sz w:val="24"/>
          <w:szCs w:val="24"/>
          <w:lang w:val="fr-BE"/>
        </w:rPr>
        <w:t xml:space="preserve">Approche </w:t>
      </w:r>
      <w:r>
        <w:rPr>
          <w:rFonts w:ascii="Times New Roman" w:hAnsi="Times New Roman"/>
          <w:b/>
          <w:sz w:val="24"/>
          <w:szCs w:val="24"/>
          <w:lang w:val="fr-BE"/>
        </w:rPr>
        <w:t>Théorique</w:t>
      </w:r>
      <w:r w:rsidRPr="00735C46">
        <w:rPr>
          <w:rFonts w:ascii="Times New Roman" w:hAnsi="Times New Roman"/>
          <w:i/>
          <w:sz w:val="24"/>
          <w:szCs w:val="24"/>
          <w:lang w:val="fr-BE"/>
        </w:rPr>
        <w:t xml:space="preserve">. </w:t>
      </w:r>
      <w:r w:rsidRPr="00735C46">
        <w:rPr>
          <w:rFonts w:ascii="Times New Roman" w:hAnsi="Times New Roman"/>
          <w:sz w:val="24"/>
          <w:szCs w:val="24"/>
          <w:lang w:val="fr-BE"/>
        </w:rPr>
        <w:t xml:space="preserve">Elle aborde </w:t>
      </w:r>
      <w:r>
        <w:rPr>
          <w:rFonts w:ascii="Times New Roman" w:hAnsi="Times New Roman"/>
          <w:sz w:val="24"/>
          <w:szCs w:val="24"/>
          <w:lang w:val="fr-BE"/>
        </w:rPr>
        <w:t>deux (2</w:t>
      </w:r>
      <w:r w:rsidRPr="00735C46">
        <w:rPr>
          <w:rFonts w:ascii="Times New Roman" w:hAnsi="Times New Roman"/>
          <w:sz w:val="24"/>
          <w:szCs w:val="24"/>
          <w:lang w:val="fr-BE"/>
        </w:rPr>
        <w:t>) chapitres, dont :</w:t>
      </w:r>
    </w:p>
    <w:p w:rsidR="0015300E" w:rsidRPr="00735C46" w:rsidRDefault="0015300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sidRPr="00735C46">
        <w:rPr>
          <w:rFonts w:ascii="Times New Roman" w:hAnsi="Times New Roman"/>
          <w:sz w:val="24"/>
          <w:szCs w:val="24"/>
          <w:lang w:val="fr-BE"/>
        </w:rPr>
        <w:t xml:space="preserve">Chapitre 1 : </w:t>
      </w:r>
      <w:r>
        <w:rPr>
          <w:rFonts w:ascii="Times New Roman" w:hAnsi="Times New Roman"/>
          <w:sz w:val="24"/>
          <w:szCs w:val="24"/>
          <w:lang w:val="fr-BE"/>
        </w:rPr>
        <w:t>Concepts informatiques de base</w:t>
      </w:r>
      <w:r w:rsidRPr="00735C46">
        <w:rPr>
          <w:rFonts w:ascii="Times New Roman" w:hAnsi="Times New Roman"/>
          <w:sz w:val="24"/>
          <w:szCs w:val="24"/>
          <w:lang w:val="fr-BE"/>
        </w:rPr>
        <w:t> ;</w:t>
      </w:r>
    </w:p>
    <w:p w:rsidR="0015300E" w:rsidRPr="00735C46" w:rsidRDefault="0015300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sidRPr="00735C46">
        <w:rPr>
          <w:rFonts w:ascii="Times New Roman" w:hAnsi="Times New Roman"/>
          <w:sz w:val="24"/>
          <w:szCs w:val="24"/>
          <w:lang w:val="fr-BE"/>
        </w:rPr>
        <w:t xml:space="preserve">Chapitre 2 : </w:t>
      </w:r>
      <w:r>
        <w:rPr>
          <w:rFonts w:ascii="Times New Roman" w:hAnsi="Times New Roman"/>
          <w:sz w:val="24"/>
          <w:szCs w:val="24"/>
          <w:lang w:val="fr-BE"/>
        </w:rPr>
        <w:t>Concepts relatifs à la gestion de paiement des frais scolaires</w:t>
      </w:r>
      <w:r w:rsidRPr="00735C46">
        <w:rPr>
          <w:rFonts w:ascii="Times New Roman" w:hAnsi="Times New Roman"/>
          <w:sz w:val="24"/>
          <w:szCs w:val="24"/>
          <w:lang w:val="fr-BE"/>
        </w:rPr>
        <w:t> ;</w:t>
      </w:r>
    </w:p>
    <w:p w:rsidR="0015300E" w:rsidRPr="00735C46" w:rsidRDefault="0015300E" w:rsidP="00E8703D">
      <w:pPr>
        <w:pStyle w:val="Paragraphedeliste"/>
        <w:numPr>
          <w:ilvl w:val="0"/>
          <w:numId w:val="10"/>
        </w:numPr>
        <w:spacing w:before="60" w:after="60" w:line="360" w:lineRule="auto"/>
        <w:ind w:left="1134" w:hanging="283"/>
        <w:jc w:val="both"/>
        <w:rPr>
          <w:rFonts w:ascii="Times New Roman" w:hAnsi="Times New Roman"/>
          <w:sz w:val="24"/>
          <w:szCs w:val="24"/>
          <w:lang w:val="fr-BE"/>
        </w:rPr>
      </w:pPr>
      <w:r w:rsidRPr="0044133B">
        <w:rPr>
          <w:rFonts w:ascii="Times New Roman" w:hAnsi="Times New Roman"/>
          <w:b/>
          <w:sz w:val="24"/>
          <w:szCs w:val="24"/>
          <w:lang w:val="fr-BE"/>
        </w:rPr>
        <w:t>Deuxième Partie : Etudes Préalable.</w:t>
      </w:r>
      <w:r w:rsidRPr="00735C46">
        <w:rPr>
          <w:rFonts w:ascii="Times New Roman" w:hAnsi="Times New Roman"/>
          <w:sz w:val="24"/>
          <w:szCs w:val="24"/>
          <w:lang w:val="fr-BE"/>
        </w:rPr>
        <w:t xml:space="preserve"> Celle-ci comporte les deux (2) chapitres :</w:t>
      </w:r>
    </w:p>
    <w:p w:rsidR="0015300E" w:rsidRDefault="0015300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sidRPr="00735C46">
        <w:rPr>
          <w:rFonts w:ascii="Times New Roman" w:hAnsi="Times New Roman"/>
          <w:sz w:val="24"/>
          <w:szCs w:val="24"/>
          <w:lang w:val="fr-BE"/>
        </w:rPr>
        <w:t xml:space="preserve">Chapitre </w:t>
      </w:r>
      <w:r>
        <w:rPr>
          <w:rFonts w:ascii="Times New Roman" w:hAnsi="Times New Roman"/>
          <w:sz w:val="24"/>
          <w:szCs w:val="24"/>
          <w:lang w:val="fr-BE"/>
        </w:rPr>
        <w:t>1</w:t>
      </w:r>
      <w:r w:rsidRPr="00735C46">
        <w:rPr>
          <w:rFonts w:ascii="Times New Roman" w:hAnsi="Times New Roman"/>
          <w:sz w:val="24"/>
          <w:szCs w:val="24"/>
          <w:lang w:val="fr-BE"/>
        </w:rPr>
        <w:t xml:space="preserve"> : </w:t>
      </w:r>
      <w:r>
        <w:rPr>
          <w:rFonts w:ascii="Times New Roman" w:hAnsi="Times New Roman"/>
          <w:sz w:val="24"/>
          <w:szCs w:val="24"/>
          <w:lang w:val="fr-BE"/>
        </w:rPr>
        <w:t xml:space="preserve">Présentation générale </w:t>
      </w:r>
      <w:r w:rsidR="005137C5">
        <w:rPr>
          <w:rFonts w:ascii="Times New Roman" w:hAnsi="Times New Roman"/>
          <w:sz w:val="24"/>
          <w:szCs w:val="24"/>
          <w:lang w:val="fr-BE"/>
        </w:rPr>
        <w:t>du Complexe Scolaire Clessidra</w:t>
      </w:r>
    </w:p>
    <w:p w:rsidR="0015300E" w:rsidRDefault="0015300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sidRPr="00735C46">
        <w:rPr>
          <w:rFonts w:ascii="Times New Roman" w:hAnsi="Times New Roman"/>
          <w:sz w:val="24"/>
          <w:szCs w:val="24"/>
          <w:lang w:val="fr-BE"/>
        </w:rPr>
        <w:t>Chapitre</w:t>
      </w:r>
      <w:r>
        <w:rPr>
          <w:rFonts w:ascii="Times New Roman" w:hAnsi="Times New Roman"/>
          <w:sz w:val="24"/>
          <w:szCs w:val="24"/>
          <w:lang w:val="fr-BE"/>
        </w:rPr>
        <w:t xml:space="preserve"> 2 : Analyse de l’existant</w:t>
      </w:r>
    </w:p>
    <w:p w:rsidR="0015300E" w:rsidRDefault="0015300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sidRPr="00735C46">
        <w:rPr>
          <w:rFonts w:ascii="Times New Roman" w:hAnsi="Times New Roman"/>
          <w:sz w:val="24"/>
          <w:szCs w:val="24"/>
          <w:lang w:val="fr-BE"/>
        </w:rPr>
        <w:t>Chapitre</w:t>
      </w:r>
      <w:r>
        <w:rPr>
          <w:rFonts w:ascii="Times New Roman" w:hAnsi="Times New Roman"/>
          <w:sz w:val="24"/>
          <w:szCs w:val="24"/>
          <w:lang w:val="fr-BE"/>
        </w:rPr>
        <w:t xml:space="preserve"> 3 : Critique de l’existant</w:t>
      </w:r>
    </w:p>
    <w:p w:rsidR="0015300E" w:rsidRDefault="0015300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sidRPr="00735C46">
        <w:rPr>
          <w:rFonts w:ascii="Times New Roman" w:hAnsi="Times New Roman"/>
          <w:sz w:val="24"/>
          <w:szCs w:val="24"/>
          <w:lang w:val="fr-BE"/>
        </w:rPr>
        <w:t>Chapitre</w:t>
      </w:r>
      <w:r>
        <w:rPr>
          <w:rFonts w:ascii="Times New Roman" w:hAnsi="Times New Roman"/>
          <w:sz w:val="24"/>
          <w:szCs w:val="24"/>
          <w:lang w:val="fr-BE"/>
        </w:rPr>
        <w:t xml:space="preserve"> 3 : Proposition des solutions</w:t>
      </w:r>
    </w:p>
    <w:p w:rsidR="0015300E" w:rsidRPr="0044133B" w:rsidRDefault="0015300E" w:rsidP="00E8703D">
      <w:pPr>
        <w:pStyle w:val="Paragraphedeliste"/>
        <w:numPr>
          <w:ilvl w:val="0"/>
          <w:numId w:val="10"/>
        </w:numPr>
        <w:spacing w:before="60" w:after="60" w:line="360" w:lineRule="auto"/>
        <w:ind w:left="1134" w:hanging="283"/>
        <w:jc w:val="both"/>
        <w:rPr>
          <w:rFonts w:ascii="Times New Roman" w:hAnsi="Times New Roman"/>
          <w:sz w:val="24"/>
          <w:szCs w:val="24"/>
          <w:lang w:val="fr-BE"/>
        </w:rPr>
      </w:pPr>
      <w:r w:rsidRPr="0044133B">
        <w:rPr>
          <w:rFonts w:ascii="Times New Roman" w:hAnsi="Times New Roman"/>
          <w:b/>
          <w:sz w:val="24"/>
          <w:szCs w:val="24"/>
          <w:lang w:val="fr-BE"/>
        </w:rPr>
        <w:t xml:space="preserve">Troisième Partie : Conception et réalisation du </w:t>
      </w:r>
      <w:r>
        <w:rPr>
          <w:rFonts w:ascii="Times New Roman" w:hAnsi="Times New Roman"/>
          <w:b/>
          <w:sz w:val="24"/>
          <w:szCs w:val="24"/>
          <w:lang w:val="fr-BE"/>
        </w:rPr>
        <w:t xml:space="preserve">nouveau </w:t>
      </w:r>
      <w:r w:rsidRPr="0044133B">
        <w:rPr>
          <w:rFonts w:ascii="Times New Roman" w:hAnsi="Times New Roman"/>
          <w:b/>
          <w:sz w:val="24"/>
          <w:szCs w:val="24"/>
          <w:lang w:val="fr-BE"/>
        </w:rPr>
        <w:t>système</w:t>
      </w:r>
      <w:r w:rsidRPr="0044133B">
        <w:rPr>
          <w:rFonts w:ascii="Times New Roman" w:hAnsi="Times New Roman"/>
          <w:sz w:val="24"/>
          <w:szCs w:val="24"/>
          <w:lang w:val="fr-BE"/>
        </w:rPr>
        <w:t>. Cette partie contient les chapitres ci-après :</w:t>
      </w:r>
    </w:p>
    <w:p w:rsidR="0015300E" w:rsidRPr="0044133B" w:rsidRDefault="0015300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sidRPr="0044133B">
        <w:rPr>
          <w:rFonts w:ascii="Times New Roman" w:hAnsi="Times New Roman"/>
          <w:sz w:val="24"/>
          <w:szCs w:val="24"/>
          <w:lang w:val="fr-BE"/>
        </w:rPr>
        <w:t xml:space="preserve">Chapitre </w:t>
      </w:r>
      <w:r>
        <w:rPr>
          <w:rFonts w:ascii="Times New Roman" w:hAnsi="Times New Roman"/>
          <w:sz w:val="24"/>
          <w:szCs w:val="24"/>
          <w:lang w:val="fr-BE"/>
        </w:rPr>
        <w:t>1</w:t>
      </w:r>
      <w:r w:rsidRPr="0044133B">
        <w:rPr>
          <w:rFonts w:ascii="Times New Roman" w:hAnsi="Times New Roman"/>
          <w:sz w:val="24"/>
          <w:szCs w:val="24"/>
          <w:lang w:val="fr-BE"/>
        </w:rPr>
        <w:t xml:space="preserve"> : </w:t>
      </w:r>
      <w:r w:rsidR="003D3B6E">
        <w:rPr>
          <w:rFonts w:ascii="Times New Roman" w:hAnsi="Times New Roman"/>
          <w:sz w:val="24"/>
          <w:szCs w:val="24"/>
          <w:lang w:val="fr-BE"/>
        </w:rPr>
        <w:t>Etape Conceptuelle</w:t>
      </w:r>
    </w:p>
    <w:p w:rsidR="0015300E" w:rsidRDefault="0015300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sidRPr="00735C46">
        <w:rPr>
          <w:rFonts w:ascii="Times New Roman" w:hAnsi="Times New Roman"/>
          <w:sz w:val="24"/>
          <w:szCs w:val="24"/>
          <w:lang w:val="fr-BE"/>
        </w:rPr>
        <w:t xml:space="preserve">Chapitre </w:t>
      </w:r>
      <w:r>
        <w:rPr>
          <w:rFonts w:ascii="Times New Roman" w:hAnsi="Times New Roman"/>
          <w:sz w:val="24"/>
          <w:szCs w:val="24"/>
          <w:lang w:val="fr-BE"/>
        </w:rPr>
        <w:t>2</w:t>
      </w:r>
      <w:r w:rsidRPr="00735C46">
        <w:rPr>
          <w:rFonts w:ascii="Times New Roman" w:hAnsi="Times New Roman"/>
          <w:sz w:val="24"/>
          <w:szCs w:val="24"/>
          <w:lang w:val="fr-BE"/>
        </w:rPr>
        <w:t xml:space="preserve">: </w:t>
      </w:r>
      <w:r w:rsidR="003D3B6E">
        <w:rPr>
          <w:rFonts w:ascii="Times New Roman" w:hAnsi="Times New Roman"/>
          <w:sz w:val="24"/>
          <w:szCs w:val="24"/>
          <w:lang w:val="fr-BE"/>
        </w:rPr>
        <w:t>Etape organisationnelle</w:t>
      </w:r>
      <w:r>
        <w:rPr>
          <w:rFonts w:ascii="Times New Roman" w:hAnsi="Times New Roman"/>
          <w:sz w:val="24"/>
          <w:szCs w:val="24"/>
          <w:lang w:val="fr-BE"/>
        </w:rPr>
        <w:t xml:space="preserve"> </w:t>
      </w:r>
    </w:p>
    <w:p w:rsidR="0015300E" w:rsidRDefault="0015300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Pr>
          <w:rFonts w:ascii="Times New Roman" w:hAnsi="Times New Roman"/>
          <w:sz w:val="24"/>
          <w:szCs w:val="24"/>
          <w:lang w:val="fr-BE"/>
        </w:rPr>
        <w:t xml:space="preserve">Chapitre 3 : </w:t>
      </w:r>
      <w:r w:rsidR="003D3B6E">
        <w:rPr>
          <w:rFonts w:ascii="Times New Roman" w:hAnsi="Times New Roman"/>
          <w:sz w:val="24"/>
          <w:szCs w:val="24"/>
          <w:lang w:val="fr-BE"/>
        </w:rPr>
        <w:t>Etape Logique</w:t>
      </w:r>
      <w:r>
        <w:rPr>
          <w:rFonts w:ascii="Times New Roman" w:hAnsi="Times New Roman"/>
          <w:sz w:val="24"/>
          <w:szCs w:val="24"/>
          <w:lang w:val="fr-BE"/>
        </w:rPr>
        <w:t>.</w:t>
      </w:r>
    </w:p>
    <w:p w:rsidR="003D3B6E" w:rsidRDefault="003D3B6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Pr>
          <w:rFonts w:ascii="Times New Roman" w:hAnsi="Times New Roman"/>
          <w:sz w:val="24"/>
          <w:szCs w:val="24"/>
          <w:lang w:val="fr-BE"/>
        </w:rPr>
        <w:t>Chapitre 4 Etape Physique</w:t>
      </w:r>
    </w:p>
    <w:p w:rsidR="003D3B6E" w:rsidRDefault="003D3B6E" w:rsidP="00E8703D">
      <w:pPr>
        <w:pStyle w:val="Paragraphedeliste"/>
        <w:numPr>
          <w:ilvl w:val="0"/>
          <w:numId w:val="9"/>
        </w:numPr>
        <w:spacing w:before="60" w:after="60" w:line="360" w:lineRule="auto"/>
        <w:ind w:left="1701" w:hanging="283"/>
        <w:jc w:val="both"/>
        <w:rPr>
          <w:rFonts w:ascii="Times New Roman" w:hAnsi="Times New Roman"/>
          <w:sz w:val="24"/>
          <w:szCs w:val="24"/>
          <w:lang w:val="fr-BE"/>
        </w:rPr>
      </w:pPr>
      <w:r>
        <w:rPr>
          <w:rFonts w:ascii="Times New Roman" w:hAnsi="Times New Roman"/>
          <w:sz w:val="24"/>
          <w:szCs w:val="24"/>
          <w:lang w:val="fr-BE"/>
        </w:rPr>
        <w:t>Chapitre 5 : réalisation du système d’’information informatisé</w:t>
      </w: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5137C5" w:rsidRDefault="005137C5" w:rsidP="005137C5">
      <w:pPr>
        <w:spacing w:before="60" w:after="60" w:line="360" w:lineRule="auto"/>
        <w:jc w:val="both"/>
        <w:rPr>
          <w:rFonts w:ascii="Times New Roman" w:hAnsi="Times New Roman"/>
          <w:sz w:val="24"/>
          <w:szCs w:val="24"/>
          <w:lang w:val="fr-BE"/>
        </w:rPr>
      </w:pPr>
    </w:p>
    <w:p w:rsidR="00B97D0A" w:rsidRPr="00380888" w:rsidRDefault="00380888" w:rsidP="00380888">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0" w:line="276" w:lineRule="auto"/>
        <w:rPr>
          <w:rFonts w:cs="Arial"/>
          <w:bCs w:val="0"/>
          <w:caps w:val="0"/>
          <w:smallCaps/>
          <w:sz w:val="32"/>
          <w:szCs w:val="32"/>
        </w:rPr>
      </w:pPr>
      <w:bookmarkStart w:id="20" w:name="_Toc54180916"/>
      <w:r w:rsidRPr="00380888">
        <w:rPr>
          <w:rFonts w:cs="Arial"/>
          <w:bCs w:val="0"/>
          <w:caps w:val="0"/>
          <w:smallCaps/>
          <w:sz w:val="32"/>
          <w:szCs w:val="32"/>
        </w:rPr>
        <w:lastRenderedPageBreak/>
        <w:t xml:space="preserve">PARTIE </w:t>
      </w:r>
      <w:r w:rsidR="003D3B6E" w:rsidRPr="00380888">
        <w:rPr>
          <w:rFonts w:cs="Arial"/>
          <w:bCs w:val="0"/>
          <w:caps w:val="0"/>
          <w:smallCaps/>
          <w:sz w:val="32"/>
          <w:szCs w:val="32"/>
        </w:rPr>
        <w:t>I : APPROCHE THEORIQUE</w:t>
      </w:r>
      <w:bookmarkEnd w:id="20"/>
    </w:p>
    <w:p w:rsidR="00B97D0A" w:rsidRPr="003D3B6E" w:rsidRDefault="003D3B6E" w:rsidP="003D3B6E">
      <w:pPr>
        <w:pStyle w:val="Titre2"/>
        <w:spacing w:before="60" w:after="60" w:line="360" w:lineRule="auto"/>
        <w:jc w:val="both"/>
        <w:rPr>
          <w:rFonts w:ascii="Arial" w:hAnsi="Arial" w:cs="Arial"/>
          <w:b/>
          <w:color w:val="auto"/>
        </w:rPr>
      </w:pPr>
      <w:bookmarkStart w:id="21" w:name="_Toc54180917"/>
      <w:r w:rsidRPr="003D3B6E">
        <w:rPr>
          <w:rFonts w:ascii="Arial" w:hAnsi="Arial" w:cs="Arial"/>
          <w:b/>
          <w:color w:val="auto"/>
        </w:rPr>
        <w:t>Introduction</w:t>
      </w:r>
      <w:bookmarkEnd w:id="21"/>
    </w:p>
    <w:p w:rsidR="003D3B6E" w:rsidRDefault="003D3B6E" w:rsidP="003D3B6E">
      <w:pPr>
        <w:spacing w:before="60" w:after="60" w:line="360" w:lineRule="auto"/>
        <w:ind w:firstLine="851"/>
        <w:rPr>
          <w:rFonts w:ascii="Times New Roman" w:eastAsia="Arial Unicode MS" w:hAnsi="Times New Roman"/>
          <w:sz w:val="24"/>
          <w:szCs w:val="24"/>
        </w:rPr>
      </w:pPr>
      <w:r w:rsidRPr="003D3B6E">
        <w:rPr>
          <w:rFonts w:ascii="Times New Roman" w:eastAsia="Arial Unicode MS" w:hAnsi="Times New Roman"/>
          <w:sz w:val="24"/>
          <w:szCs w:val="24"/>
        </w:rPr>
        <w:t xml:space="preserve">Notre première partie aborde </w:t>
      </w:r>
      <w:r>
        <w:rPr>
          <w:rFonts w:ascii="Times New Roman" w:eastAsia="Arial Unicode MS" w:hAnsi="Times New Roman"/>
          <w:sz w:val="24"/>
          <w:szCs w:val="24"/>
        </w:rPr>
        <w:t xml:space="preserve">se veut être une partie qui donner un grand coups de projecteur sur quelques </w:t>
      </w:r>
      <w:r w:rsidRPr="003D3B6E">
        <w:rPr>
          <w:rFonts w:ascii="Times New Roman" w:eastAsia="Arial Unicode MS" w:hAnsi="Times New Roman"/>
          <w:sz w:val="24"/>
          <w:szCs w:val="24"/>
        </w:rPr>
        <w:t>concepts informatique</w:t>
      </w:r>
      <w:r>
        <w:rPr>
          <w:rFonts w:ascii="Times New Roman" w:eastAsia="Arial Unicode MS" w:hAnsi="Times New Roman"/>
          <w:sz w:val="24"/>
          <w:szCs w:val="24"/>
        </w:rPr>
        <w:t>s</w:t>
      </w:r>
      <w:r w:rsidRPr="003D3B6E">
        <w:rPr>
          <w:rFonts w:ascii="Times New Roman" w:eastAsia="Arial Unicode MS" w:hAnsi="Times New Roman"/>
          <w:sz w:val="24"/>
          <w:szCs w:val="24"/>
        </w:rPr>
        <w:t xml:space="preserve"> de base et les concepts en rapport à notre étude afin de pouvoir éclairent les lecteurs non initiées.</w:t>
      </w:r>
    </w:p>
    <w:p w:rsidR="003D3B6E" w:rsidRDefault="003D3B6E" w:rsidP="003D3B6E">
      <w:pPr>
        <w:spacing w:before="60" w:after="60" w:line="360" w:lineRule="auto"/>
        <w:ind w:firstLine="851"/>
        <w:rPr>
          <w:rFonts w:ascii="Times New Roman" w:eastAsia="Arial Unicode MS" w:hAnsi="Times New Roman"/>
          <w:sz w:val="24"/>
          <w:szCs w:val="24"/>
        </w:rPr>
      </w:pPr>
      <w:r>
        <w:rPr>
          <w:rFonts w:ascii="Times New Roman" w:eastAsia="Arial Unicode MS" w:hAnsi="Times New Roman"/>
          <w:sz w:val="24"/>
          <w:szCs w:val="24"/>
        </w:rPr>
        <w:t xml:space="preserve">Ainsi cette première partie comprend en bref les grands points suivant : </w:t>
      </w:r>
    </w:p>
    <w:p w:rsidR="003D3B6E" w:rsidRPr="003D3B6E" w:rsidRDefault="003D3B6E" w:rsidP="00E8703D">
      <w:pPr>
        <w:pStyle w:val="Paragraphedeliste"/>
        <w:numPr>
          <w:ilvl w:val="0"/>
          <w:numId w:val="11"/>
        </w:numPr>
        <w:spacing w:before="60" w:after="60" w:line="360" w:lineRule="auto"/>
        <w:ind w:left="1570" w:hanging="357"/>
        <w:rPr>
          <w:rFonts w:ascii="Times New Roman" w:eastAsia="Arial Unicode MS" w:hAnsi="Times New Roman"/>
          <w:sz w:val="24"/>
          <w:szCs w:val="24"/>
        </w:rPr>
      </w:pPr>
      <w:r w:rsidRPr="003D3B6E">
        <w:rPr>
          <w:rFonts w:ascii="Times New Roman" w:eastAsia="Arial Unicode MS" w:hAnsi="Times New Roman"/>
          <w:sz w:val="24"/>
          <w:szCs w:val="24"/>
        </w:rPr>
        <w:t>Chapitre 1 : Concepts informatique</w:t>
      </w:r>
      <w:r>
        <w:rPr>
          <w:rFonts w:ascii="Times New Roman" w:eastAsia="Arial Unicode MS" w:hAnsi="Times New Roman"/>
          <w:sz w:val="24"/>
          <w:szCs w:val="24"/>
        </w:rPr>
        <w:t>s</w:t>
      </w:r>
      <w:r w:rsidRPr="003D3B6E">
        <w:rPr>
          <w:rFonts w:ascii="Times New Roman" w:eastAsia="Arial Unicode MS" w:hAnsi="Times New Roman"/>
          <w:sz w:val="24"/>
          <w:szCs w:val="24"/>
        </w:rPr>
        <w:t xml:space="preserve"> de base</w:t>
      </w:r>
    </w:p>
    <w:p w:rsidR="003D3B6E" w:rsidRPr="003D3B6E" w:rsidRDefault="003D3B6E" w:rsidP="00E8703D">
      <w:pPr>
        <w:pStyle w:val="Paragraphedeliste"/>
        <w:numPr>
          <w:ilvl w:val="0"/>
          <w:numId w:val="11"/>
        </w:numPr>
        <w:spacing w:before="60" w:after="60" w:line="360" w:lineRule="auto"/>
        <w:ind w:left="1570" w:hanging="357"/>
        <w:rPr>
          <w:rFonts w:ascii="Times New Roman" w:eastAsia="Arial Unicode MS" w:hAnsi="Times New Roman"/>
          <w:sz w:val="24"/>
          <w:szCs w:val="24"/>
        </w:rPr>
      </w:pPr>
      <w:r w:rsidRPr="003D3B6E">
        <w:rPr>
          <w:rFonts w:ascii="Times New Roman" w:eastAsia="Arial Unicode MS" w:hAnsi="Times New Roman"/>
          <w:sz w:val="24"/>
          <w:szCs w:val="24"/>
        </w:rPr>
        <w:t xml:space="preserve">Chapitre 2 : Concepts relatifs </w:t>
      </w:r>
      <w:r w:rsidR="005137C5">
        <w:rPr>
          <w:rFonts w:ascii="Times New Roman" w:eastAsia="Arial Unicode MS" w:hAnsi="Times New Roman"/>
          <w:sz w:val="24"/>
          <w:szCs w:val="24"/>
        </w:rPr>
        <w:t>à</w:t>
      </w:r>
      <w:r w:rsidRPr="003D3B6E">
        <w:rPr>
          <w:rFonts w:ascii="Times New Roman" w:eastAsia="Arial Unicode MS" w:hAnsi="Times New Roman"/>
          <w:sz w:val="24"/>
          <w:szCs w:val="24"/>
        </w:rPr>
        <w:t xml:space="preserve"> la gestion des </w:t>
      </w:r>
      <w:r w:rsidR="005137C5">
        <w:rPr>
          <w:rFonts w:ascii="Times New Roman" w:hAnsi="Times New Roman"/>
          <w:sz w:val="24"/>
          <w:szCs w:val="24"/>
        </w:rPr>
        <w:t>paiements des frais scolaires</w:t>
      </w:r>
      <w:r w:rsidR="005137C5" w:rsidRPr="00C07991">
        <w:rPr>
          <w:rFonts w:ascii="Times New Roman" w:hAnsi="Times New Roman"/>
          <w:sz w:val="24"/>
          <w:szCs w:val="24"/>
        </w:rPr>
        <w:t> </w:t>
      </w:r>
    </w:p>
    <w:p w:rsidR="003D3B6E" w:rsidRPr="003D3B6E" w:rsidRDefault="003D3B6E" w:rsidP="003D3B6E">
      <w:pPr>
        <w:spacing w:before="60" w:after="60" w:line="360" w:lineRule="auto"/>
        <w:ind w:firstLine="851"/>
        <w:rPr>
          <w:rFonts w:ascii="Times New Roman" w:eastAsia="Arial Unicode MS" w:hAnsi="Times New Roman"/>
          <w:sz w:val="24"/>
          <w:szCs w:val="24"/>
        </w:rPr>
      </w:pPr>
    </w:p>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3D3B6E" w:rsidRPr="00380888" w:rsidRDefault="003D3B6E" w:rsidP="00380888">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0" w:line="276" w:lineRule="auto"/>
        <w:rPr>
          <w:rFonts w:cs="Arial"/>
          <w:bCs w:val="0"/>
          <w:caps w:val="0"/>
          <w:smallCaps/>
          <w:sz w:val="32"/>
          <w:szCs w:val="32"/>
        </w:rPr>
      </w:pPr>
      <w:bookmarkStart w:id="22" w:name="_Toc54180918"/>
      <w:r w:rsidRPr="00380888">
        <w:rPr>
          <w:rFonts w:cs="Arial"/>
          <w:bCs w:val="0"/>
          <w:caps w:val="0"/>
          <w:smallCaps/>
          <w:sz w:val="32"/>
          <w:szCs w:val="32"/>
        </w:rPr>
        <w:lastRenderedPageBreak/>
        <w:t>CHAPITRE 1 : CONCEPTS INFORMATIQUES DE BASE</w:t>
      </w:r>
      <w:bookmarkEnd w:id="22"/>
    </w:p>
    <w:p w:rsidR="00B97D0A" w:rsidRDefault="006D5841" w:rsidP="006D5841">
      <w:pPr>
        <w:pStyle w:val="Titre2"/>
        <w:spacing w:before="60" w:after="60" w:line="360" w:lineRule="auto"/>
        <w:jc w:val="both"/>
        <w:rPr>
          <w:rFonts w:ascii="Arial" w:hAnsi="Arial" w:cs="Arial"/>
          <w:b/>
          <w:color w:val="auto"/>
        </w:rPr>
      </w:pPr>
      <w:bookmarkStart w:id="23" w:name="_Toc54180919"/>
      <w:r w:rsidRPr="006D5841">
        <w:rPr>
          <w:rFonts w:ascii="Arial" w:hAnsi="Arial" w:cs="Arial"/>
          <w:b/>
          <w:color w:val="auto"/>
        </w:rPr>
        <w:t>Section 1 : Notion du système informatique</w:t>
      </w:r>
      <w:bookmarkEnd w:id="23"/>
    </w:p>
    <w:p w:rsidR="006D5841" w:rsidRDefault="006D5841" w:rsidP="00E8703D">
      <w:pPr>
        <w:pStyle w:val="Titre2"/>
        <w:numPr>
          <w:ilvl w:val="1"/>
          <w:numId w:val="12"/>
        </w:numPr>
        <w:spacing w:before="60" w:after="60" w:line="360" w:lineRule="auto"/>
        <w:jc w:val="both"/>
        <w:rPr>
          <w:rFonts w:ascii="Arial" w:hAnsi="Arial" w:cs="Arial"/>
          <w:b/>
          <w:color w:val="auto"/>
        </w:rPr>
      </w:pPr>
      <w:bookmarkStart w:id="24" w:name="_Toc54180920"/>
      <w:r w:rsidRPr="006D5841">
        <w:rPr>
          <w:rFonts w:ascii="Arial" w:hAnsi="Arial" w:cs="Arial"/>
          <w:b/>
          <w:color w:val="auto"/>
        </w:rPr>
        <w:t>Approche d’informatisation</w:t>
      </w:r>
      <w:bookmarkEnd w:id="24"/>
    </w:p>
    <w:p w:rsidR="006D5841" w:rsidRPr="0063036D" w:rsidRDefault="006D5841" w:rsidP="006D5841">
      <w:pPr>
        <w:spacing w:before="60" w:after="60" w:line="360" w:lineRule="auto"/>
        <w:ind w:firstLine="851"/>
        <w:jc w:val="both"/>
        <w:rPr>
          <w:rFonts w:ascii="Times New Roman" w:hAnsi="Times New Roman"/>
          <w:sz w:val="24"/>
          <w:szCs w:val="24"/>
        </w:rPr>
      </w:pPr>
      <w:r w:rsidRPr="0063036D">
        <w:rPr>
          <w:rFonts w:ascii="Times New Roman" w:hAnsi="Times New Roman"/>
          <w:sz w:val="24"/>
          <w:szCs w:val="24"/>
        </w:rPr>
        <w:t>On peut regrouper actuellement les approches d’informatisation en deux grandes approches qui sont :</w:t>
      </w:r>
    </w:p>
    <w:p w:rsidR="006D5841" w:rsidRPr="001F582C" w:rsidRDefault="006D5841" w:rsidP="00E8703D">
      <w:pPr>
        <w:pStyle w:val="Paragraphedeliste"/>
        <w:numPr>
          <w:ilvl w:val="0"/>
          <w:numId w:val="13"/>
        </w:numPr>
        <w:spacing w:before="60" w:after="60" w:line="360" w:lineRule="auto"/>
        <w:ind w:left="1418" w:hanging="284"/>
        <w:jc w:val="both"/>
        <w:rPr>
          <w:rFonts w:ascii="Times New Roman" w:hAnsi="Times New Roman"/>
          <w:sz w:val="24"/>
          <w:szCs w:val="24"/>
        </w:rPr>
      </w:pPr>
      <w:r w:rsidRPr="001F582C">
        <w:rPr>
          <w:rFonts w:ascii="Times New Roman" w:hAnsi="Times New Roman"/>
          <w:sz w:val="24"/>
          <w:szCs w:val="24"/>
        </w:rPr>
        <w:t>L’approche fonctionnelle ;</w:t>
      </w:r>
    </w:p>
    <w:p w:rsidR="006D5841" w:rsidRPr="001F582C" w:rsidRDefault="006D5841" w:rsidP="00E8703D">
      <w:pPr>
        <w:pStyle w:val="Paragraphedeliste"/>
        <w:numPr>
          <w:ilvl w:val="0"/>
          <w:numId w:val="13"/>
        </w:numPr>
        <w:spacing w:before="60" w:after="60" w:line="360" w:lineRule="auto"/>
        <w:ind w:left="1418" w:hanging="284"/>
        <w:jc w:val="both"/>
        <w:rPr>
          <w:rFonts w:ascii="Times New Roman" w:hAnsi="Times New Roman"/>
          <w:sz w:val="24"/>
          <w:szCs w:val="24"/>
        </w:rPr>
      </w:pPr>
      <w:r w:rsidRPr="001F582C">
        <w:rPr>
          <w:rFonts w:ascii="Times New Roman" w:hAnsi="Times New Roman"/>
          <w:sz w:val="24"/>
          <w:szCs w:val="24"/>
        </w:rPr>
        <w:t>L’approche objet.</w:t>
      </w:r>
    </w:p>
    <w:p w:rsidR="006D5841" w:rsidRPr="001F582C" w:rsidRDefault="006D5841" w:rsidP="00E8703D">
      <w:pPr>
        <w:pStyle w:val="Titre2"/>
        <w:numPr>
          <w:ilvl w:val="2"/>
          <w:numId w:val="14"/>
        </w:numPr>
        <w:spacing w:before="60" w:after="60" w:line="360" w:lineRule="auto"/>
        <w:ind w:left="851" w:hanging="851"/>
        <w:jc w:val="both"/>
        <w:rPr>
          <w:rFonts w:ascii="Arial" w:hAnsi="Arial" w:cs="Arial"/>
          <w:b/>
          <w:color w:val="auto"/>
          <w:lang w:val="fr-BE"/>
        </w:rPr>
      </w:pPr>
      <w:bookmarkStart w:id="25" w:name="_Toc486445391"/>
      <w:bookmarkStart w:id="26" w:name="_Toc54180921"/>
      <w:r w:rsidRPr="001F582C">
        <w:rPr>
          <w:rFonts w:ascii="Arial" w:hAnsi="Arial" w:cs="Arial"/>
          <w:b/>
          <w:color w:val="auto"/>
          <w:lang w:val="fr-BE"/>
        </w:rPr>
        <w:t>Approche fonctionnelle</w:t>
      </w:r>
      <w:bookmarkEnd w:id="25"/>
      <w:bookmarkEnd w:id="26"/>
      <w:r w:rsidRPr="001F582C">
        <w:rPr>
          <w:rFonts w:ascii="Arial" w:hAnsi="Arial" w:cs="Arial"/>
          <w:b/>
          <w:color w:val="auto"/>
          <w:lang w:val="fr-BE"/>
        </w:rPr>
        <w:t xml:space="preserve"> </w:t>
      </w:r>
    </w:p>
    <w:p w:rsidR="006D5841" w:rsidRPr="006D5841" w:rsidRDefault="006D5841" w:rsidP="006D5841">
      <w:pPr>
        <w:spacing w:before="60" w:after="60" w:line="360" w:lineRule="auto"/>
        <w:ind w:firstLine="851"/>
        <w:jc w:val="both"/>
        <w:rPr>
          <w:rFonts w:ascii="Times New Roman" w:hAnsi="Times New Roman" w:cs="Times New Roman"/>
          <w:sz w:val="24"/>
          <w:szCs w:val="24"/>
        </w:rPr>
      </w:pPr>
      <w:r w:rsidRPr="006D5841">
        <w:rPr>
          <w:rFonts w:ascii="Times New Roman" w:hAnsi="Times New Roman" w:cs="Times New Roman"/>
          <w:sz w:val="24"/>
          <w:szCs w:val="24"/>
        </w:rPr>
        <w:t>C’est une approche qui effectue la description fonctionnelle d’un projet, elle définit les ressources à mettre en œuvre pour sa réalisation.</w:t>
      </w:r>
    </w:p>
    <w:p w:rsidR="006D5841" w:rsidRPr="006D5841" w:rsidRDefault="006D5841" w:rsidP="006D5841">
      <w:pPr>
        <w:spacing w:before="60" w:after="60" w:line="360" w:lineRule="auto"/>
        <w:ind w:firstLine="851"/>
        <w:jc w:val="both"/>
        <w:rPr>
          <w:rFonts w:ascii="Times New Roman" w:hAnsi="Times New Roman" w:cs="Times New Roman"/>
        </w:rPr>
      </w:pPr>
      <w:r w:rsidRPr="006D5841">
        <w:rPr>
          <w:rFonts w:ascii="Times New Roman" w:hAnsi="Times New Roman" w:cs="Times New Roman"/>
          <w:sz w:val="24"/>
          <w:szCs w:val="24"/>
        </w:rPr>
        <w:t>L’approche fonctionnelle dissocie le problème de la représentation des données</w:t>
      </w:r>
      <w:r w:rsidRPr="006D5841">
        <w:rPr>
          <w:rFonts w:ascii="Times New Roman" w:hAnsi="Times New Roman" w:cs="Times New Roman"/>
        </w:rPr>
        <w:t>.</w:t>
      </w:r>
      <w:r w:rsidRPr="006D5841">
        <w:rPr>
          <w:rFonts w:ascii="Times New Roman" w:hAnsi="Times New Roman" w:cs="Times New Roman"/>
          <w:vertAlign w:val="superscript"/>
        </w:rPr>
        <w:footnoteReference w:customMarkFollows="1" w:id="9"/>
        <w:t>1</w:t>
      </w:r>
    </w:p>
    <w:p w:rsidR="006D5841" w:rsidRPr="006D5841" w:rsidRDefault="006D5841" w:rsidP="006D5841">
      <w:pPr>
        <w:spacing w:before="60" w:after="60" w:line="360" w:lineRule="auto"/>
        <w:ind w:firstLine="851"/>
        <w:jc w:val="both"/>
        <w:rPr>
          <w:rFonts w:ascii="Times New Roman" w:hAnsi="Times New Roman" w:cs="Times New Roman"/>
          <w:sz w:val="24"/>
          <w:szCs w:val="24"/>
        </w:rPr>
      </w:pPr>
      <w:r w:rsidRPr="006D5841">
        <w:rPr>
          <w:rFonts w:ascii="Times New Roman" w:hAnsi="Times New Roman" w:cs="Times New Roman"/>
          <w:sz w:val="24"/>
          <w:szCs w:val="24"/>
        </w:rPr>
        <w:t xml:space="preserve">Cette approche est constitué de deux sous approches appelle : </w:t>
      </w:r>
    </w:p>
    <w:p w:rsidR="006D5841" w:rsidRPr="006D5841" w:rsidRDefault="006D5841" w:rsidP="00E8703D">
      <w:pPr>
        <w:pStyle w:val="Paragraphedeliste"/>
        <w:numPr>
          <w:ilvl w:val="0"/>
          <w:numId w:val="5"/>
        </w:numPr>
        <w:spacing w:before="60" w:after="60" w:line="360" w:lineRule="auto"/>
        <w:ind w:left="1418" w:hanging="284"/>
        <w:jc w:val="both"/>
        <w:rPr>
          <w:rFonts w:ascii="Times New Roman" w:hAnsi="Times New Roman" w:cs="Times New Roman"/>
        </w:rPr>
      </w:pPr>
      <w:r w:rsidRPr="006D5841">
        <w:rPr>
          <w:rFonts w:ascii="Times New Roman" w:hAnsi="Times New Roman" w:cs="Times New Roman"/>
          <w:i/>
          <w:sz w:val="24"/>
          <w:szCs w:val="24"/>
        </w:rPr>
        <w:t>Approche classique qui constitue la plus souvent</w:t>
      </w:r>
      <w:r w:rsidRPr="006D5841">
        <w:rPr>
          <w:rFonts w:ascii="Times New Roman" w:hAnsi="Times New Roman" w:cs="Times New Roman"/>
        </w:rPr>
        <w:t xml:space="preserve"> : </w:t>
      </w:r>
      <w:r w:rsidRPr="006D5841">
        <w:rPr>
          <w:rStyle w:val="Appelnotedebasdep"/>
          <w:rFonts w:ascii="Times New Roman" w:hAnsi="Times New Roman"/>
        </w:rPr>
        <w:footnoteReference w:customMarkFollows="1" w:id="10"/>
        <w:t>2</w:t>
      </w:r>
    </w:p>
    <w:p w:rsidR="006D5841" w:rsidRPr="006D5841" w:rsidRDefault="006D5841" w:rsidP="00E8703D">
      <w:pPr>
        <w:pStyle w:val="Paragraphedeliste"/>
        <w:numPr>
          <w:ilvl w:val="0"/>
          <w:numId w:val="6"/>
        </w:numPr>
        <w:spacing w:before="60" w:after="60" w:line="360" w:lineRule="auto"/>
        <w:ind w:left="1702" w:hanging="284"/>
        <w:jc w:val="both"/>
        <w:rPr>
          <w:rFonts w:ascii="Times New Roman" w:hAnsi="Times New Roman" w:cs="Times New Roman"/>
          <w:sz w:val="24"/>
          <w:szCs w:val="24"/>
        </w:rPr>
      </w:pPr>
      <w:r w:rsidRPr="006D5841">
        <w:rPr>
          <w:rFonts w:ascii="Times New Roman" w:hAnsi="Times New Roman" w:cs="Times New Roman"/>
          <w:sz w:val="24"/>
          <w:szCs w:val="24"/>
        </w:rPr>
        <w:t>A l’écriture d’un certain nombre de programmes ;</w:t>
      </w:r>
    </w:p>
    <w:p w:rsidR="006D5841" w:rsidRPr="006D5841" w:rsidRDefault="006D5841" w:rsidP="00E8703D">
      <w:pPr>
        <w:pStyle w:val="Paragraphedeliste"/>
        <w:numPr>
          <w:ilvl w:val="0"/>
          <w:numId w:val="6"/>
        </w:numPr>
        <w:spacing w:before="60" w:after="60" w:line="360" w:lineRule="auto"/>
        <w:ind w:left="1702" w:hanging="284"/>
        <w:jc w:val="both"/>
        <w:rPr>
          <w:rFonts w:ascii="Times New Roman" w:hAnsi="Times New Roman" w:cs="Times New Roman"/>
          <w:sz w:val="24"/>
          <w:szCs w:val="24"/>
        </w:rPr>
      </w:pPr>
      <w:r w:rsidRPr="006D5841">
        <w:rPr>
          <w:rFonts w:ascii="Times New Roman" w:hAnsi="Times New Roman" w:cs="Times New Roman"/>
          <w:sz w:val="24"/>
          <w:szCs w:val="24"/>
        </w:rPr>
        <w:t>Aux programmes destinés à l’exploitation d’un ensemble de fichiers qu’il faut aussi créer.</w:t>
      </w:r>
    </w:p>
    <w:p w:rsidR="006D5841" w:rsidRPr="006D5841" w:rsidRDefault="006D5841" w:rsidP="00E8703D">
      <w:pPr>
        <w:pStyle w:val="Paragraphedeliste"/>
        <w:numPr>
          <w:ilvl w:val="0"/>
          <w:numId w:val="5"/>
        </w:numPr>
        <w:spacing w:before="60" w:after="60" w:line="360" w:lineRule="auto"/>
        <w:ind w:left="1418" w:hanging="284"/>
        <w:jc w:val="both"/>
        <w:rPr>
          <w:rFonts w:ascii="Times New Roman" w:hAnsi="Times New Roman" w:cs="Times New Roman"/>
        </w:rPr>
      </w:pPr>
      <w:r w:rsidRPr="006D5841">
        <w:rPr>
          <w:rFonts w:ascii="Times New Roman" w:hAnsi="Times New Roman" w:cs="Times New Roman"/>
          <w:i/>
          <w:sz w:val="24"/>
          <w:szCs w:val="24"/>
        </w:rPr>
        <w:t>Approche systémique</w:t>
      </w:r>
      <w:r w:rsidRPr="006D5841">
        <w:rPr>
          <w:rFonts w:ascii="Times New Roman" w:hAnsi="Times New Roman" w:cs="Times New Roman"/>
          <w:sz w:val="24"/>
          <w:szCs w:val="24"/>
        </w:rPr>
        <w:t xml:space="preserve"> qui est une approche reposant sur l’étude systémique. La science de système systémique est une discipline scientifique autonome… elle se définit plutôt par son projet que par son objet, la systémique a pour projet la modélisation des phénomènes perçus ou conçus complexes ; modélisation à la fin d’anticipation éventuelles interventions, intentionnelles et de leurs conséquences en chevêtre</w:t>
      </w:r>
      <w:r w:rsidRPr="006D5841">
        <w:rPr>
          <w:rFonts w:ascii="Times New Roman" w:eastAsiaTheme="minorEastAsia" w:hAnsi="Times New Roman" w:cs="Times New Roman"/>
        </w:rPr>
        <w:t>.</w:t>
      </w:r>
      <w:r w:rsidRPr="006D5841">
        <w:rPr>
          <w:rStyle w:val="Appelnotedebasdep"/>
          <w:rFonts w:ascii="Times New Roman" w:hAnsi="Times New Roman"/>
        </w:rPr>
        <w:footnoteReference w:customMarkFollows="1" w:id="11"/>
        <w:t>3</w:t>
      </w:r>
    </w:p>
    <w:p w:rsidR="006D5841" w:rsidRPr="006D5841" w:rsidRDefault="006D5841" w:rsidP="006D5841">
      <w:pPr>
        <w:spacing w:before="60" w:after="60" w:line="360" w:lineRule="auto"/>
        <w:ind w:firstLine="992"/>
        <w:jc w:val="both"/>
        <w:rPr>
          <w:rFonts w:ascii="Times New Roman" w:hAnsi="Times New Roman" w:cs="Times New Roman"/>
          <w:sz w:val="24"/>
          <w:szCs w:val="24"/>
        </w:rPr>
      </w:pPr>
      <w:r w:rsidRPr="006D5841">
        <w:rPr>
          <w:rFonts w:ascii="Times New Roman" w:hAnsi="Times New Roman" w:cs="Times New Roman"/>
          <w:sz w:val="24"/>
          <w:szCs w:val="24"/>
        </w:rPr>
        <w:t xml:space="preserve">Les méthodes fonctionnelles (également qualifiées de méthodes structurées) trouvent leur origine dans les langages procéduraux. Elles mettent en évidence les fonctions à assures et proposent une approche hiérarchique descendante er modulaire. </w:t>
      </w:r>
    </w:p>
    <w:p w:rsidR="006D5841" w:rsidRPr="006D5841" w:rsidRDefault="006D5841" w:rsidP="006D5841">
      <w:pPr>
        <w:spacing w:before="60" w:after="60" w:line="360" w:lineRule="auto"/>
        <w:ind w:firstLine="851"/>
        <w:jc w:val="both"/>
        <w:rPr>
          <w:rFonts w:ascii="Times New Roman" w:hAnsi="Times New Roman" w:cs="Times New Roman"/>
        </w:rPr>
      </w:pPr>
      <w:r w:rsidRPr="006D5841">
        <w:rPr>
          <w:rFonts w:ascii="Times New Roman" w:hAnsi="Times New Roman" w:cs="Times New Roman"/>
          <w:sz w:val="24"/>
          <w:szCs w:val="24"/>
        </w:rPr>
        <w:t xml:space="preserve">Ces méthodes utilisent intensivement les raffinements successifs pour produire des spécifications dont l’essentielle est sous forme de notation graphique en diagramme de flots de </w:t>
      </w:r>
      <w:r w:rsidRPr="006D5841">
        <w:rPr>
          <w:rFonts w:ascii="Times New Roman" w:hAnsi="Times New Roman" w:cs="Times New Roman"/>
          <w:sz w:val="24"/>
          <w:szCs w:val="24"/>
        </w:rPr>
        <w:lastRenderedPageBreak/>
        <w:t>données le plus haut niveau représente l’ensemble du problème (sous forme d’activité, de données ou de processus selon la méthode). Chaque niveau est ensuite décomposé en respectant les entrées/sorties du niveau supérieur. La décomposition se poursuit jusqu’à arriver des composants maitrisables</w:t>
      </w:r>
      <w:r w:rsidRPr="006D5841">
        <w:rPr>
          <w:rFonts w:ascii="Times New Roman" w:hAnsi="Times New Roman" w:cs="Times New Roman"/>
        </w:rPr>
        <w:t>.</w:t>
      </w:r>
    </w:p>
    <w:p w:rsidR="006D5841" w:rsidRPr="001F582C" w:rsidRDefault="006D5841" w:rsidP="00E8703D">
      <w:pPr>
        <w:pStyle w:val="Titre2"/>
        <w:numPr>
          <w:ilvl w:val="2"/>
          <w:numId w:val="14"/>
        </w:numPr>
        <w:spacing w:before="60" w:after="60" w:line="360" w:lineRule="auto"/>
        <w:ind w:left="851" w:hanging="851"/>
        <w:jc w:val="both"/>
        <w:rPr>
          <w:rFonts w:ascii="Arial" w:hAnsi="Arial" w:cs="Arial"/>
          <w:b/>
          <w:color w:val="auto"/>
          <w:lang w:val="fr-BE"/>
        </w:rPr>
      </w:pPr>
      <w:bookmarkStart w:id="27" w:name="_Toc486445392"/>
      <w:bookmarkStart w:id="28" w:name="_Toc54180922"/>
      <w:r w:rsidRPr="001F582C">
        <w:rPr>
          <w:rFonts w:ascii="Arial" w:hAnsi="Arial" w:cs="Arial"/>
          <w:b/>
          <w:color w:val="auto"/>
          <w:lang w:val="fr-BE"/>
        </w:rPr>
        <w:t>Approche orientée objet</w:t>
      </w:r>
      <w:bookmarkEnd w:id="27"/>
      <w:bookmarkEnd w:id="28"/>
    </w:p>
    <w:p w:rsidR="006D5841" w:rsidRPr="006D5841" w:rsidRDefault="006D5841" w:rsidP="006D5841">
      <w:pPr>
        <w:spacing w:before="60" w:after="60" w:line="360" w:lineRule="auto"/>
        <w:ind w:firstLine="851"/>
        <w:jc w:val="both"/>
        <w:rPr>
          <w:rFonts w:ascii="Times New Roman" w:hAnsi="Times New Roman" w:cs="Times New Roman"/>
          <w:sz w:val="24"/>
          <w:szCs w:val="24"/>
        </w:rPr>
      </w:pPr>
      <w:r w:rsidRPr="006D5841">
        <w:rPr>
          <w:rFonts w:ascii="Times New Roman" w:hAnsi="Times New Roman" w:cs="Times New Roman"/>
          <w:sz w:val="24"/>
          <w:szCs w:val="24"/>
        </w:rPr>
        <w:t>C’est une approche qui implémente les concepts de l’orienté objet dont cinq concepts fondamentaux et principaux expriment de manière uniforme l’analyse.</w:t>
      </w:r>
    </w:p>
    <w:p w:rsidR="006D5841" w:rsidRPr="006D5841" w:rsidRDefault="006D5841" w:rsidP="006D5841">
      <w:pPr>
        <w:spacing w:before="60" w:after="60" w:line="360" w:lineRule="auto"/>
        <w:ind w:firstLine="851"/>
        <w:jc w:val="both"/>
        <w:rPr>
          <w:rFonts w:ascii="Times New Roman" w:hAnsi="Times New Roman" w:cs="Times New Roman"/>
          <w:sz w:val="24"/>
          <w:szCs w:val="24"/>
        </w:rPr>
      </w:pPr>
      <w:r w:rsidRPr="006D5841">
        <w:rPr>
          <w:rFonts w:ascii="Times New Roman" w:hAnsi="Times New Roman" w:cs="Times New Roman"/>
          <w:sz w:val="24"/>
          <w:szCs w:val="24"/>
        </w:rPr>
        <w:t xml:space="preserve">L’approche objet repose à la fois sur le rationalisme d’une démarche cartésienne et sur une démarche systémique qui considère comme une totalité organisé, dont les éléments solidaires ne peuvent être définis que les unes par rapport aux autres. Elle propose une méthode de décomposition, non pas basée uniquement sur ce que le système fait sur l’intégration de ce que le système est fait. </w:t>
      </w:r>
      <w:r w:rsidRPr="006D5841">
        <w:rPr>
          <w:rStyle w:val="Appelnotedebasdep"/>
          <w:rFonts w:ascii="Times New Roman" w:hAnsi="Times New Roman"/>
          <w:sz w:val="24"/>
          <w:szCs w:val="24"/>
        </w:rPr>
        <w:footnoteReference w:customMarkFollows="1" w:id="12"/>
        <w:t>1</w:t>
      </w:r>
    </w:p>
    <w:p w:rsidR="006D5841" w:rsidRPr="006D5841" w:rsidRDefault="006D5841" w:rsidP="006D5841">
      <w:pPr>
        <w:pStyle w:val="Paragraphedeliste"/>
        <w:spacing w:before="60" w:after="60" w:line="360" w:lineRule="auto"/>
        <w:ind w:left="0" w:firstLine="851"/>
        <w:jc w:val="both"/>
        <w:rPr>
          <w:rFonts w:ascii="Times New Roman" w:hAnsi="Times New Roman" w:cs="Times New Roman"/>
          <w:sz w:val="24"/>
          <w:szCs w:val="24"/>
        </w:rPr>
      </w:pPr>
      <w:r w:rsidRPr="006D5841">
        <w:rPr>
          <w:rFonts w:ascii="Times New Roman" w:hAnsi="Times New Roman" w:cs="Times New Roman"/>
          <w:sz w:val="24"/>
          <w:szCs w:val="24"/>
        </w:rPr>
        <w:t>L’approche objet occupe une place prépondérante dans le génie.</w:t>
      </w:r>
      <w:r w:rsidRPr="006D5841">
        <w:rPr>
          <w:rStyle w:val="Appelnotedebasdep"/>
          <w:rFonts w:ascii="Times New Roman" w:hAnsi="Times New Roman"/>
          <w:sz w:val="24"/>
          <w:szCs w:val="24"/>
        </w:rPr>
        <w:footnoteReference w:customMarkFollows="1" w:id="13"/>
        <w:t>2</w:t>
      </w:r>
    </w:p>
    <w:p w:rsidR="006D5841" w:rsidRPr="006D5841" w:rsidRDefault="006D5841" w:rsidP="006D5841">
      <w:pPr>
        <w:pStyle w:val="Paragraphedeliste"/>
        <w:spacing w:before="60" w:after="60" w:line="360" w:lineRule="auto"/>
        <w:ind w:left="0" w:firstLine="851"/>
        <w:jc w:val="both"/>
        <w:rPr>
          <w:rFonts w:ascii="Times New Roman" w:hAnsi="Times New Roman" w:cs="Times New Roman"/>
          <w:sz w:val="24"/>
          <w:szCs w:val="24"/>
        </w:rPr>
      </w:pPr>
      <w:r w:rsidRPr="006D5841">
        <w:rPr>
          <w:rFonts w:ascii="Times New Roman" w:hAnsi="Times New Roman" w:cs="Times New Roman"/>
          <w:sz w:val="24"/>
          <w:szCs w:val="24"/>
        </w:rPr>
        <w:t xml:space="preserve">Celle-ci considère le logiciel comme une collection d’objet dissociés, et identifies, définis par des propriétés une propriété est soit un attribut (i.e. une donnée caractérisant l’étant de l’objet) l’entité élémentaire comportementale de l’objet. </w:t>
      </w:r>
      <w:r w:rsidRPr="006D5841">
        <w:rPr>
          <w:rStyle w:val="Appelnotedebasdep"/>
          <w:rFonts w:ascii="Times New Roman" w:hAnsi="Times New Roman"/>
          <w:sz w:val="24"/>
          <w:szCs w:val="24"/>
        </w:rPr>
        <w:footnoteReference w:customMarkFollows="1" w:id="14"/>
        <w:t>3</w:t>
      </w:r>
    </w:p>
    <w:p w:rsidR="006D5841" w:rsidRPr="006D5841" w:rsidRDefault="006D5841" w:rsidP="006D5841">
      <w:pPr>
        <w:pStyle w:val="Paragraphedeliste"/>
        <w:spacing w:before="60" w:after="60" w:line="360" w:lineRule="auto"/>
        <w:ind w:left="0" w:firstLine="851"/>
        <w:jc w:val="both"/>
        <w:rPr>
          <w:rFonts w:ascii="Times New Roman" w:hAnsi="Times New Roman" w:cs="Times New Roman"/>
          <w:sz w:val="24"/>
          <w:szCs w:val="24"/>
        </w:rPr>
      </w:pPr>
      <w:r w:rsidRPr="006D5841">
        <w:rPr>
          <w:rFonts w:ascii="Times New Roman" w:hAnsi="Times New Roman" w:cs="Times New Roman"/>
          <w:sz w:val="24"/>
          <w:szCs w:val="24"/>
        </w:rPr>
        <w:t>L’orienté objet inscrit la programmation dans une démarche comme toute très classique destinée à affronter la complétive de quelque problème qui soit une découpe naturelle et intuitive en des parties plus simple.</w:t>
      </w:r>
      <w:r w:rsidRPr="006D5841">
        <w:rPr>
          <w:rStyle w:val="Appelnotedebasdep"/>
          <w:rFonts w:ascii="Times New Roman" w:hAnsi="Times New Roman"/>
          <w:sz w:val="24"/>
          <w:szCs w:val="24"/>
        </w:rPr>
        <w:footnoteReference w:customMarkFollows="1" w:id="15"/>
        <w:t>4</w:t>
      </w:r>
    </w:p>
    <w:p w:rsidR="006D5841" w:rsidRPr="006D5841" w:rsidRDefault="006D5841" w:rsidP="006D5841">
      <w:pPr>
        <w:pStyle w:val="Paragraphedeliste"/>
        <w:spacing w:before="60" w:after="60" w:line="360" w:lineRule="auto"/>
        <w:ind w:left="0" w:firstLine="851"/>
        <w:jc w:val="both"/>
        <w:rPr>
          <w:rFonts w:ascii="Times New Roman" w:hAnsi="Times New Roman" w:cs="Times New Roman"/>
          <w:sz w:val="24"/>
          <w:szCs w:val="24"/>
        </w:rPr>
      </w:pPr>
      <w:r w:rsidRPr="006D5841">
        <w:rPr>
          <w:rFonts w:ascii="Times New Roman" w:hAnsi="Times New Roman" w:cs="Times New Roman"/>
          <w:sz w:val="24"/>
          <w:szCs w:val="24"/>
        </w:rPr>
        <w:t xml:space="preserve">L’orienté objet inscrit la programmation dans une démarche comme toute très classique destinée à affronter la complétive de quelque problème qui soit une découpe naturelle et intuitive en des parties plus simples. L’approche objet a pour but une modélisation des propriétés statiques et dynamiques de l’environnement dans lequel sont définit de besoins. Il y eu plusieurs méthodes de modélisation tel que : OMT (Objet Modeling Technique) de James RUMBAUOH mais le langage UML (Unifier Modeling Language ou Langage de modélisation unifiée) qui demeure l’incontournable langage de modélisation est un langage de conception et de développement standardisé, normalisé, unique couvrant tout le cycle de fabrication du logiciel et dans ce langage l’on distingue des diagrammes (13 actuellement) organisés en diagrammes statiques, diagrammes comportementaux et diagrammes dynamique. </w:t>
      </w:r>
    </w:p>
    <w:p w:rsidR="006D5841" w:rsidRPr="006D5841" w:rsidRDefault="006D5841" w:rsidP="006D5841">
      <w:pPr>
        <w:pStyle w:val="Paragraphedeliste"/>
        <w:spacing w:before="60" w:after="60" w:line="360" w:lineRule="auto"/>
        <w:ind w:left="0" w:firstLine="851"/>
        <w:jc w:val="both"/>
        <w:rPr>
          <w:rFonts w:ascii="Times New Roman" w:hAnsi="Times New Roman" w:cs="Times New Roman"/>
          <w:sz w:val="24"/>
          <w:szCs w:val="24"/>
        </w:rPr>
      </w:pPr>
      <w:r w:rsidRPr="006D5841">
        <w:rPr>
          <w:rFonts w:ascii="Times New Roman" w:hAnsi="Times New Roman" w:cs="Times New Roman"/>
          <w:sz w:val="24"/>
          <w:szCs w:val="24"/>
        </w:rPr>
        <w:lastRenderedPageBreak/>
        <w:t>En approche objet, l’évolution des besoins aura le plus souvent tendance à se présenter comme un changement de l’interaction des objets, s’il faut apporter une modification aux données, seul l’objet incriminé (encapsulant cette donnée) sera modifié. Toutes les fonctions à modifier sont bien identifiées : elles de trouvent dans ce même objet : ce sont ses méthodes. Ainsi la technologie objet est la conséquence ultime de la modularisation du logiciel, démarche qui vise à maitriser sa production et son évolution.</w:t>
      </w:r>
    </w:p>
    <w:p w:rsidR="006D5841" w:rsidRDefault="006D5841" w:rsidP="00E8703D">
      <w:pPr>
        <w:pStyle w:val="Titre2"/>
        <w:numPr>
          <w:ilvl w:val="1"/>
          <w:numId w:val="12"/>
        </w:numPr>
        <w:spacing w:before="60" w:after="60" w:line="360" w:lineRule="auto"/>
        <w:jc w:val="both"/>
        <w:rPr>
          <w:rFonts w:ascii="Arial" w:hAnsi="Arial" w:cs="Arial"/>
          <w:b/>
          <w:color w:val="auto"/>
        </w:rPr>
      </w:pPr>
      <w:bookmarkStart w:id="29" w:name="_Toc54180923"/>
      <w:r w:rsidRPr="006D5841">
        <w:rPr>
          <w:rFonts w:ascii="Arial" w:hAnsi="Arial" w:cs="Arial"/>
          <w:b/>
          <w:color w:val="auto"/>
        </w:rPr>
        <w:t>Classification des systèmes d’une entreprise</w:t>
      </w:r>
      <w:bookmarkEnd w:id="29"/>
    </w:p>
    <w:p w:rsidR="006D5841" w:rsidRPr="006D5841" w:rsidRDefault="006D5841" w:rsidP="00E8703D">
      <w:pPr>
        <w:pStyle w:val="Titre2"/>
        <w:numPr>
          <w:ilvl w:val="2"/>
          <w:numId w:val="12"/>
        </w:numPr>
        <w:spacing w:before="60" w:after="60" w:line="360" w:lineRule="auto"/>
        <w:jc w:val="both"/>
        <w:rPr>
          <w:rFonts w:ascii="Arial" w:hAnsi="Arial" w:cs="Arial"/>
          <w:b/>
          <w:color w:val="auto"/>
        </w:rPr>
      </w:pPr>
      <w:bookmarkStart w:id="30" w:name="_Toc423355051"/>
      <w:bookmarkStart w:id="31" w:name="_Toc486445393"/>
      <w:bookmarkStart w:id="32" w:name="_Toc54180924"/>
      <w:r w:rsidRPr="006D5841">
        <w:rPr>
          <w:rFonts w:ascii="Arial" w:hAnsi="Arial" w:cs="Arial"/>
          <w:b/>
          <w:color w:val="auto"/>
        </w:rPr>
        <w:t>Système</w:t>
      </w:r>
      <w:bookmarkEnd w:id="30"/>
      <w:bookmarkEnd w:id="31"/>
      <w:bookmarkEnd w:id="32"/>
    </w:p>
    <w:p w:rsidR="006D5841" w:rsidRPr="006D5841" w:rsidRDefault="006D5841" w:rsidP="00E8703D">
      <w:pPr>
        <w:pStyle w:val="Titre2"/>
        <w:numPr>
          <w:ilvl w:val="3"/>
          <w:numId w:val="12"/>
        </w:numPr>
        <w:spacing w:before="60" w:after="60" w:line="360" w:lineRule="auto"/>
        <w:jc w:val="both"/>
        <w:rPr>
          <w:rFonts w:ascii="Arial" w:hAnsi="Arial" w:cs="Arial"/>
          <w:b/>
          <w:color w:val="auto"/>
        </w:rPr>
      </w:pPr>
      <w:bookmarkStart w:id="33" w:name="_Toc486445394"/>
      <w:bookmarkStart w:id="34" w:name="_Toc54180925"/>
      <w:r w:rsidRPr="006D5841">
        <w:rPr>
          <w:rFonts w:ascii="Arial" w:hAnsi="Arial" w:cs="Arial"/>
          <w:b/>
          <w:color w:val="auto"/>
        </w:rPr>
        <w:t>Définition</w:t>
      </w:r>
      <w:bookmarkEnd w:id="33"/>
      <w:bookmarkEnd w:id="34"/>
    </w:p>
    <w:p w:rsidR="006D5841" w:rsidRPr="002A6AE0" w:rsidRDefault="006D5841" w:rsidP="006D5841">
      <w:pPr>
        <w:pStyle w:val="Paragraphedeliste"/>
        <w:spacing w:before="60" w:after="60" w:line="360" w:lineRule="auto"/>
        <w:ind w:left="0" w:firstLine="851"/>
        <w:jc w:val="both"/>
        <w:rPr>
          <w:rFonts w:ascii="Arial" w:hAnsi="Arial" w:cs="Arial"/>
          <w:lang w:val="fr-BE"/>
        </w:rPr>
      </w:pPr>
      <w:r w:rsidRPr="001F582C">
        <w:rPr>
          <w:rFonts w:ascii="Times New Roman" w:hAnsi="Times New Roman"/>
          <w:sz w:val="24"/>
          <w:szCs w:val="24"/>
        </w:rPr>
        <w:t>Le système est un ensemble d’éléments en interaction dynamique, dont les éléments sont organisés et coordonnés en vue d’atteindre un objectif, qui évolue dans un environnement</w:t>
      </w:r>
      <w:r w:rsidRPr="002A6AE0">
        <w:rPr>
          <w:rFonts w:ascii="Arial" w:hAnsi="Arial" w:cs="Arial"/>
          <w:lang w:val="fr-BE"/>
        </w:rPr>
        <w:t>.</w:t>
      </w:r>
      <w:r>
        <w:rPr>
          <w:rStyle w:val="Appelnotedebasdep"/>
          <w:rFonts w:ascii="Arial" w:hAnsi="Arial"/>
          <w:lang w:val="fr-BE"/>
        </w:rPr>
        <w:footnoteReference w:customMarkFollows="1" w:id="16"/>
        <w:t>1</w:t>
      </w:r>
    </w:p>
    <w:p w:rsidR="006D5841" w:rsidRPr="006D5841" w:rsidRDefault="006D5841" w:rsidP="00E8703D">
      <w:pPr>
        <w:pStyle w:val="Titre2"/>
        <w:numPr>
          <w:ilvl w:val="3"/>
          <w:numId w:val="12"/>
        </w:numPr>
        <w:spacing w:before="60" w:after="60" w:line="360" w:lineRule="auto"/>
        <w:jc w:val="both"/>
        <w:rPr>
          <w:rFonts w:ascii="Arial" w:hAnsi="Arial" w:cs="Arial"/>
          <w:b/>
          <w:color w:val="auto"/>
        </w:rPr>
      </w:pPr>
      <w:bookmarkStart w:id="35" w:name="_Toc486445395"/>
      <w:bookmarkStart w:id="36" w:name="_Toc54180926"/>
      <w:r w:rsidRPr="006D5841">
        <w:rPr>
          <w:rFonts w:ascii="Arial" w:hAnsi="Arial" w:cs="Arial"/>
          <w:b/>
          <w:color w:val="auto"/>
        </w:rPr>
        <w:t>Types de système</w:t>
      </w:r>
      <w:bookmarkEnd w:id="35"/>
      <w:bookmarkEnd w:id="36"/>
    </w:p>
    <w:p w:rsidR="006D5841" w:rsidRPr="006A7550" w:rsidRDefault="006D5841" w:rsidP="006D5841">
      <w:pPr>
        <w:spacing w:before="120" w:after="120" w:line="360" w:lineRule="auto"/>
        <w:ind w:left="1066" w:hanging="215"/>
        <w:jc w:val="both"/>
        <w:rPr>
          <w:rFonts w:ascii="Times New Roman" w:hAnsi="Times New Roman"/>
          <w:sz w:val="24"/>
          <w:szCs w:val="24"/>
        </w:rPr>
      </w:pPr>
      <w:r w:rsidRPr="006A7550">
        <w:rPr>
          <w:rFonts w:ascii="Times New Roman" w:hAnsi="Times New Roman"/>
          <w:sz w:val="24"/>
          <w:szCs w:val="24"/>
        </w:rPr>
        <w:t>On peut facilement distinguer selon leurs fonctionnements :</w:t>
      </w:r>
    </w:p>
    <w:p w:rsidR="006D5841" w:rsidRPr="001F582C" w:rsidRDefault="006D5841" w:rsidP="00E8703D">
      <w:pPr>
        <w:pStyle w:val="Paragraphedeliste"/>
        <w:numPr>
          <w:ilvl w:val="0"/>
          <w:numId w:val="17"/>
        </w:numPr>
        <w:spacing w:before="60" w:after="60" w:line="360" w:lineRule="auto"/>
        <w:ind w:left="1417" w:hanging="204"/>
        <w:jc w:val="both"/>
        <w:rPr>
          <w:rFonts w:ascii="Times New Roman" w:hAnsi="Times New Roman"/>
          <w:sz w:val="24"/>
          <w:szCs w:val="24"/>
        </w:rPr>
      </w:pPr>
      <w:r w:rsidRPr="001F582C">
        <w:rPr>
          <w:rFonts w:ascii="Times New Roman" w:hAnsi="Times New Roman"/>
          <w:sz w:val="24"/>
          <w:szCs w:val="24"/>
        </w:rPr>
        <w:t>Système ouvert : qui se définit comme étant tout système qui est accessible pour le grand public.</w:t>
      </w:r>
    </w:p>
    <w:p w:rsidR="006D5841" w:rsidRPr="001F582C" w:rsidRDefault="006D5841" w:rsidP="00E8703D">
      <w:pPr>
        <w:pStyle w:val="Paragraphedeliste"/>
        <w:numPr>
          <w:ilvl w:val="0"/>
          <w:numId w:val="17"/>
        </w:numPr>
        <w:spacing w:before="60" w:after="60" w:line="360" w:lineRule="auto"/>
        <w:ind w:left="1417" w:hanging="204"/>
        <w:jc w:val="both"/>
        <w:rPr>
          <w:rFonts w:ascii="Times New Roman" w:hAnsi="Times New Roman"/>
          <w:sz w:val="24"/>
          <w:szCs w:val="24"/>
        </w:rPr>
      </w:pPr>
      <w:r w:rsidRPr="001F582C">
        <w:rPr>
          <w:rFonts w:ascii="Times New Roman" w:hAnsi="Times New Roman"/>
          <w:sz w:val="24"/>
          <w:szCs w:val="24"/>
        </w:rPr>
        <w:t>Système fermé : qui peut de définir comme étant celui qui n’est pas accessible par tout le monde.</w:t>
      </w:r>
    </w:p>
    <w:p w:rsidR="006D5841" w:rsidRPr="006D5841" w:rsidRDefault="006D5841" w:rsidP="00E8703D">
      <w:pPr>
        <w:pStyle w:val="Titre2"/>
        <w:numPr>
          <w:ilvl w:val="1"/>
          <w:numId w:val="12"/>
        </w:numPr>
        <w:spacing w:before="60" w:after="60" w:line="360" w:lineRule="auto"/>
        <w:jc w:val="both"/>
        <w:rPr>
          <w:rFonts w:ascii="Arial" w:hAnsi="Arial" w:cs="Arial"/>
          <w:b/>
          <w:color w:val="auto"/>
        </w:rPr>
      </w:pPr>
      <w:bookmarkStart w:id="37" w:name="_Toc54180927"/>
      <w:r w:rsidRPr="006D5841">
        <w:rPr>
          <w:rFonts w:ascii="Arial" w:hAnsi="Arial" w:cs="Arial"/>
          <w:b/>
          <w:color w:val="auto"/>
        </w:rPr>
        <w:t>Fonctionnement des systèmes d’une entreprise</w:t>
      </w:r>
      <w:bookmarkEnd w:id="37"/>
    </w:p>
    <w:p w:rsidR="006D5841" w:rsidRPr="006D5841" w:rsidRDefault="006D5841" w:rsidP="00E8703D">
      <w:pPr>
        <w:pStyle w:val="Titre2"/>
        <w:numPr>
          <w:ilvl w:val="2"/>
          <w:numId w:val="12"/>
        </w:numPr>
        <w:spacing w:before="60" w:after="60" w:line="360" w:lineRule="auto"/>
        <w:jc w:val="both"/>
        <w:rPr>
          <w:rFonts w:ascii="Arial" w:hAnsi="Arial" w:cs="Arial"/>
          <w:b/>
          <w:color w:val="auto"/>
        </w:rPr>
      </w:pPr>
      <w:bookmarkStart w:id="38" w:name="_Toc486445397"/>
      <w:bookmarkStart w:id="39" w:name="_Toc54180928"/>
      <w:r w:rsidRPr="006D5841">
        <w:rPr>
          <w:rFonts w:ascii="Arial" w:hAnsi="Arial" w:cs="Arial"/>
          <w:b/>
          <w:color w:val="auto"/>
        </w:rPr>
        <w:t>Rôles et fonctions des systèmes</w:t>
      </w:r>
      <w:bookmarkEnd w:id="38"/>
      <w:bookmarkEnd w:id="39"/>
    </w:p>
    <w:p w:rsidR="006D5841" w:rsidRPr="007654CC" w:rsidRDefault="006D5841" w:rsidP="006D5841">
      <w:pPr>
        <w:spacing w:before="60" w:after="60" w:line="360" w:lineRule="auto"/>
        <w:ind w:firstLine="851"/>
        <w:jc w:val="both"/>
      </w:pPr>
      <w:r w:rsidRPr="006A7550">
        <w:rPr>
          <w:rFonts w:ascii="Times New Roman" w:hAnsi="Times New Roman"/>
          <w:sz w:val="24"/>
          <w:szCs w:val="24"/>
        </w:rPr>
        <w:t>Il est le siège de l’activité productive de l’entreprise. Cette activité décisionnel est très large est assurée par tous les autres agissant plutôt dans l’activité productrice de l’entreprise, à ceux dirigeant cette dernière, elle permet la régulation, le pilotage mais aussi l’adaptation de l’entreprise à son environnement</w:t>
      </w:r>
      <w:r w:rsidRPr="00420C5D">
        <w:rPr>
          <w:rFonts w:ascii="Arial" w:hAnsi="Arial" w:cs="Arial"/>
        </w:rPr>
        <w:t>.</w:t>
      </w:r>
      <w:r>
        <w:rPr>
          <w:rStyle w:val="Appelnotedebasdep"/>
          <w:rFonts w:ascii="Arial" w:hAnsi="Arial"/>
        </w:rPr>
        <w:footnoteReference w:customMarkFollows="1" w:id="17"/>
        <w:t>3</w:t>
      </w:r>
    </w:p>
    <w:p w:rsidR="006D5841" w:rsidRPr="006D5841" w:rsidRDefault="006D5841" w:rsidP="00E8703D">
      <w:pPr>
        <w:pStyle w:val="Paragraphedeliste"/>
        <w:numPr>
          <w:ilvl w:val="0"/>
          <w:numId w:val="15"/>
        </w:numPr>
        <w:spacing w:before="60" w:after="60" w:line="360" w:lineRule="auto"/>
        <w:ind w:left="1418" w:hanging="284"/>
        <w:jc w:val="both"/>
        <w:rPr>
          <w:rFonts w:ascii="Times New Roman" w:hAnsi="Times New Roman" w:cs="Times New Roman"/>
          <w:sz w:val="24"/>
          <w:szCs w:val="24"/>
          <w:lang w:val="fr-BE"/>
        </w:rPr>
      </w:pPr>
      <w:r w:rsidRPr="006D5841">
        <w:rPr>
          <w:rFonts w:ascii="Times New Roman" w:hAnsi="Times New Roman" w:cs="Times New Roman"/>
          <w:i/>
          <w:sz w:val="24"/>
          <w:szCs w:val="24"/>
          <w:lang w:val="fr-BE"/>
        </w:rPr>
        <w:t xml:space="preserve">Sous </w:t>
      </w:r>
      <w:r w:rsidRPr="006D5841">
        <w:rPr>
          <w:rFonts w:ascii="Times New Roman" w:hAnsi="Times New Roman" w:cs="Times New Roman"/>
          <w:b/>
          <w:i/>
          <w:sz w:val="24"/>
          <w:szCs w:val="24"/>
          <w:lang w:val="fr-BE"/>
        </w:rPr>
        <w:t>Système de pilotage</w:t>
      </w:r>
      <w:r w:rsidRPr="006D5841">
        <w:rPr>
          <w:rFonts w:ascii="Times New Roman" w:hAnsi="Times New Roman" w:cs="Times New Roman"/>
          <w:sz w:val="24"/>
          <w:szCs w:val="24"/>
          <w:lang w:val="fr-BE"/>
        </w:rPr>
        <w:t> : Le système de pilotage définit les missions et les objectifs, organise l’emploi des moyens, contrôle l’exécution des travaux. Il assigne des objectifs à l’organisation, analyse l’environnement et le fonctionnement interne à l’organisation, contrôle le système opérant. Il est relié aux autres systèmes par des flux d’informations internes.</w:t>
      </w:r>
      <w:r w:rsidRPr="006D5841">
        <w:rPr>
          <w:rStyle w:val="Appelnotedebasdep"/>
          <w:rFonts w:ascii="Times New Roman" w:hAnsi="Times New Roman"/>
          <w:sz w:val="24"/>
          <w:szCs w:val="24"/>
          <w:lang w:val="fr-BE"/>
        </w:rPr>
        <w:footnoteReference w:customMarkFollows="1" w:id="18"/>
        <w:t>2</w:t>
      </w:r>
    </w:p>
    <w:p w:rsidR="006D5841" w:rsidRPr="006D5841" w:rsidRDefault="006D5841" w:rsidP="006D5841">
      <w:pPr>
        <w:pStyle w:val="Paragraphedeliste"/>
        <w:spacing w:before="60" w:after="60" w:line="360" w:lineRule="auto"/>
        <w:ind w:left="1418"/>
        <w:jc w:val="both"/>
        <w:rPr>
          <w:rFonts w:ascii="Times New Roman" w:hAnsi="Times New Roman" w:cs="Times New Roman"/>
          <w:sz w:val="24"/>
          <w:szCs w:val="24"/>
          <w:lang w:val="fr-BE"/>
        </w:rPr>
      </w:pPr>
      <w:r w:rsidRPr="006D5841">
        <w:rPr>
          <w:rFonts w:ascii="Times New Roman" w:hAnsi="Times New Roman" w:cs="Times New Roman"/>
          <w:sz w:val="24"/>
          <w:szCs w:val="24"/>
          <w:lang w:val="fr-BE"/>
        </w:rPr>
        <w:lastRenderedPageBreak/>
        <w:t>C’est un sous-système qui participe à la prise de décision de l’entreprise pour le bon fonctionnement de l’entreprise. Il permet aussi la régulation, le pilotage mais aussi l’adaptation de l’entreprise à son environnement.</w:t>
      </w:r>
    </w:p>
    <w:p w:rsidR="006D5841" w:rsidRPr="006D5841" w:rsidRDefault="006D5841" w:rsidP="00E8703D">
      <w:pPr>
        <w:pStyle w:val="Paragraphedeliste"/>
        <w:numPr>
          <w:ilvl w:val="0"/>
          <w:numId w:val="15"/>
        </w:numPr>
        <w:spacing w:before="60" w:after="60" w:line="360" w:lineRule="auto"/>
        <w:ind w:left="1418" w:hanging="284"/>
        <w:jc w:val="both"/>
        <w:rPr>
          <w:rFonts w:ascii="Times New Roman" w:hAnsi="Times New Roman" w:cs="Times New Roman"/>
          <w:sz w:val="24"/>
          <w:szCs w:val="24"/>
          <w:lang w:val="fr-BE"/>
        </w:rPr>
      </w:pPr>
      <w:r w:rsidRPr="006D5841">
        <w:rPr>
          <w:rFonts w:ascii="Times New Roman" w:hAnsi="Times New Roman" w:cs="Times New Roman"/>
          <w:i/>
          <w:sz w:val="24"/>
          <w:szCs w:val="24"/>
          <w:lang w:val="fr-BE"/>
        </w:rPr>
        <w:t xml:space="preserve">Sous </w:t>
      </w:r>
      <w:r w:rsidRPr="006D5841">
        <w:rPr>
          <w:rFonts w:ascii="Times New Roman" w:hAnsi="Times New Roman" w:cs="Times New Roman"/>
          <w:b/>
          <w:i/>
          <w:sz w:val="24"/>
          <w:szCs w:val="24"/>
          <w:lang w:val="fr-BE"/>
        </w:rPr>
        <w:t>Système opérant</w:t>
      </w:r>
      <w:r w:rsidRPr="006D5841">
        <w:rPr>
          <w:rFonts w:ascii="Times New Roman" w:hAnsi="Times New Roman" w:cs="Times New Roman"/>
          <w:sz w:val="24"/>
          <w:szCs w:val="24"/>
          <w:lang w:val="fr-BE"/>
        </w:rPr>
        <w:t> : c’est un sous-système qui a pour rôle d’exécuter les ordres venant du sous-système de pilotage. Il est le siège de l’activité productive de l’entreprise. Cette activité consiste en une transformation des ressources ou flux primaires.</w:t>
      </w:r>
    </w:p>
    <w:p w:rsidR="006D5841" w:rsidRPr="006D5841" w:rsidRDefault="006D5841" w:rsidP="00E8703D">
      <w:pPr>
        <w:pStyle w:val="Paragraphedeliste"/>
        <w:numPr>
          <w:ilvl w:val="0"/>
          <w:numId w:val="15"/>
        </w:numPr>
        <w:spacing w:before="60" w:after="60" w:line="360" w:lineRule="auto"/>
        <w:ind w:left="1418" w:hanging="284"/>
        <w:jc w:val="both"/>
        <w:rPr>
          <w:rFonts w:ascii="Times New Roman" w:hAnsi="Times New Roman" w:cs="Times New Roman"/>
          <w:sz w:val="24"/>
          <w:szCs w:val="24"/>
          <w:lang w:val="fr-BE"/>
        </w:rPr>
      </w:pPr>
      <w:r w:rsidRPr="006D5841">
        <w:rPr>
          <w:rFonts w:ascii="Times New Roman" w:hAnsi="Times New Roman" w:cs="Times New Roman"/>
          <w:noProof/>
          <w:sz w:val="24"/>
          <w:szCs w:val="24"/>
          <w:lang w:eastAsia="fr-FR"/>
        </w:rPr>
        <mc:AlternateContent>
          <mc:Choice Requires="wpg">
            <w:drawing>
              <wp:anchor distT="0" distB="0" distL="114300" distR="114300" simplePos="0" relativeHeight="251617792" behindDoc="0" locked="0" layoutInCell="1" allowOverlap="1" wp14:anchorId="1A5191D1" wp14:editId="4653CC1A">
                <wp:simplePos x="0" y="0"/>
                <wp:positionH relativeFrom="column">
                  <wp:posOffset>1014730</wp:posOffset>
                </wp:positionH>
                <wp:positionV relativeFrom="paragraph">
                  <wp:posOffset>784861</wp:posOffset>
                </wp:positionV>
                <wp:extent cx="5467350" cy="3276600"/>
                <wp:effectExtent l="0" t="0" r="0" b="1905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3276600"/>
                          <a:chOff x="1905" y="2846"/>
                          <a:chExt cx="8610" cy="5917"/>
                        </a:xfrm>
                      </wpg:grpSpPr>
                      <wps:wsp>
                        <wps:cNvPr id="2" name="Rectangle 72"/>
                        <wps:cNvSpPr>
                          <a:spLocks noChangeArrowheads="1"/>
                        </wps:cNvSpPr>
                        <wps:spPr bwMode="auto">
                          <a:xfrm>
                            <a:off x="4187" y="2846"/>
                            <a:ext cx="327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Pr="00B12C11" w:rsidRDefault="00697FAA" w:rsidP="006D5841">
                              <w:pPr>
                                <w:jc w:val="center"/>
                                <w:rPr>
                                  <w:rFonts w:ascii="Comic Sans MS" w:hAnsi="Comic Sans MS" w:cs="Arial"/>
                                  <w:sz w:val="20"/>
                                  <w:szCs w:val="20"/>
                                </w:rPr>
                              </w:pPr>
                              <w:r w:rsidRPr="00B12C11">
                                <w:rPr>
                                  <w:rFonts w:ascii="Comic Sans MS" w:eastAsiaTheme="minorEastAsia" w:hAnsi="Comic Sans MS" w:cs="Arial"/>
                                  <w:sz w:val="20"/>
                                  <w:szCs w:val="20"/>
                                </w:rPr>
                                <w:t>Entreprise/organique</w:t>
                              </w:r>
                            </w:p>
                          </w:txbxContent>
                        </wps:txbx>
                        <wps:bodyPr rot="0" vert="horz" wrap="square" lIns="0" tIns="0" rIns="0" bIns="0" anchor="t" anchorCtr="0" upright="1">
                          <a:noAutofit/>
                        </wps:bodyPr>
                      </wps:wsp>
                      <wps:wsp>
                        <wps:cNvPr id="3" name="Rectangle 73"/>
                        <wps:cNvSpPr>
                          <a:spLocks noChangeArrowheads="1"/>
                        </wps:cNvSpPr>
                        <wps:spPr bwMode="auto">
                          <a:xfrm>
                            <a:off x="4187" y="3538"/>
                            <a:ext cx="3272" cy="1433"/>
                          </a:xfrm>
                          <a:prstGeom prst="rect">
                            <a:avLst/>
                          </a:prstGeom>
                          <a:solidFill>
                            <a:srgbClr val="FFFFFF"/>
                          </a:solidFill>
                          <a:ln w="9525">
                            <a:solidFill>
                              <a:srgbClr val="000000"/>
                            </a:solidFill>
                            <a:miter lim="800000"/>
                            <a:headEnd/>
                            <a:tailEnd/>
                          </a:ln>
                        </wps:spPr>
                        <wps:txbx>
                          <w:txbxContent>
                            <w:p w:rsidR="00697FAA" w:rsidRPr="00380888" w:rsidRDefault="00697FAA" w:rsidP="006D5841">
                              <w:pPr>
                                <w:spacing w:line="240" w:lineRule="auto"/>
                                <w:jc w:val="center"/>
                                <w:rPr>
                                  <w:rFonts w:ascii="Comic Sans MS" w:hAnsi="Comic Sans MS" w:cs="Arial"/>
                                  <w:sz w:val="18"/>
                                  <w:szCs w:val="18"/>
                                </w:rPr>
                              </w:pPr>
                              <w:r w:rsidRPr="00380888">
                                <w:rPr>
                                  <w:rFonts w:ascii="Comic Sans MS" w:eastAsiaTheme="minorEastAsia" w:hAnsi="Comic Sans MS" w:cs="Arial"/>
                                  <w:sz w:val="18"/>
                                  <w:szCs w:val="18"/>
                                </w:rPr>
                                <w:t>Sous système de pilotage (SP)</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Réfléchit</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Décide</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Contrôle</w:t>
                              </w:r>
                            </w:p>
                          </w:txbxContent>
                        </wps:txbx>
                        <wps:bodyPr rot="0" vert="horz" wrap="square" lIns="0" tIns="0" rIns="0" bIns="0" anchor="t" anchorCtr="0" upright="1">
                          <a:noAutofit/>
                        </wps:bodyPr>
                      </wps:wsp>
                      <wps:wsp>
                        <wps:cNvPr id="4" name="Rectangle 74"/>
                        <wps:cNvSpPr>
                          <a:spLocks noChangeArrowheads="1"/>
                        </wps:cNvSpPr>
                        <wps:spPr bwMode="auto">
                          <a:xfrm>
                            <a:off x="1905" y="6804"/>
                            <a:ext cx="1932"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Pr="0051066E" w:rsidRDefault="00697FAA" w:rsidP="006D5841">
                              <w:r w:rsidRPr="00701106">
                                <w:rPr>
                                  <w:rFonts w:ascii="Arial" w:eastAsiaTheme="minorEastAsia" w:hAnsi="Arial" w:cs="Arial"/>
                                  <w:sz w:val="20"/>
                                  <w:szCs w:val="20"/>
                                </w:rPr>
                                <w:t>Flux primaire matière financière, personne, actifs information</w:t>
                              </w:r>
                              <w:r>
                                <w:t>.</w:t>
                              </w:r>
                            </w:p>
                          </w:txbxContent>
                        </wps:txbx>
                        <wps:bodyPr rot="0" vert="horz" wrap="square" lIns="0" tIns="0" rIns="0" bIns="0" anchor="t" anchorCtr="0" upright="1">
                          <a:noAutofit/>
                        </wps:bodyPr>
                      </wps:wsp>
                      <wps:wsp>
                        <wps:cNvPr id="5" name="Rectangle 77"/>
                        <wps:cNvSpPr>
                          <a:spLocks noChangeArrowheads="1"/>
                        </wps:cNvSpPr>
                        <wps:spPr bwMode="auto">
                          <a:xfrm>
                            <a:off x="4187" y="5397"/>
                            <a:ext cx="3272" cy="1425"/>
                          </a:xfrm>
                          <a:prstGeom prst="rect">
                            <a:avLst/>
                          </a:prstGeom>
                          <a:solidFill>
                            <a:srgbClr val="FFFFFF"/>
                          </a:solidFill>
                          <a:ln w="9525">
                            <a:solidFill>
                              <a:srgbClr val="000000"/>
                            </a:solidFill>
                            <a:miter lim="800000"/>
                            <a:headEnd/>
                            <a:tailEnd/>
                          </a:ln>
                        </wps:spPr>
                        <wps:txbx>
                          <w:txbxContent>
                            <w:p w:rsidR="00697FAA" w:rsidRPr="00380888" w:rsidRDefault="00697FAA" w:rsidP="006D5841">
                              <w:pPr>
                                <w:spacing w:line="240" w:lineRule="auto"/>
                                <w:jc w:val="center"/>
                                <w:rPr>
                                  <w:rFonts w:ascii="Comic Sans MS" w:hAnsi="Comic Sans MS" w:cs="Arial"/>
                                  <w:sz w:val="18"/>
                                  <w:szCs w:val="18"/>
                                </w:rPr>
                              </w:pPr>
                              <w:r w:rsidRPr="00380888">
                                <w:rPr>
                                  <w:rFonts w:ascii="Comic Sans MS" w:eastAsiaTheme="minorEastAsia" w:hAnsi="Comic Sans MS" w:cs="Arial"/>
                                  <w:sz w:val="18"/>
                                  <w:szCs w:val="18"/>
                                </w:rPr>
                                <w:t>Sous système d’information (SI)</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Mémorise</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Décide</w:t>
                              </w:r>
                            </w:p>
                            <w:p w:rsidR="00697FAA" w:rsidRPr="00380888" w:rsidRDefault="00697FAA" w:rsidP="00E8703D">
                              <w:pPr>
                                <w:numPr>
                                  <w:ilvl w:val="0"/>
                                  <w:numId w:val="16"/>
                                </w:numPr>
                                <w:spacing w:after="0" w:line="240" w:lineRule="auto"/>
                                <w:ind w:left="993" w:hanging="284"/>
                                <w:jc w:val="both"/>
                                <w:rPr>
                                  <w:rFonts w:ascii="Arial" w:hAnsi="Arial" w:cs="Arial"/>
                                  <w:sz w:val="18"/>
                                  <w:szCs w:val="18"/>
                                </w:rPr>
                              </w:pPr>
                              <w:r w:rsidRPr="00380888">
                                <w:rPr>
                                  <w:rFonts w:ascii="Comic Sans MS" w:hAnsi="Comic Sans MS" w:cs="Arial"/>
                                  <w:sz w:val="18"/>
                                  <w:szCs w:val="18"/>
                                </w:rPr>
                                <w:t>Diffuse</w:t>
                              </w:r>
                            </w:p>
                          </w:txbxContent>
                        </wps:txbx>
                        <wps:bodyPr rot="0" vert="horz" wrap="square" lIns="0" tIns="0" rIns="0" bIns="0" anchor="t" anchorCtr="0" upright="1">
                          <a:noAutofit/>
                        </wps:bodyPr>
                      </wps:wsp>
                      <wps:wsp>
                        <wps:cNvPr id="6" name="Rectangle 78"/>
                        <wps:cNvSpPr>
                          <a:spLocks noChangeArrowheads="1"/>
                        </wps:cNvSpPr>
                        <wps:spPr bwMode="auto">
                          <a:xfrm>
                            <a:off x="4944" y="6932"/>
                            <a:ext cx="1721"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Pr="005E2918" w:rsidRDefault="00697FAA" w:rsidP="006D5841">
                              <w:pPr>
                                <w:jc w:val="center"/>
                              </w:pPr>
                              <w:r w:rsidRPr="005E2918">
                                <w:rPr>
                                  <w:rFonts w:eastAsiaTheme="minorEastAsia"/>
                                </w:rPr>
                                <w:t>Information</w:t>
                              </w:r>
                            </w:p>
                          </w:txbxContent>
                        </wps:txbx>
                        <wps:bodyPr rot="0" vert="horz" wrap="square" lIns="0" tIns="0" rIns="0" bIns="0" anchor="t" anchorCtr="0" upright="1">
                          <a:noAutofit/>
                        </wps:bodyPr>
                      </wps:wsp>
                      <wps:wsp>
                        <wps:cNvPr id="7" name="Rectangle 81"/>
                        <wps:cNvSpPr>
                          <a:spLocks noChangeArrowheads="1"/>
                        </wps:cNvSpPr>
                        <wps:spPr bwMode="auto">
                          <a:xfrm>
                            <a:off x="4229" y="7437"/>
                            <a:ext cx="3273" cy="1171"/>
                          </a:xfrm>
                          <a:prstGeom prst="rect">
                            <a:avLst/>
                          </a:prstGeom>
                          <a:solidFill>
                            <a:srgbClr val="FFFFFF"/>
                          </a:solidFill>
                          <a:ln w="9525">
                            <a:solidFill>
                              <a:srgbClr val="000000"/>
                            </a:solidFill>
                            <a:miter lim="800000"/>
                            <a:headEnd/>
                            <a:tailEnd/>
                          </a:ln>
                        </wps:spPr>
                        <wps:txbx>
                          <w:txbxContent>
                            <w:p w:rsidR="00697FAA" w:rsidRPr="00380888" w:rsidRDefault="00697FAA" w:rsidP="006D5841">
                              <w:pPr>
                                <w:spacing w:line="240" w:lineRule="auto"/>
                                <w:jc w:val="center"/>
                                <w:rPr>
                                  <w:rFonts w:ascii="Comic Sans MS" w:hAnsi="Comic Sans MS" w:cs="Arial"/>
                                  <w:sz w:val="18"/>
                                  <w:szCs w:val="18"/>
                                </w:rPr>
                              </w:pPr>
                              <w:r w:rsidRPr="00380888">
                                <w:rPr>
                                  <w:rFonts w:ascii="Comic Sans MS" w:eastAsiaTheme="minorEastAsia" w:hAnsi="Comic Sans MS" w:cs="Arial"/>
                                  <w:sz w:val="18"/>
                                  <w:szCs w:val="18"/>
                                </w:rPr>
                                <w:t>Sous système Opérant (SO)</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Transforme</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 xml:space="preserve">Produit </w:t>
                              </w:r>
                            </w:p>
                          </w:txbxContent>
                        </wps:txbx>
                        <wps:bodyPr rot="0" vert="horz" wrap="square" lIns="0" tIns="0" rIns="0" bIns="0" anchor="t" anchorCtr="0" upright="1">
                          <a:noAutofit/>
                        </wps:bodyPr>
                      </wps:wsp>
                      <wps:wsp>
                        <wps:cNvPr id="8" name="AutoShape 84"/>
                        <wps:cNvCnPr>
                          <a:cxnSpLocks noChangeShapeType="1"/>
                        </wps:cNvCnPr>
                        <wps:spPr bwMode="auto">
                          <a:xfrm>
                            <a:off x="6605" y="3323"/>
                            <a:ext cx="10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86"/>
                        <wps:cNvCnPr>
                          <a:cxnSpLocks noChangeShapeType="1"/>
                        </wps:cNvCnPr>
                        <wps:spPr bwMode="auto">
                          <a:xfrm>
                            <a:off x="4031" y="3371"/>
                            <a:ext cx="10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87"/>
                        <wps:cNvSpPr>
                          <a:spLocks noChangeArrowheads="1"/>
                        </wps:cNvSpPr>
                        <wps:spPr bwMode="auto">
                          <a:xfrm>
                            <a:off x="8163" y="7377"/>
                            <a:ext cx="2352"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Pr="0051066E" w:rsidRDefault="00697FAA" w:rsidP="006D5841">
                              <w:r w:rsidRPr="00701106">
                                <w:rPr>
                                  <w:rFonts w:ascii="Arial" w:eastAsiaTheme="minorEastAsia" w:hAnsi="Arial" w:cs="Arial"/>
                                  <w:sz w:val="20"/>
                                  <w:szCs w:val="20"/>
                                </w:rPr>
                                <w:t>Flux primaire matière financière, personne, actifs information</w:t>
                              </w:r>
                              <w:r>
                                <w:t>.</w:t>
                              </w:r>
                            </w:p>
                          </w:txbxContent>
                        </wps:txbx>
                        <wps:bodyPr rot="0" vert="horz" wrap="square" lIns="0" tIns="0" rIns="0" bIns="0" anchor="t" anchorCtr="0" upright="1">
                          <a:noAutofit/>
                        </wps:bodyPr>
                      </wps:wsp>
                      <wps:wsp>
                        <wps:cNvPr id="11" name="AutoShape 88"/>
                        <wps:cNvCnPr>
                          <a:cxnSpLocks noChangeShapeType="1"/>
                        </wps:cNvCnPr>
                        <wps:spPr bwMode="auto">
                          <a:xfrm>
                            <a:off x="4030" y="8749"/>
                            <a:ext cx="36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3"/>
                        <wps:cNvCnPr>
                          <a:cxnSpLocks noChangeShapeType="1"/>
                        </wps:cNvCnPr>
                        <wps:spPr bwMode="auto">
                          <a:xfrm>
                            <a:off x="6605" y="4971"/>
                            <a:ext cx="0" cy="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4"/>
                        <wps:cNvCnPr>
                          <a:cxnSpLocks noChangeShapeType="1"/>
                        </wps:cNvCnPr>
                        <wps:spPr bwMode="auto">
                          <a:xfrm flipV="1">
                            <a:off x="5025" y="5008"/>
                            <a:ext cx="1" cy="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5"/>
                        <wps:cNvCnPr>
                          <a:cxnSpLocks noChangeShapeType="1"/>
                        </wps:cNvCnPr>
                        <wps:spPr bwMode="auto">
                          <a:xfrm>
                            <a:off x="6605" y="6822"/>
                            <a:ext cx="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flipV="1">
                            <a:off x="5025" y="6822"/>
                            <a:ext cx="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7"/>
                        <wps:cNvCnPr>
                          <a:cxnSpLocks noChangeShapeType="1"/>
                        </wps:cNvCnPr>
                        <wps:spPr bwMode="auto">
                          <a:xfrm>
                            <a:off x="7658" y="8037"/>
                            <a:ext cx="502"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8"/>
                        <wps:cNvCnPr>
                          <a:cxnSpLocks noChangeShapeType="1"/>
                        </wps:cNvCnPr>
                        <wps:spPr bwMode="auto">
                          <a:xfrm>
                            <a:off x="3750" y="8172"/>
                            <a:ext cx="28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9"/>
                        <wps:cNvCnPr>
                          <a:cxnSpLocks noChangeShapeType="1"/>
                        </wps:cNvCnPr>
                        <wps:spPr bwMode="auto">
                          <a:xfrm>
                            <a:off x="7658" y="3323"/>
                            <a:ext cx="0" cy="5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0"/>
                        <wps:cNvCnPr>
                          <a:cxnSpLocks noChangeShapeType="1"/>
                        </wps:cNvCnPr>
                        <wps:spPr bwMode="auto">
                          <a:xfrm>
                            <a:off x="4031" y="3371"/>
                            <a:ext cx="0" cy="53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5191D1" id="Groupe 1" o:spid="_x0000_s1026" style="position:absolute;left:0;text-align:left;margin-left:79.9pt;margin-top:61.8pt;width:430.5pt;height:258pt;z-index:251617792" coordorigin="1905,2846" coordsize="8610,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">
                <v:rect id="Rectangle 72" o:spid="_x0000_s1027" style="position:absolute;left:4187;top:2846;width:327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rsidR="00697FAA" w:rsidRPr="00B12C11" w:rsidRDefault="00697FAA" w:rsidP="006D5841">
                        <w:pPr>
                          <w:jc w:val="center"/>
                          <w:rPr>
                            <w:rFonts w:ascii="Comic Sans MS" w:hAnsi="Comic Sans MS" w:cs="Arial"/>
                            <w:sz w:val="20"/>
                            <w:szCs w:val="20"/>
                          </w:rPr>
                        </w:pPr>
                        <w:r w:rsidRPr="00B12C11">
                          <w:rPr>
                            <w:rFonts w:ascii="Comic Sans MS" w:eastAsiaTheme="minorEastAsia" w:hAnsi="Comic Sans MS" w:cs="Arial"/>
                            <w:sz w:val="20"/>
                            <w:szCs w:val="20"/>
                          </w:rPr>
                          <w:t>Entreprise/organique</w:t>
                        </w:r>
                      </w:p>
                    </w:txbxContent>
                  </v:textbox>
                </v:rect>
                <v:rect id="Rectangle 73" o:spid="_x0000_s1028" style="position:absolute;left:4187;top:3538;width:3272;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oE8QA&#10;AADaAAAADwAAAGRycy9kb3ducmV2LnhtbESPX2vCMBTF3wd+h3AF32bq3GR0RpFBQZTJVmXs8dJc&#10;22pzU5rYVj+9GQz2eDh/fpz5sjeVaKlxpWUFk3EEgjizuuRcwWGfPL6CcB5ZY2WZFFzJwXIxeJhj&#10;rG3HX9SmPhdhhF2MCgrv61hKlxVk0I1tTRy8o20M+iCbXOoGuzBuKvkURTNpsORAKLCm94Kyc3ox&#10;gftcnw67zS75uN6+W/e5/Ulfjlap0bBfvYHw1Pv/8F97rRVM4fdKu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qBPEAAAA2gAAAA8AAAAAAAAAAAAAAAAAmAIAAGRycy9k&#10;b3ducmV2LnhtbFBLBQYAAAAABAAEAPUAAACJAwAAAAA=&#10;">
                  <v:textbox inset="0,0,0,0">
                    <w:txbxContent>
                      <w:p w:rsidR="00697FAA" w:rsidRPr="00380888" w:rsidRDefault="00697FAA" w:rsidP="006D5841">
                        <w:pPr>
                          <w:spacing w:line="240" w:lineRule="auto"/>
                          <w:jc w:val="center"/>
                          <w:rPr>
                            <w:rFonts w:ascii="Comic Sans MS" w:hAnsi="Comic Sans MS" w:cs="Arial"/>
                            <w:sz w:val="18"/>
                            <w:szCs w:val="18"/>
                          </w:rPr>
                        </w:pPr>
                        <w:r w:rsidRPr="00380888">
                          <w:rPr>
                            <w:rFonts w:ascii="Comic Sans MS" w:eastAsiaTheme="minorEastAsia" w:hAnsi="Comic Sans MS" w:cs="Arial"/>
                            <w:sz w:val="18"/>
                            <w:szCs w:val="18"/>
                          </w:rPr>
                          <w:t>Sous système de pilotage (SP)</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Réfléchit</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Décide</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Contrôle</w:t>
                        </w:r>
                      </w:p>
                    </w:txbxContent>
                  </v:textbox>
                </v:rect>
                <v:rect id="Rectangle 74" o:spid="_x0000_s1029" style="position:absolute;left:1905;top:6804;width:1932;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697FAA" w:rsidRPr="0051066E" w:rsidRDefault="00697FAA" w:rsidP="006D5841">
                        <w:r w:rsidRPr="00701106">
                          <w:rPr>
                            <w:rFonts w:ascii="Arial" w:eastAsiaTheme="minorEastAsia" w:hAnsi="Arial" w:cs="Arial"/>
                            <w:sz w:val="20"/>
                            <w:szCs w:val="20"/>
                          </w:rPr>
                          <w:t>Flux primaire matière financière, personne, actifs information</w:t>
                        </w:r>
                        <w:r>
                          <w:t>.</w:t>
                        </w:r>
                      </w:p>
                    </w:txbxContent>
                  </v:textbox>
                </v:rect>
                <v:rect id="Rectangle 77" o:spid="_x0000_s1030" style="position:absolute;left:4187;top:5397;width:3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V/MMA&#10;AADaAAAADwAAAGRycy9kb3ducmV2LnhtbESPX2vCMBTF3wd+h3CFvc1UmSLVKCIIsjHZahEfL821&#10;rTY3pclq9dObgbDHw/nz48yXnalES40rLSsYDiIQxJnVJecK0v3mbQrCeWSNlWVScCMHy0XvZY6x&#10;tlf+oTbxuQgj7GJUUHhfx1K6rCCDbmBr4uCdbGPQB9nkUjd4DeOmkqMomkiDJQdCgTWtC8ouya8J&#10;3Pf6nO4+dpuv2/3Quu/PYzI+WaVe+91qBsJT5//Dz/ZWKxjD35V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V/MMAAADaAAAADwAAAAAAAAAAAAAAAACYAgAAZHJzL2Rv&#10;d25yZXYueG1sUEsFBgAAAAAEAAQA9QAAAIgDAAAAAA==&#10;">
                  <v:textbox inset="0,0,0,0">
                    <w:txbxContent>
                      <w:p w:rsidR="00697FAA" w:rsidRPr="00380888" w:rsidRDefault="00697FAA" w:rsidP="006D5841">
                        <w:pPr>
                          <w:spacing w:line="240" w:lineRule="auto"/>
                          <w:jc w:val="center"/>
                          <w:rPr>
                            <w:rFonts w:ascii="Comic Sans MS" w:hAnsi="Comic Sans MS" w:cs="Arial"/>
                            <w:sz w:val="18"/>
                            <w:szCs w:val="18"/>
                          </w:rPr>
                        </w:pPr>
                        <w:r w:rsidRPr="00380888">
                          <w:rPr>
                            <w:rFonts w:ascii="Comic Sans MS" w:eastAsiaTheme="minorEastAsia" w:hAnsi="Comic Sans MS" w:cs="Arial"/>
                            <w:sz w:val="18"/>
                            <w:szCs w:val="18"/>
                          </w:rPr>
                          <w:t>Sous système d’information (SI)</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Mémorise</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Décide</w:t>
                        </w:r>
                      </w:p>
                      <w:p w:rsidR="00697FAA" w:rsidRPr="00380888" w:rsidRDefault="00697FAA" w:rsidP="00E8703D">
                        <w:pPr>
                          <w:numPr>
                            <w:ilvl w:val="0"/>
                            <w:numId w:val="16"/>
                          </w:numPr>
                          <w:spacing w:after="0" w:line="240" w:lineRule="auto"/>
                          <w:ind w:left="993" w:hanging="284"/>
                          <w:jc w:val="both"/>
                          <w:rPr>
                            <w:rFonts w:ascii="Arial" w:hAnsi="Arial" w:cs="Arial"/>
                            <w:sz w:val="18"/>
                            <w:szCs w:val="18"/>
                          </w:rPr>
                        </w:pPr>
                        <w:r w:rsidRPr="00380888">
                          <w:rPr>
                            <w:rFonts w:ascii="Comic Sans MS" w:hAnsi="Comic Sans MS" w:cs="Arial"/>
                            <w:sz w:val="18"/>
                            <w:szCs w:val="18"/>
                          </w:rPr>
                          <w:t>Diffuse</w:t>
                        </w:r>
                      </w:p>
                    </w:txbxContent>
                  </v:textbox>
                </v:rect>
                <v:rect id="Rectangle 78" o:spid="_x0000_s1031" style="position:absolute;left:4944;top:6932;width:1721;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697FAA" w:rsidRPr="005E2918" w:rsidRDefault="00697FAA" w:rsidP="006D5841">
                        <w:pPr>
                          <w:jc w:val="center"/>
                        </w:pPr>
                        <w:r w:rsidRPr="005E2918">
                          <w:rPr>
                            <w:rFonts w:eastAsiaTheme="minorEastAsia"/>
                          </w:rPr>
                          <w:t>Information</w:t>
                        </w:r>
                      </w:p>
                    </w:txbxContent>
                  </v:textbox>
                </v:rect>
                <v:rect id="Rectangle 81" o:spid="_x0000_s1032" style="position:absolute;left:4229;top:7437;width:3273;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uEMQA&#10;AADaAAAADwAAAGRycy9kb3ducmV2LnhtbESPX2vCMBTF3wd+h3AF32bqcHN0RpFBQZTJVmXs8dJc&#10;22pzU5rYVj+9GQz2eDh/fpz5sjeVaKlxpWUFk3EEgjizuuRcwWGfPL6CcB5ZY2WZFFzJwXIxeJhj&#10;rG3HX9SmPhdhhF2MCgrv61hKlxVk0I1tTRy8o20M+iCbXOoGuzBuKvkURS/SYMmBUGBN7wVl5/Ri&#10;Andanw67zS75uN6+W/e5/Umfj1ap0bBfvYHw1Pv/8F97rRXM4PdKu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rhDEAAAA2gAAAA8AAAAAAAAAAAAAAAAAmAIAAGRycy9k&#10;b3ducmV2LnhtbFBLBQYAAAAABAAEAPUAAACJAwAAAAA=&#10;">
                  <v:textbox inset="0,0,0,0">
                    <w:txbxContent>
                      <w:p w:rsidR="00697FAA" w:rsidRPr="00380888" w:rsidRDefault="00697FAA" w:rsidP="006D5841">
                        <w:pPr>
                          <w:spacing w:line="240" w:lineRule="auto"/>
                          <w:jc w:val="center"/>
                          <w:rPr>
                            <w:rFonts w:ascii="Comic Sans MS" w:hAnsi="Comic Sans MS" w:cs="Arial"/>
                            <w:sz w:val="18"/>
                            <w:szCs w:val="18"/>
                          </w:rPr>
                        </w:pPr>
                        <w:r w:rsidRPr="00380888">
                          <w:rPr>
                            <w:rFonts w:ascii="Comic Sans MS" w:eastAsiaTheme="minorEastAsia" w:hAnsi="Comic Sans MS" w:cs="Arial"/>
                            <w:sz w:val="18"/>
                            <w:szCs w:val="18"/>
                          </w:rPr>
                          <w:t>Sous système Opérant (SO)</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Transforme</w:t>
                        </w:r>
                      </w:p>
                      <w:p w:rsidR="00697FAA" w:rsidRPr="00380888" w:rsidRDefault="00697FAA" w:rsidP="00E8703D">
                        <w:pPr>
                          <w:numPr>
                            <w:ilvl w:val="0"/>
                            <w:numId w:val="16"/>
                          </w:numPr>
                          <w:spacing w:after="0" w:line="240" w:lineRule="auto"/>
                          <w:ind w:left="993" w:hanging="284"/>
                          <w:jc w:val="both"/>
                          <w:rPr>
                            <w:rFonts w:ascii="Comic Sans MS" w:hAnsi="Comic Sans MS" w:cs="Arial"/>
                            <w:sz w:val="18"/>
                            <w:szCs w:val="18"/>
                          </w:rPr>
                        </w:pPr>
                        <w:r w:rsidRPr="00380888">
                          <w:rPr>
                            <w:rFonts w:ascii="Comic Sans MS" w:hAnsi="Comic Sans MS" w:cs="Arial"/>
                            <w:sz w:val="18"/>
                            <w:szCs w:val="18"/>
                          </w:rPr>
                          <w:t xml:space="preserve">Produit </w:t>
                        </w:r>
                      </w:p>
                    </w:txbxContent>
                  </v:textbox>
                </v:rect>
                <v:shapetype id="_x0000_t32" coordsize="21600,21600" o:spt="32" o:oned="t" path="m,l21600,21600e" filled="f">
                  <v:path arrowok="t" fillok="f" o:connecttype="none"/>
                  <o:lock v:ext="edit" shapetype="t"/>
                </v:shapetype>
                <v:shape id="AutoShape 84" o:spid="_x0000_s1033" type="#_x0000_t32" style="position:absolute;left:6605;top:3323;width:10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86" o:spid="_x0000_s1034" type="#_x0000_t32" style="position:absolute;left:4031;top:3371;width:1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87" o:spid="_x0000_s1035" style="position:absolute;left:8163;top:7377;width:2352;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697FAA" w:rsidRPr="0051066E" w:rsidRDefault="00697FAA" w:rsidP="006D5841">
                        <w:r w:rsidRPr="00701106">
                          <w:rPr>
                            <w:rFonts w:ascii="Arial" w:eastAsiaTheme="minorEastAsia" w:hAnsi="Arial" w:cs="Arial"/>
                            <w:sz w:val="20"/>
                            <w:szCs w:val="20"/>
                          </w:rPr>
                          <w:t>Flux primaire matière financière, personne, actifs information</w:t>
                        </w:r>
                        <w:r>
                          <w:t>.</w:t>
                        </w:r>
                      </w:p>
                    </w:txbxContent>
                  </v:textbox>
                </v:rect>
                <v:shape id="AutoShape 88" o:spid="_x0000_s1036" type="#_x0000_t32" style="position:absolute;left:4030;top:8749;width:36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3" o:spid="_x0000_s1037" type="#_x0000_t32" style="position:absolute;left:6605;top:4971;width:0;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4" o:spid="_x0000_s1038" type="#_x0000_t32" style="position:absolute;left:5025;top:5008;width:1;height:4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5" o:spid="_x0000_s1039" type="#_x0000_t32" style="position:absolute;left:6605;top:6822;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6" o:spid="_x0000_s1040" type="#_x0000_t32" style="position:absolute;left:5025;top:6822;width:0;height:4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17" o:spid="_x0000_s1041" type="#_x0000_t32" style="position:absolute;left:7658;top:8037;width:502;height: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8" o:spid="_x0000_s1042" type="#_x0000_t32" style="position:absolute;left:3750;top:8172;width:28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9" o:spid="_x0000_s1043" type="#_x0000_t32" style="position:absolute;left:7658;top:3323;width:0;height:5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20" o:spid="_x0000_s1044" type="#_x0000_t32" style="position:absolute;left:4031;top:3371;width:0;height:5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w:pict>
          </mc:Fallback>
        </mc:AlternateContent>
      </w:r>
      <w:r w:rsidRPr="006D5841">
        <w:rPr>
          <w:rFonts w:ascii="Times New Roman" w:hAnsi="Times New Roman" w:cs="Times New Roman"/>
          <w:i/>
          <w:sz w:val="24"/>
          <w:szCs w:val="24"/>
          <w:lang w:val="fr-BE"/>
        </w:rPr>
        <w:t xml:space="preserve">Sous </w:t>
      </w:r>
      <w:r w:rsidRPr="006D5841">
        <w:rPr>
          <w:rFonts w:ascii="Times New Roman" w:hAnsi="Times New Roman" w:cs="Times New Roman"/>
          <w:b/>
          <w:i/>
          <w:sz w:val="24"/>
          <w:szCs w:val="24"/>
          <w:lang w:val="fr-BE"/>
        </w:rPr>
        <w:t>Système d’information</w:t>
      </w:r>
      <w:r w:rsidRPr="006D5841">
        <w:rPr>
          <w:rFonts w:ascii="Times New Roman" w:hAnsi="Times New Roman" w:cs="Times New Roman"/>
          <w:sz w:val="24"/>
          <w:szCs w:val="24"/>
          <w:lang w:val="fr-BE"/>
        </w:rPr>
        <w:t> : on le définit comme l’ensemble d’information circulantes dans l’entreprise ou l’ensemble d’information, des moyens matériels, ressources humaines permettant le traitement, le stockage et la diffusion des informations.</w:t>
      </w:r>
    </w:p>
    <w:p w:rsidR="006D5841" w:rsidRDefault="006D5841" w:rsidP="006D5841">
      <w:pPr>
        <w:jc w:val="both"/>
        <w:rPr>
          <w:rFonts w:ascii="Arial" w:hAnsi="Arial" w:cs="Arial"/>
          <w:lang w:val="fr-BE"/>
        </w:rPr>
      </w:pPr>
    </w:p>
    <w:p w:rsidR="006D5841" w:rsidRDefault="006D5841" w:rsidP="006D5841">
      <w:pPr>
        <w:jc w:val="both"/>
        <w:rPr>
          <w:rFonts w:ascii="Arial" w:hAnsi="Arial" w:cs="Arial"/>
          <w:lang w:val="fr-BE"/>
        </w:rPr>
      </w:pPr>
    </w:p>
    <w:p w:rsidR="006D5841" w:rsidRPr="00F7527E" w:rsidRDefault="006D5841" w:rsidP="006D5841">
      <w:pPr>
        <w:jc w:val="both"/>
        <w:rPr>
          <w:rFonts w:ascii="Arial" w:hAnsi="Arial" w:cs="Arial"/>
          <w:lang w:val="fr-BE"/>
        </w:rPr>
      </w:pPr>
    </w:p>
    <w:p w:rsidR="006D5841" w:rsidRDefault="006D5841" w:rsidP="006D5841">
      <w:pPr>
        <w:spacing w:after="0"/>
        <w:jc w:val="both"/>
        <w:rPr>
          <w:rFonts w:ascii="Arial" w:hAnsi="Arial" w:cs="Arial"/>
          <w:lang w:val="fr-BE"/>
        </w:rPr>
      </w:pPr>
    </w:p>
    <w:p w:rsidR="006D5841" w:rsidRDefault="006D5841" w:rsidP="006D5841">
      <w:pPr>
        <w:spacing w:after="0"/>
        <w:jc w:val="both"/>
        <w:rPr>
          <w:rFonts w:ascii="Arial" w:hAnsi="Arial" w:cs="Arial"/>
          <w:lang w:val="fr-BE"/>
        </w:rPr>
      </w:pPr>
    </w:p>
    <w:p w:rsidR="006D5841" w:rsidRDefault="006D5841" w:rsidP="006D5841">
      <w:pPr>
        <w:spacing w:after="0"/>
        <w:jc w:val="both"/>
        <w:rPr>
          <w:rFonts w:ascii="Arial" w:hAnsi="Arial" w:cs="Arial"/>
          <w:lang w:val="fr-BE"/>
        </w:rPr>
      </w:pPr>
    </w:p>
    <w:p w:rsidR="006D5841" w:rsidRDefault="006D5841" w:rsidP="006D5841">
      <w:pPr>
        <w:spacing w:after="0"/>
        <w:jc w:val="both"/>
        <w:rPr>
          <w:rFonts w:ascii="Arial" w:hAnsi="Arial" w:cs="Arial"/>
          <w:lang w:val="fr-BE"/>
        </w:rPr>
      </w:pPr>
    </w:p>
    <w:p w:rsidR="006D5841" w:rsidRDefault="006D5841" w:rsidP="006D5841">
      <w:pPr>
        <w:spacing w:after="0"/>
        <w:jc w:val="both"/>
        <w:rPr>
          <w:lang w:val="fr-BE"/>
        </w:rPr>
      </w:pPr>
    </w:p>
    <w:p w:rsidR="006D5841" w:rsidRDefault="006D5841" w:rsidP="006D5841">
      <w:pPr>
        <w:jc w:val="both"/>
        <w:rPr>
          <w:lang w:val="fr-BE"/>
        </w:rPr>
      </w:pPr>
    </w:p>
    <w:p w:rsidR="006D5841" w:rsidRDefault="006D5841" w:rsidP="006D5841">
      <w:pPr>
        <w:jc w:val="both"/>
        <w:rPr>
          <w:lang w:val="fr-BE"/>
        </w:rPr>
      </w:pPr>
    </w:p>
    <w:p w:rsidR="006D5841" w:rsidRDefault="006D5841" w:rsidP="006D5841">
      <w:pPr>
        <w:jc w:val="both"/>
        <w:rPr>
          <w:lang w:val="fr-BE"/>
        </w:rPr>
      </w:pPr>
    </w:p>
    <w:p w:rsidR="006D5841" w:rsidRDefault="006D5841" w:rsidP="006D5841">
      <w:pPr>
        <w:jc w:val="both"/>
        <w:rPr>
          <w:lang w:val="fr-BE"/>
        </w:rPr>
      </w:pPr>
    </w:p>
    <w:p w:rsidR="006D5841" w:rsidRDefault="006D5841" w:rsidP="006D5841">
      <w:pPr>
        <w:jc w:val="both"/>
        <w:rPr>
          <w:lang w:val="fr-BE"/>
        </w:rPr>
      </w:pPr>
    </w:p>
    <w:p w:rsidR="006D5841" w:rsidRDefault="006D5841" w:rsidP="00184CD4">
      <w:pPr>
        <w:pStyle w:val="Titre2"/>
        <w:spacing w:before="60" w:after="60" w:line="360" w:lineRule="auto"/>
        <w:jc w:val="both"/>
        <w:rPr>
          <w:rFonts w:ascii="Arial" w:hAnsi="Arial" w:cs="Arial"/>
          <w:b/>
          <w:color w:val="auto"/>
        </w:rPr>
      </w:pPr>
      <w:bookmarkStart w:id="40" w:name="_Toc54180929"/>
      <w:r w:rsidRPr="006D5841">
        <w:rPr>
          <w:rFonts w:ascii="Arial" w:hAnsi="Arial" w:cs="Arial"/>
          <w:b/>
          <w:color w:val="auto"/>
        </w:rPr>
        <w:t>Section 2 : Notion de la base de données</w:t>
      </w:r>
      <w:bookmarkEnd w:id="40"/>
    </w:p>
    <w:p w:rsidR="006D5841" w:rsidRPr="00BD445F" w:rsidRDefault="006D5841" w:rsidP="00E8703D">
      <w:pPr>
        <w:pStyle w:val="Titre2"/>
        <w:numPr>
          <w:ilvl w:val="1"/>
          <w:numId w:val="21"/>
        </w:numPr>
        <w:spacing w:before="60" w:after="60" w:line="360" w:lineRule="auto"/>
        <w:ind w:left="567" w:hanging="567"/>
        <w:jc w:val="both"/>
        <w:rPr>
          <w:rFonts w:ascii="Arial" w:hAnsi="Arial" w:cs="Arial"/>
          <w:b/>
          <w:color w:val="auto"/>
          <w:lang w:val="fr-BE"/>
        </w:rPr>
      </w:pPr>
      <w:bookmarkStart w:id="41" w:name="_Toc423355052"/>
      <w:bookmarkStart w:id="42" w:name="_Toc486445412"/>
      <w:bookmarkStart w:id="43" w:name="_Toc54180930"/>
      <w:r w:rsidRPr="00BD445F">
        <w:rPr>
          <w:rFonts w:ascii="Arial" w:hAnsi="Arial" w:cs="Arial"/>
          <w:b/>
          <w:color w:val="auto"/>
          <w:lang w:val="fr-BE"/>
        </w:rPr>
        <w:t>Base de données</w:t>
      </w:r>
      <w:bookmarkEnd w:id="41"/>
      <w:bookmarkEnd w:id="42"/>
      <w:bookmarkEnd w:id="43"/>
    </w:p>
    <w:p w:rsidR="006D5841" w:rsidRPr="00BD445F" w:rsidRDefault="006D5841" w:rsidP="00E8703D">
      <w:pPr>
        <w:pStyle w:val="Titre2"/>
        <w:numPr>
          <w:ilvl w:val="2"/>
          <w:numId w:val="21"/>
        </w:numPr>
        <w:spacing w:before="60" w:after="60" w:line="360" w:lineRule="auto"/>
        <w:ind w:left="851" w:hanging="851"/>
        <w:jc w:val="both"/>
        <w:rPr>
          <w:rFonts w:ascii="Arial" w:hAnsi="Arial" w:cs="Arial"/>
          <w:b/>
          <w:color w:val="auto"/>
          <w:lang w:val="fr-BE"/>
        </w:rPr>
      </w:pPr>
      <w:bookmarkStart w:id="44" w:name="_Toc486445413"/>
      <w:bookmarkStart w:id="45" w:name="_Toc54180931"/>
      <w:r w:rsidRPr="00BD445F">
        <w:rPr>
          <w:rFonts w:ascii="Arial" w:hAnsi="Arial" w:cs="Arial"/>
          <w:b/>
          <w:color w:val="auto"/>
          <w:lang w:val="fr-BE"/>
        </w:rPr>
        <w:t>Définition</w:t>
      </w:r>
      <w:bookmarkEnd w:id="44"/>
      <w:bookmarkEnd w:id="45"/>
    </w:p>
    <w:p w:rsidR="006D5841" w:rsidRPr="007D14EC" w:rsidRDefault="006D5841" w:rsidP="00184CD4">
      <w:pPr>
        <w:spacing w:before="60" w:after="60" w:line="360" w:lineRule="auto"/>
        <w:ind w:firstLine="851"/>
        <w:jc w:val="both"/>
        <w:rPr>
          <w:rFonts w:ascii="Arial" w:hAnsi="Arial" w:cs="Arial"/>
        </w:rPr>
      </w:pPr>
      <w:r w:rsidRPr="00A47032">
        <w:rPr>
          <w:rFonts w:ascii="Times New Roman" w:eastAsiaTheme="minorEastAsia" w:hAnsi="Times New Roman"/>
          <w:sz w:val="24"/>
          <w:szCs w:val="24"/>
          <w:lang w:eastAsia="fr-FR"/>
        </w:rPr>
        <w:t>Une base de données est un ensemble de données modélisant les objets d’une partie du monde réel et servant de support à une application informatique. Pour mériter le terme de base de données, un ensemble de données non indépendantes doit être interrogeable par le contenu, c’est-à-dire que l’on doit pouvoir retrouver tous les objets qui satisfont à un certain critère</w:t>
      </w:r>
      <w:r w:rsidRPr="007D14EC">
        <w:rPr>
          <w:rFonts w:ascii="Arial" w:hAnsi="Arial" w:cs="Arial"/>
        </w:rPr>
        <w:t>.</w:t>
      </w:r>
      <w:r w:rsidRPr="007D14EC">
        <w:rPr>
          <w:rStyle w:val="Appelnotedebasdep"/>
          <w:rFonts w:ascii="Arial" w:hAnsi="Arial" w:cs="Arial"/>
        </w:rPr>
        <w:footnoteReference w:customMarkFollows="1" w:id="19"/>
        <w:t>1</w:t>
      </w:r>
      <w:r w:rsidRPr="007D14EC">
        <w:rPr>
          <w:rFonts w:ascii="Arial" w:hAnsi="Arial" w:cs="Arial"/>
        </w:rPr>
        <w:t xml:space="preserve"> </w:t>
      </w:r>
    </w:p>
    <w:p w:rsidR="006D5841" w:rsidRPr="00BD445F" w:rsidRDefault="006D5841" w:rsidP="00E8703D">
      <w:pPr>
        <w:pStyle w:val="Titre2"/>
        <w:numPr>
          <w:ilvl w:val="2"/>
          <w:numId w:val="21"/>
        </w:numPr>
        <w:spacing w:before="60" w:after="60" w:line="360" w:lineRule="auto"/>
        <w:ind w:left="851" w:hanging="851"/>
        <w:jc w:val="both"/>
        <w:rPr>
          <w:rFonts w:ascii="Arial" w:hAnsi="Arial" w:cs="Arial"/>
          <w:b/>
          <w:color w:val="auto"/>
          <w:lang w:val="fr-BE"/>
        </w:rPr>
      </w:pPr>
      <w:bookmarkStart w:id="46" w:name="_Toc486445414"/>
      <w:bookmarkStart w:id="47" w:name="_Toc54180932"/>
      <w:r w:rsidRPr="00BD445F">
        <w:rPr>
          <w:rFonts w:ascii="Arial" w:hAnsi="Arial" w:cs="Arial"/>
          <w:b/>
          <w:color w:val="auto"/>
          <w:lang w:val="fr-BE"/>
        </w:rPr>
        <w:t>Critères des bases de données</w:t>
      </w:r>
      <w:bookmarkEnd w:id="46"/>
      <w:bookmarkEnd w:id="47"/>
    </w:p>
    <w:p w:rsidR="006D5841" w:rsidRPr="00184CD4" w:rsidRDefault="006D5841" w:rsidP="00184CD4">
      <w:pPr>
        <w:spacing w:before="60" w:after="60" w:line="360" w:lineRule="auto"/>
        <w:ind w:firstLine="851"/>
        <w:jc w:val="both"/>
        <w:rPr>
          <w:rFonts w:ascii="Times New Roman" w:eastAsiaTheme="minorEastAsia" w:hAnsi="Times New Roman" w:cs="Times New Roman"/>
          <w:sz w:val="24"/>
          <w:szCs w:val="24"/>
          <w:lang w:eastAsia="fr-FR"/>
        </w:rPr>
      </w:pPr>
      <w:r w:rsidRPr="00184CD4">
        <w:rPr>
          <w:rFonts w:ascii="Times New Roman" w:eastAsiaTheme="minorEastAsia" w:hAnsi="Times New Roman" w:cs="Times New Roman"/>
          <w:sz w:val="24"/>
          <w:szCs w:val="24"/>
          <w:lang w:eastAsia="fr-FR"/>
        </w:rPr>
        <w:t>Une base de données doit répondre aux trois critères suivants :</w:t>
      </w:r>
    </w:p>
    <w:p w:rsidR="006D5841" w:rsidRPr="00184CD4" w:rsidRDefault="006D5841" w:rsidP="00E8703D">
      <w:pPr>
        <w:pStyle w:val="Paragraphedeliste"/>
        <w:numPr>
          <w:ilvl w:val="0"/>
          <w:numId w:val="18"/>
        </w:numPr>
        <w:spacing w:before="60" w:after="60" w:line="360" w:lineRule="auto"/>
        <w:ind w:left="1418" w:hanging="284"/>
        <w:jc w:val="both"/>
        <w:rPr>
          <w:rFonts w:ascii="Times New Roman" w:hAnsi="Times New Roman" w:cs="Times New Roman"/>
          <w:sz w:val="24"/>
          <w:szCs w:val="24"/>
        </w:rPr>
      </w:pPr>
      <w:r w:rsidRPr="00184CD4">
        <w:rPr>
          <w:rFonts w:ascii="Times New Roman" w:hAnsi="Times New Roman" w:cs="Times New Roman"/>
          <w:b/>
          <w:sz w:val="24"/>
          <w:szCs w:val="24"/>
        </w:rPr>
        <w:lastRenderedPageBreak/>
        <w:t>L’exhaustivité</w:t>
      </w:r>
      <w:r w:rsidRPr="00184CD4">
        <w:rPr>
          <w:rFonts w:ascii="Times New Roman" w:hAnsi="Times New Roman" w:cs="Times New Roman"/>
          <w:sz w:val="24"/>
          <w:szCs w:val="24"/>
        </w:rPr>
        <w:t> : qui veut dire que la base de données doit contenir tous les renseignements sur le sujet concerné ;</w:t>
      </w:r>
    </w:p>
    <w:p w:rsidR="006D5841" w:rsidRPr="00184CD4" w:rsidRDefault="006D5841" w:rsidP="00E8703D">
      <w:pPr>
        <w:pStyle w:val="Paragraphedeliste"/>
        <w:numPr>
          <w:ilvl w:val="0"/>
          <w:numId w:val="18"/>
        </w:numPr>
        <w:spacing w:before="60" w:after="60" w:line="360" w:lineRule="auto"/>
        <w:ind w:left="1418" w:hanging="284"/>
        <w:jc w:val="both"/>
        <w:rPr>
          <w:rFonts w:ascii="Times New Roman" w:hAnsi="Times New Roman" w:cs="Times New Roman"/>
          <w:sz w:val="24"/>
          <w:szCs w:val="24"/>
        </w:rPr>
      </w:pPr>
      <w:r w:rsidRPr="00184CD4">
        <w:rPr>
          <w:rFonts w:ascii="Times New Roman" w:hAnsi="Times New Roman" w:cs="Times New Roman"/>
          <w:b/>
          <w:sz w:val="24"/>
          <w:szCs w:val="24"/>
        </w:rPr>
        <w:t>La non redondance</w:t>
      </w:r>
      <w:r w:rsidRPr="00184CD4">
        <w:rPr>
          <w:rFonts w:ascii="Times New Roman" w:hAnsi="Times New Roman" w:cs="Times New Roman"/>
          <w:sz w:val="24"/>
          <w:szCs w:val="24"/>
        </w:rPr>
        <w:t> : c’est-à-dire qu’une information doit figurer une et une seule fois dans une base de données ;</w:t>
      </w:r>
    </w:p>
    <w:p w:rsidR="006D5841" w:rsidRPr="00184CD4" w:rsidRDefault="006D5841" w:rsidP="00E8703D">
      <w:pPr>
        <w:pStyle w:val="Paragraphedeliste"/>
        <w:numPr>
          <w:ilvl w:val="0"/>
          <w:numId w:val="18"/>
        </w:numPr>
        <w:spacing w:before="60" w:after="60" w:line="360" w:lineRule="auto"/>
        <w:ind w:left="1418" w:hanging="284"/>
        <w:jc w:val="both"/>
        <w:rPr>
          <w:rFonts w:ascii="Times New Roman" w:hAnsi="Times New Roman" w:cs="Times New Roman"/>
          <w:sz w:val="24"/>
          <w:szCs w:val="24"/>
        </w:rPr>
      </w:pPr>
      <w:r w:rsidRPr="00184CD4">
        <w:rPr>
          <w:rFonts w:ascii="Times New Roman" w:hAnsi="Times New Roman" w:cs="Times New Roman"/>
          <w:b/>
          <w:sz w:val="24"/>
          <w:szCs w:val="24"/>
        </w:rPr>
        <w:t>La structuration </w:t>
      </w:r>
      <w:r w:rsidRPr="00184CD4">
        <w:rPr>
          <w:rFonts w:ascii="Times New Roman" w:hAnsi="Times New Roman" w:cs="Times New Roman"/>
          <w:sz w:val="24"/>
          <w:szCs w:val="24"/>
        </w:rPr>
        <w:t>: qui implique l’organisation de la gestion des données de telle façon qu’on atteigne sûrement et facilement la donnée que l’on recherche dans la base.</w:t>
      </w:r>
    </w:p>
    <w:p w:rsidR="006D5841" w:rsidRPr="00BD445F" w:rsidRDefault="006D5841" w:rsidP="00E8703D">
      <w:pPr>
        <w:pStyle w:val="Titre2"/>
        <w:numPr>
          <w:ilvl w:val="2"/>
          <w:numId w:val="14"/>
        </w:numPr>
        <w:spacing w:before="60" w:after="60" w:line="360" w:lineRule="auto"/>
        <w:ind w:left="851" w:hanging="851"/>
        <w:jc w:val="both"/>
        <w:rPr>
          <w:rFonts w:ascii="Arial" w:hAnsi="Arial" w:cs="Arial"/>
          <w:b/>
          <w:color w:val="auto"/>
          <w:lang w:val="fr-BE"/>
        </w:rPr>
      </w:pPr>
      <w:bookmarkStart w:id="48" w:name="_Toc486445415"/>
      <w:bookmarkStart w:id="49" w:name="_Toc54180933"/>
      <w:r w:rsidRPr="00BD445F">
        <w:rPr>
          <w:rFonts w:ascii="Arial" w:hAnsi="Arial" w:cs="Arial"/>
          <w:b/>
          <w:color w:val="auto"/>
          <w:lang w:val="fr-BE"/>
        </w:rPr>
        <w:t>Avènement de la base de données</w:t>
      </w:r>
      <w:bookmarkEnd w:id="48"/>
      <w:bookmarkEnd w:id="49"/>
    </w:p>
    <w:p w:rsidR="006D5841" w:rsidRDefault="006D5841" w:rsidP="00E8075A">
      <w:pPr>
        <w:spacing w:before="60" w:after="60" w:line="360" w:lineRule="auto"/>
        <w:ind w:firstLine="851"/>
        <w:jc w:val="both"/>
        <w:rPr>
          <w:rFonts w:ascii="Comic Sans MS" w:hAnsi="Comic Sans MS"/>
        </w:rPr>
      </w:pPr>
      <w:r w:rsidRPr="00184CD4">
        <w:rPr>
          <w:rFonts w:ascii="Times New Roman" w:eastAsiaTheme="minorEastAsia" w:hAnsi="Times New Roman" w:cs="Times New Roman"/>
          <w:sz w:val="24"/>
          <w:szCs w:val="24"/>
          <w:lang w:eastAsia="fr-FR"/>
        </w:rPr>
        <w:t>La base de données est apparue vers les années 60 c'est-à-dire précisément entre 1960, 1962 et 1963. Le terme base de données fut utilisée pour la première fois par Charles BACHMAN un Anglo-Saxon à travers son ouvrage intitulé : « The Evolution of Storage Structure » qui signifie en français « L’évolution de structure de mémoire ». Dans son ouvrage, l’auteur tient compte de la structure orienté des ordinateurs, par l’introduction d’une nouvelle approche, les bases de données c'est-à-dire Charles BACHMAN nous fait voir pour la première fois, « Data Base », « Data Bank » et explique comment passer l’approche classique vers l’approche orientée base de données</w:t>
      </w:r>
      <w:r w:rsidRPr="00184CD4">
        <w:rPr>
          <w:rFonts w:ascii="Times New Roman" w:hAnsi="Times New Roman" w:cs="Times New Roman"/>
          <w:sz w:val="24"/>
          <w:szCs w:val="24"/>
        </w:rPr>
        <w:t>.</w:t>
      </w:r>
      <w:r w:rsidRPr="009773A5">
        <w:rPr>
          <w:rFonts w:ascii="Comic Sans MS" w:hAnsi="Comic Sans MS" w:cs="Arial"/>
        </w:rPr>
        <w:t xml:space="preserve"> </w:t>
      </w:r>
      <w:r>
        <w:rPr>
          <w:rStyle w:val="Appelnotedebasdep"/>
          <w:rFonts w:ascii="Comic Sans MS" w:hAnsi="Comic Sans MS"/>
        </w:rPr>
        <w:footnoteReference w:customMarkFollows="1" w:id="20"/>
        <w:t>1</w:t>
      </w:r>
    </w:p>
    <w:p w:rsidR="00E8075A" w:rsidRDefault="00E8075A" w:rsidP="00E8703D">
      <w:pPr>
        <w:pStyle w:val="Titre2"/>
        <w:numPr>
          <w:ilvl w:val="2"/>
          <w:numId w:val="14"/>
        </w:numPr>
        <w:spacing w:before="60" w:after="60" w:line="360" w:lineRule="auto"/>
        <w:ind w:left="851" w:hanging="851"/>
        <w:jc w:val="both"/>
        <w:rPr>
          <w:rFonts w:ascii="Arial" w:hAnsi="Arial" w:cs="Arial"/>
          <w:b/>
          <w:color w:val="auto"/>
          <w:lang w:val="fr-BE"/>
        </w:rPr>
      </w:pPr>
      <w:bookmarkStart w:id="50" w:name="_Toc54180934"/>
      <w:r>
        <w:rPr>
          <w:rFonts w:ascii="Arial" w:hAnsi="Arial" w:cs="Arial"/>
          <w:b/>
          <w:color w:val="auto"/>
          <w:lang w:val="fr-BE"/>
        </w:rPr>
        <w:t>Différence entre base de données et fichier</w:t>
      </w:r>
      <w:bookmarkEnd w:id="50"/>
    </w:p>
    <w:p w:rsidR="008B1822" w:rsidRDefault="008B1822" w:rsidP="008B1822">
      <w:pPr>
        <w:spacing w:before="60" w:after="60" w:line="360" w:lineRule="auto"/>
        <w:ind w:firstLine="851"/>
        <w:jc w:val="both"/>
        <w:rPr>
          <w:rFonts w:ascii="Times New Roman" w:eastAsiaTheme="minorEastAsia" w:hAnsi="Times New Roman" w:cs="Times New Roman"/>
          <w:sz w:val="24"/>
          <w:szCs w:val="24"/>
          <w:lang w:eastAsia="fr-FR"/>
        </w:rPr>
      </w:pPr>
      <w:r w:rsidRPr="008B1822">
        <w:rPr>
          <w:rFonts w:ascii="Times New Roman" w:eastAsiaTheme="minorEastAsia" w:hAnsi="Times New Roman" w:cs="Times New Roman"/>
          <w:sz w:val="24"/>
          <w:szCs w:val="24"/>
          <w:lang w:eastAsia="fr-FR"/>
        </w:rPr>
        <w:t xml:space="preserve">Un fichier est un ensemble </w:t>
      </w:r>
      <w:r>
        <w:rPr>
          <w:rFonts w:ascii="Times New Roman" w:eastAsiaTheme="minorEastAsia" w:hAnsi="Times New Roman" w:cs="Times New Roman"/>
          <w:sz w:val="24"/>
          <w:szCs w:val="24"/>
          <w:lang w:eastAsia="fr-FR"/>
        </w:rPr>
        <w:t>d’information de même nature, stockées et chargée et sous un nom donnée. Tant dis que la base de données.</w:t>
      </w:r>
    </w:p>
    <w:p w:rsidR="0014771A" w:rsidRPr="008B1822" w:rsidRDefault="008B1822" w:rsidP="008B1822">
      <w:pPr>
        <w:spacing w:before="60" w:after="60" w:line="360" w:lineRule="auto"/>
        <w:ind w:firstLine="851"/>
        <w:jc w:val="both"/>
        <w:rPr>
          <w:rFonts w:ascii="Times New Roman" w:eastAsiaTheme="minorEastAsia" w:hAnsi="Times New Roman" w:cs="Times New Roman"/>
          <w:sz w:val="24"/>
          <w:szCs w:val="24"/>
          <w:lang w:eastAsia="fr-FR"/>
        </w:rPr>
      </w:pPr>
      <w:r w:rsidRPr="005A3B47">
        <w:rPr>
          <w:rFonts w:ascii="Times New Roman" w:hAnsi="Times New Roman"/>
          <w:sz w:val="24"/>
          <w:szCs w:val="24"/>
          <w:lang w:eastAsia="fr-FR"/>
        </w:rPr>
        <w:t>Une base de données est un ensemble structuré et organisé permettant le stockage de grande quantités d’information afin d’en faciliter l’exploitation (ajout, mise à jour, recherche de données).</w:t>
      </w:r>
      <w:r>
        <w:rPr>
          <w:rFonts w:ascii="Times New Roman" w:hAnsi="Times New Roman"/>
          <w:sz w:val="24"/>
          <w:szCs w:val="24"/>
          <w:lang w:eastAsia="fr-FR"/>
        </w:rPr>
        <w:t xml:space="preserve"> </w:t>
      </w:r>
      <w:r>
        <w:rPr>
          <w:rFonts w:ascii="Times New Roman" w:eastAsiaTheme="minorEastAsia" w:hAnsi="Times New Roman" w:cs="Times New Roman"/>
          <w:sz w:val="24"/>
          <w:szCs w:val="24"/>
          <w:lang w:eastAsia="fr-FR"/>
        </w:rPr>
        <w:t xml:space="preserve"> </w:t>
      </w:r>
    </w:p>
    <w:p w:rsidR="006D5841" w:rsidRPr="00BD445F" w:rsidRDefault="006D5841" w:rsidP="00E8703D">
      <w:pPr>
        <w:pStyle w:val="Titre2"/>
        <w:numPr>
          <w:ilvl w:val="2"/>
          <w:numId w:val="14"/>
        </w:numPr>
        <w:spacing w:before="60" w:after="60" w:line="360" w:lineRule="auto"/>
        <w:ind w:left="851" w:hanging="851"/>
        <w:jc w:val="both"/>
        <w:rPr>
          <w:rFonts w:ascii="Arial" w:hAnsi="Arial" w:cs="Arial"/>
          <w:b/>
          <w:color w:val="auto"/>
          <w:lang w:val="fr-BE"/>
        </w:rPr>
      </w:pPr>
      <w:bookmarkStart w:id="51" w:name="_Toc486445416"/>
      <w:bookmarkStart w:id="52" w:name="_Toc54180935"/>
      <w:r w:rsidRPr="00BD445F">
        <w:rPr>
          <w:rFonts w:ascii="Arial" w:hAnsi="Arial" w:cs="Arial"/>
          <w:b/>
          <w:color w:val="auto"/>
          <w:lang w:val="fr-BE"/>
        </w:rPr>
        <w:t>Typologie de la base de données</w:t>
      </w:r>
      <w:bookmarkEnd w:id="51"/>
      <w:bookmarkEnd w:id="52"/>
    </w:p>
    <w:p w:rsidR="006D5841" w:rsidRPr="00BD445F" w:rsidRDefault="006D5841" w:rsidP="00184CD4">
      <w:pPr>
        <w:spacing w:before="60" w:after="60" w:line="360" w:lineRule="auto"/>
        <w:ind w:firstLine="851"/>
        <w:jc w:val="both"/>
        <w:rPr>
          <w:rFonts w:ascii="Times New Roman" w:eastAsiaTheme="minorEastAsia" w:hAnsi="Times New Roman"/>
          <w:sz w:val="24"/>
          <w:szCs w:val="24"/>
          <w:lang w:eastAsia="fr-FR"/>
        </w:rPr>
      </w:pPr>
      <w:r w:rsidRPr="00BD445F">
        <w:rPr>
          <w:rFonts w:ascii="Times New Roman" w:eastAsiaTheme="minorEastAsia" w:hAnsi="Times New Roman"/>
          <w:sz w:val="24"/>
          <w:szCs w:val="24"/>
          <w:lang w:eastAsia="fr-FR"/>
        </w:rPr>
        <w:t>Il existe plusieurs types de base de données dont :</w:t>
      </w:r>
    </w:p>
    <w:p w:rsidR="006D5841" w:rsidRPr="00BD445F" w:rsidRDefault="006D5841" w:rsidP="00E8703D">
      <w:pPr>
        <w:pStyle w:val="Paragraphedeliste"/>
        <w:numPr>
          <w:ilvl w:val="0"/>
          <w:numId w:val="20"/>
        </w:numPr>
        <w:spacing w:before="60" w:after="60" w:line="360" w:lineRule="auto"/>
        <w:ind w:left="1418" w:hanging="284"/>
        <w:jc w:val="both"/>
        <w:rPr>
          <w:rFonts w:ascii="Times New Roman" w:hAnsi="Times New Roman"/>
          <w:sz w:val="24"/>
          <w:szCs w:val="24"/>
        </w:rPr>
      </w:pPr>
      <w:r w:rsidRPr="00BD445F">
        <w:rPr>
          <w:rFonts w:ascii="Times New Roman" w:hAnsi="Times New Roman"/>
          <w:b/>
          <w:sz w:val="24"/>
          <w:szCs w:val="24"/>
        </w:rPr>
        <w:t>Les bases de données réseau ou navigationnel</w:t>
      </w:r>
      <w:r w:rsidRPr="00BD445F">
        <w:rPr>
          <w:rFonts w:ascii="Times New Roman" w:hAnsi="Times New Roman"/>
          <w:sz w:val="24"/>
          <w:szCs w:val="24"/>
        </w:rPr>
        <w:t> : ce type de données permet la structuration d’une base de données en un réseau d’entités réunis par des liens. Ce modèle utilise de pointeurs vers des enregistrements. Toute fois la structuration n’est pas arborescente dans le sens descendant.</w:t>
      </w:r>
    </w:p>
    <w:p w:rsidR="006D5841" w:rsidRPr="00BD445F" w:rsidRDefault="006D5841" w:rsidP="00E8703D">
      <w:pPr>
        <w:pStyle w:val="Paragraphedeliste"/>
        <w:numPr>
          <w:ilvl w:val="0"/>
          <w:numId w:val="20"/>
        </w:numPr>
        <w:spacing w:before="60" w:after="60" w:line="360" w:lineRule="auto"/>
        <w:ind w:left="1418" w:hanging="284"/>
        <w:jc w:val="both"/>
        <w:rPr>
          <w:rFonts w:ascii="Times New Roman" w:hAnsi="Times New Roman"/>
          <w:sz w:val="24"/>
          <w:szCs w:val="24"/>
        </w:rPr>
      </w:pPr>
      <w:r w:rsidRPr="00BD445F">
        <w:rPr>
          <w:rFonts w:ascii="Times New Roman" w:hAnsi="Times New Roman"/>
          <w:b/>
          <w:sz w:val="24"/>
          <w:szCs w:val="24"/>
        </w:rPr>
        <w:t>Les bases de données hiérarchiques</w:t>
      </w:r>
      <w:r w:rsidRPr="00BD445F">
        <w:rPr>
          <w:rFonts w:ascii="Times New Roman" w:hAnsi="Times New Roman"/>
          <w:sz w:val="24"/>
          <w:szCs w:val="24"/>
        </w:rPr>
        <w:t xml:space="preserve"> : le modèle hiérarchique permet de structurer une base de données en une hiérarchique d’entités par des liens eux-mêmes hiérarchique. En effet, les données utilisées sont classées de manière hiérarchique </w:t>
      </w:r>
      <w:r w:rsidRPr="00BD445F">
        <w:rPr>
          <w:rFonts w:ascii="Times New Roman" w:hAnsi="Times New Roman"/>
          <w:sz w:val="24"/>
          <w:szCs w:val="24"/>
        </w:rPr>
        <w:lastRenderedPageBreak/>
        <w:t>selon une arborescence descendante. Elle utilise les pointeurs entre différents enregistrements. C’est le premier modèle de SGBD (Système de gestion de base de données).</w:t>
      </w:r>
    </w:p>
    <w:p w:rsidR="006D5841" w:rsidRPr="00BD445F" w:rsidRDefault="006D5841" w:rsidP="00E8703D">
      <w:pPr>
        <w:pStyle w:val="Paragraphedeliste"/>
        <w:numPr>
          <w:ilvl w:val="0"/>
          <w:numId w:val="20"/>
        </w:numPr>
        <w:spacing w:before="60" w:after="60" w:line="360" w:lineRule="auto"/>
        <w:ind w:left="1418" w:hanging="284"/>
        <w:jc w:val="both"/>
        <w:rPr>
          <w:rFonts w:ascii="Times New Roman" w:hAnsi="Times New Roman"/>
          <w:sz w:val="24"/>
          <w:szCs w:val="24"/>
        </w:rPr>
      </w:pPr>
      <w:r w:rsidRPr="00BD445F">
        <w:rPr>
          <w:rFonts w:ascii="Times New Roman" w:hAnsi="Times New Roman"/>
          <w:b/>
          <w:sz w:val="24"/>
          <w:szCs w:val="24"/>
        </w:rPr>
        <w:t>Les bases de données relationnelles</w:t>
      </w:r>
      <w:r w:rsidRPr="00BD445F">
        <w:rPr>
          <w:rFonts w:ascii="Times New Roman" w:hAnsi="Times New Roman"/>
          <w:sz w:val="24"/>
          <w:szCs w:val="24"/>
        </w:rPr>
        <w:t> : elles permettent de structurer la base de données, c’est-à-dire les entités et leurs liens en un ensemble de tables appelés relations ; ici, les données sont enregistrées dans le tableau à deux dimensions ; lignes et colonnes de ce fait, la manipulation de données se fait selon la théorie mathématique des relations.</w:t>
      </w:r>
    </w:p>
    <w:p w:rsidR="006D5841" w:rsidRPr="00BD445F" w:rsidRDefault="006D5841" w:rsidP="00E8703D">
      <w:pPr>
        <w:pStyle w:val="Paragraphedeliste"/>
        <w:numPr>
          <w:ilvl w:val="0"/>
          <w:numId w:val="20"/>
        </w:numPr>
        <w:spacing w:before="60" w:after="60" w:line="360" w:lineRule="auto"/>
        <w:ind w:left="1418" w:hanging="284"/>
        <w:jc w:val="both"/>
        <w:rPr>
          <w:rFonts w:ascii="Times New Roman" w:hAnsi="Times New Roman"/>
          <w:sz w:val="24"/>
          <w:szCs w:val="24"/>
        </w:rPr>
      </w:pPr>
      <w:r w:rsidRPr="00BD445F">
        <w:rPr>
          <w:rFonts w:ascii="Times New Roman" w:hAnsi="Times New Roman"/>
          <w:b/>
          <w:sz w:val="24"/>
          <w:szCs w:val="24"/>
        </w:rPr>
        <w:t>Les bases de données orienté objet</w:t>
      </w:r>
      <w:r w:rsidRPr="00BD445F">
        <w:rPr>
          <w:rFonts w:ascii="Times New Roman" w:hAnsi="Times New Roman"/>
          <w:sz w:val="24"/>
          <w:szCs w:val="24"/>
        </w:rPr>
        <w:t> : elles permettent le stockage des données sous forme d’objets c’est-à-dire, des structures appelées classes permettant des données membres où les champs sont des instances de ce classes.</w:t>
      </w:r>
    </w:p>
    <w:p w:rsidR="006D5841" w:rsidRPr="00BD445F" w:rsidRDefault="006D5841" w:rsidP="00E8703D">
      <w:pPr>
        <w:pStyle w:val="Titre2"/>
        <w:numPr>
          <w:ilvl w:val="1"/>
          <w:numId w:val="14"/>
        </w:numPr>
        <w:spacing w:before="60" w:after="60" w:line="360" w:lineRule="auto"/>
        <w:ind w:left="567" w:hanging="567"/>
        <w:jc w:val="both"/>
        <w:rPr>
          <w:rFonts w:ascii="Arial" w:hAnsi="Arial" w:cs="Arial"/>
          <w:b/>
          <w:color w:val="auto"/>
          <w:lang w:val="fr-BE"/>
        </w:rPr>
      </w:pPr>
      <w:bookmarkStart w:id="53" w:name="_Toc423355053"/>
      <w:bookmarkStart w:id="54" w:name="_Toc486445417"/>
      <w:bookmarkStart w:id="55" w:name="_Toc54180936"/>
      <w:r w:rsidRPr="00BD445F">
        <w:rPr>
          <w:rFonts w:ascii="Arial" w:hAnsi="Arial" w:cs="Arial"/>
          <w:b/>
          <w:color w:val="auto"/>
          <w:lang w:val="fr-BE"/>
        </w:rPr>
        <w:t>Système de Gestion de Base de Données</w:t>
      </w:r>
      <w:bookmarkEnd w:id="53"/>
      <w:r w:rsidRPr="00BD445F">
        <w:rPr>
          <w:rFonts w:ascii="Arial" w:hAnsi="Arial" w:cs="Arial"/>
          <w:b/>
          <w:color w:val="auto"/>
          <w:lang w:val="fr-BE"/>
        </w:rPr>
        <w:t xml:space="preserve"> (SGBD)</w:t>
      </w:r>
      <w:bookmarkEnd w:id="54"/>
      <w:bookmarkEnd w:id="55"/>
    </w:p>
    <w:p w:rsidR="006D5841" w:rsidRPr="00BD445F" w:rsidRDefault="006D5841" w:rsidP="00E8703D">
      <w:pPr>
        <w:pStyle w:val="Titre2"/>
        <w:numPr>
          <w:ilvl w:val="2"/>
          <w:numId w:val="14"/>
        </w:numPr>
        <w:spacing w:before="60" w:after="60" w:line="360" w:lineRule="auto"/>
        <w:ind w:left="851" w:hanging="851"/>
        <w:jc w:val="both"/>
        <w:rPr>
          <w:rFonts w:ascii="Arial" w:hAnsi="Arial" w:cs="Arial"/>
          <w:b/>
          <w:color w:val="auto"/>
          <w:lang w:val="fr-BE"/>
        </w:rPr>
      </w:pPr>
      <w:bookmarkStart w:id="56" w:name="_Toc486445418"/>
      <w:bookmarkStart w:id="57" w:name="_Toc54180937"/>
      <w:r w:rsidRPr="00BD445F">
        <w:rPr>
          <w:rFonts w:ascii="Arial" w:hAnsi="Arial" w:cs="Arial"/>
          <w:b/>
          <w:color w:val="auto"/>
          <w:lang w:val="fr-BE"/>
        </w:rPr>
        <w:t>Définition</w:t>
      </w:r>
      <w:bookmarkEnd w:id="56"/>
      <w:bookmarkEnd w:id="57"/>
    </w:p>
    <w:p w:rsidR="006D5841" w:rsidRPr="00A47032" w:rsidRDefault="006D5841" w:rsidP="0014771A">
      <w:pPr>
        <w:spacing w:before="120" w:after="120" w:line="360" w:lineRule="auto"/>
        <w:ind w:firstLine="851"/>
        <w:jc w:val="both"/>
        <w:rPr>
          <w:rFonts w:ascii="Times New Roman" w:hAnsi="Times New Roman"/>
          <w:sz w:val="24"/>
          <w:szCs w:val="24"/>
        </w:rPr>
      </w:pPr>
      <w:r w:rsidRPr="00A47032">
        <w:rPr>
          <w:rFonts w:ascii="Times New Roman" w:hAnsi="Times New Roman"/>
          <w:sz w:val="24"/>
          <w:szCs w:val="24"/>
        </w:rPr>
        <w:t>Le SGBD est un ensemble de service (application logicielles) permettant de gérer les bases de données, c’est-à-dire permettre l’accès aux donnée de façon simple, autoriser un accès aux informations à de multiples utilisateurs, manipuler les données présentes dans la base de données (inserti</w:t>
      </w:r>
      <w:r w:rsidR="0014771A">
        <w:rPr>
          <w:rFonts w:ascii="Times New Roman" w:hAnsi="Times New Roman"/>
          <w:sz w:val="24"/>
          <w:szCs w:val="24"/>
        </w:rPr>
        <w:t>on, suppression, modification).</w:t>
      </w:r>
    </w:p>
    <w:p w:rsidR="006D5841" w:rsidRPr="00BD445F" w:rsidRDefault="006D5841" w:rsidP="00E8703D">
      <w:pPr>
        <w:pStyle w:val="Titre2"/>
        <w:numPr>
          <w:ilvl w:val="2"/>
          <w:numId w:val="14"/>
        </w:numPr>
        <w:spacing w:before="60" w:after="60" w:line="360" w:lineRule="auto"/>
        <w:ind w:left="851" w:hanging="851"/>
        <w:jc w:val="both"/>
        <w:rPr>
          <w:rFonts w:ascii="Arial" w:hAnsi="Arial" w:cs="Arial"/>
          <w:b/>
          <w:color w:val="auto"/>
          <w:lang w:val="fr-BE"/>
        </w:rPr>
      </w:pPr>
      <w:bookmarkStart w:id="58" w:name="_Toc486445419"/>
      <w:bookmarkStart w:id="59" w:name="_Toc54180938"/>
      <w:r w:rsidRPr="00BD445F">
        <w:rPr>
          <w:rFonts w:ascii="Arial" w:hAnsi="Arial" w:cs="Arial"/>
          <w:b/>
          <w:color w:val="auto"/>
          <w:lang w:val="fr-BE"/>
        </w:rPr>
        <w:t xml:space="preserve">Objectif du Système de Gestion de Base de Données </w:t>
      </w:r>
      <w:r w:rsidRPr="00BD445F">
        <w:rPr>
          <w:rFonts w:ascii="Arial" w:hAnsi="Arial" w:cs="Arial"/>
          <w:b/>
          <w:color w:val="auto"/>
          <w:vertAlign w:val="superscript"/>
          <w:lang w:val="fr-BE"/>
        </w:rPr>
        <w:footnoteReference w:customMarkFollows="1" w:id="21"/>
        <w:t>1</w:t>
      </w:r>
      <w:bookmarkEnd w:id="58"/>
      <w:bookmarkEnd w:id="59"/>
    </w:p>
    <w:p w:rsidR="006D5841" w:rsidRPr="007813DA" w:rsidRDefault="006D5841" w:rsidP="00E8703D">
      <w:pPr>
        <w:pStyle w:val="Paragraphedeliste"/>
        <w:numPr>
          <w:ilvl w:val="0"/>
          <w:numId w:val="19"/>
        </w:numPr>
        <w:tabs>
          <w:tab w:val="left" w:pos="284"/>
          <w:tab w:val="left" w:pos="567"/>
        </w:tabs>
        <w:autoSpaceDE w:val="0"/>
        <w:autoSpaceDN w:val="0"/>
        <w:adjustRightInd w:val="0"/>
        <w:spacing w:before="60" w:after="60" w:line="360" w:lineRule="auto"/>
        <w:ind w:left="1701" w:hanging="1701"/>
        <w:jc w:val="both"/>
        <w:rPr>
          <w:rFonts w:ascii="Arial" w:hAnsi="Arial" w:cs="Arial"/>
          <w:b/>
          <w:iCs/>
        </w:rPr>
      </w:pPr>
      <w:r w:rsidRPr="007813DA">
        <w:rPr>
          <w:rFonts w:ascii="Arial" w:hAnsi="Arial" w:cs="Arial"/>
          <w:b/>
          <w:iCs/>
        </w:rPr>
        <w:t>Indépendance physique</w:t>
      </w:r>
    </w:p>
    <w:p w:rsidR="006D5841" w:rsidRDefault="006D5841" w:rsidP="0014771A">
      <w:pPr>
        <w:spacing w:before="60" w:after="60" w:line="360" w:lineRule="auto"/>
        <w:ind w:firstLine="851"/>
        <w:jc w:val="both"/>
        <w:rPr>
          <w:rFonts w:ascii="Times New Roman" w:hAnsi="Times New Roman"/>
          <w:sz w:val="24"/>
          <w:szCs w:val="24"/>
        </w:rPr>
      </w:pPr>
      <w:r w:rsidRPr="00A47032">
        <w:rPr>
          <w:rFonts w:ascii="Times New Roman" w:hAnsi="Times New Roman"/>
          <w:sz w:val="24"/>
          <w:szCs w:val="24"/>
        </w:rPr>
        <w:t>Le remaniement de l'organisation physique des données n'entraîne pas de modification dans les programmes d'application.</w:t>
      </w:r>
    </w:p>
    <w:p w:rsidR="006D5841" w:rsidRPr="007813DA" w:rsidRDefault="006D5841" w:rsidP="00E8703D">
      <w:pPr>
        <w:pStyle w:val="Paragraphedeliste"/>
        <w:numPr>
          <w:ilvl w:val="0"/>
          <w:numId w:val="19"/>
        </w:numPr>
        <w:tabs>
          <w:tab w:val="left" w:pos="284"/>
          <w:tab w:val="left" w:pos="567"/>
        </w:tabs>
        <w:autoSpaceDE w:val="0"/>
        <w:autoSpaceDN w:val="0"/>
        <w:adjustRightInd w:val="0"/>
        <w:spacing w:before="60" w:after="60" w:line="360" w:lineRule="auto"/>
        <w:ind w:left="1701" w:hanging="1701"/>
        <w:jc w:val="both"/>
        <w:rPr>
          <w:rFonts w:ascii="Arial" w:hAnsi="Arial" w:cs="Arial"/>
          <w:b/>
          <w:iCs/>
        </w:rPr>
      </w:pPr>
      <w:r w:rsidRPr="007813DA">
        <w:rPr>
          <w:rFonts w:ascii="Arial" w:hAnsi="Arial" w:cs="Arial"/>
          <w:b/>
          <w:iCs/>
        </w:rPr>
        <w:t xml:space="preserve"> Indépendance logique</w:t>
      </w:r>
    </w:p>
    <w:p w:rsidR="006D5841" w:rsidRPr="00A47032" w:rsidRDefault="006D5841" w:rsidP="0014771A">
      <w:pPr>
        <w:spacing w:before="60" w:after="60" w:line="360" w:lineRule="auto"/>
        <w:ind w:firstLine="851"/>
        <w:jc w:val="both"/>
        <w:rPr>
          <w:rFonts w:ascii="Times New Roman" w:hAnsi="Times New Roman"/>
          <w:sz w:val="24"/>
          <w:szCs w:val="24"/>
        </w:rPr>
      </w:pPr>
      <w:r w:rsidRPr="00A47032">
        <w:rPr>
          <w:rFonts w:ascii="Times New Roman" w:hAnsi="Times New Roman"/>
          <w:sz w:val="24"/>
          <w:szCs w:val="24"/>
        </w:rPr>
        <w:t>Un remaniement de l'organisation logique des données (ajout d'une nouvelle rubrique, ajout d'une nouvelle liaison…) n'entraîne pas de modifications dans les programmes d'application dont la « vision » logique n'a pas évolué.</w:t>
      </w:r>
    </w:p>
    <w:p w:rsidR="006D5841" w:rsidRPr="007813DA" w:rsidRDefault="006D5841" w:rsidP="00E8703D">
      <w:pPr>
        <w:pStyle w:val="Paragraphedeliste"/>
        <w:numPr>
          <w:ilvl w:val="0"/>
          <w:numId w:val="19"/>
        </w:numPr>
        <w:tabs>
          <w:tab w:val="left" w:pos="284"/>
          <w:tab w:val="left" w:pos="567"/>
        </w:tabs>
        <w:autoSpaceDE w:val="0"/>
        <w:autoSpaceDN w:val="0"/>
        <w:adjustRightInd w:val="0"/>
        <w:spacing w:before="60" w:after="60" w:line="360" w:lineRule="auto"/>
        <w:ind w:left="1701" w:hanging="1701"/>
        <w:jc w:val="both"/>
        <w:rPr>
          <w:rFonts w:ascii="Arial" w:hAnsi="Arial" w:cs="Arial"/>
          <w:b/>
          <w:iCs/>
        </w:rPr>
      </w:pPr>
      <w:r w:rsidRPr="007813DA">
        <w:rPr>
          <w:rFonts w:ascii="Arial" w:hAnsi="Arial" w:cs="Arial"/>
          <w:b/>
          <w:iCs/>
        </w:rPr>
        <w:t>Manipulation des données par des langages non procéduraux</w:t>
      </w:r>
    </w:p>
    <w:p w:rsidR="006D5841" w:rsidRDefault="006D5841" w:rsidP="0014771A">
      <w:pPr>
        <w:spacing w:before="60" w:after="60" w:line="360" w:lineRule="auto"/>
        <w:ind w:firstLine="851"/>
        <w:jc w:val="both"/>
        <w:rPr>
          <w:rFonts w:ascii="Times New Roman" w:hAnsi="Times New Roman"/>
          <w:sz w:val="24"/>
          <w:szCs w:val="24"/>
        </w:rPr>
      </w:pPr>
      <w:r w:rsidRPr="00A47032">
        <w:rPr>
          <w:rFonts w:ascii="Times New Roman" w:hAnsi="Times New Roman"/>
          <w:sz w:val="24"/>
          <w:szCs w:val="24"/>
        </w:rPr>
        <w:t>Possibilité pour des utilisateurs non informaticiens de pouvoir manipuler simplement les données, c’est-à-dire les interroger et les mettre à jour sans préciser d’algorithme d’accès.</w:t>
      </w: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6D5841" w:rsidRPr="007813DA" w:rsidRDefault="006D5841" w:rsidP="00E8703D">
      <w:pPr>
        <w:pStyle w:val="Paragraphedeliste"/>
        <w:numPr>
          <w:ilvl w:val="0"/>
          <w:numId w:val="19"/>
        </w:numPr>
        <w:tabs>
          <w:tab w:val="left" w:pos="284"/>
          <w:tab w:val="left" w:pos="567"/>
        </w:tabs>
        <w:autoSpaceDE w:val="0"/>
        <w:autoSpaceDN w:val="0"/>
        <w:adjustRightInd w:val="0"/>
        <w:spacing w:before="60" w:after="60" w:line="360" w:lineRule="auto"/>
        <w:ind w:left="1701" w:hanging="1701"/>
        <w:jc w:val="both"/>
        <w:rPr>
          <w:rFonts w:ascii="Arial" w:hAnsi="Arial" w:cs="Arial"/>
          <w:b/>
          <w:iCs/>
        </w:rPr>
      </w:pPr>
      <w:r w:rsidRPr="007813DA">
        <w:rPr>
          <w:rFonts w:ascii="Arial" w:hAnsi="Arial" w:cs="Arial"/>
          <w:b/>
          <w:iCs/>
        </w:rPr>
        <w:lastRenderedPageBreak/>
        <w:t>Administration facilitée des données</w:t>
      </w:r>
    </w:p>
    <w:p w:rsidR="006D5841" w:rsidRDefault="006D5841" w:rsidP="0014771A">
      <w:pPr>
        <w:spacing w:before="60" w:after="60" w:line="360" w:lineRule="auto"/>
        <w:ind w:firstLine="851"/>
        <w:jc w:val="both"/>
        <w:rPr>
          <w:rFonts w:ascii="Times New Roman" w:hAnsi="Times New Roman"/>
          <w:sz w:val="24"/>
          <w:szCs w:val="24"/>
        </w:rPr>
      </w:pPr>
      <w:r w:rsidRPr="00A47032">
        <w:rPr>
          <w:rFonts w:ascii="Times New Roman" w:hAnsi="Times New Roman"/>
          <w:sz w:val="24"/>
          <w:szCs w:val="24"/>
        </w:rPr>
        <w:t>Un SGBD doit fournir des outils pour décrire les données, permettre leur suivi de ces structures et autoriser leur évolution. C’est la tâche des administrateurs de données : conception, création, maintenance, « arbitrage ».</w:t>
      </w:r>
    </w:p>
    <w:p w:rsidR="006D5841" w:rsidRPr="007813DA" w:rsidRDefault="006D5841" w:rsidP="00E8703D">
      <w:pPr>
        <w:pStyle w:val="Paragraphedeliste"/>
        <w:numPr>
          <w:ilvl w:val="0"/>
          <w:numId w:val="19"/>
        </w:numPr>
        <w:tabs>
          <w:tab w:val="left" w:pos="284"/>
          <w:tab w:val="left" w:pos="567"/>
        </w:tabs>
        <w:autoSpaceDE w:val="0"/>
        <w:autoSpaceDN w:val="0"/>
        <w:adjustRightInd w:val="0"/>
        <w:spacing w:before="60" w:after="60" w:line="360" w:lineRule="auto"/>
        <w:ind w:left="1701" w:hanging="1701"/>
        <w:jc w:val="both"/>
        <w:rPr>
          <w:rFonts w:ascii="Arial" w:hAnsi="Arial" w:cs="Arial"/>
          <w:b/>
          <w:iCs/>
        </w:rPr>
      </w:pPr>
      <w:r w:rsidRPr="007813DA">
        <w:rPr>
          <w:rFonts w:ascii="Arial" w:hAnsi="Arial" w:cs="Arial"/>
          <w:b/>
          <w:iCs/>
        </w:rPr>
        <w:t>Efficacité des accès aux données</w:t>
      </w:r>
    </w:p>
    <w:p w:rsidR="006D5841" w:rsidRPr="00A47032" w:rsidRDefault="006D5841" w:rsidP="0014771A">
      <w:pPr>
        <w:spacing w:before="60" w:after="60" w:line="360" w:lineRule="auto"/>
        <w:ind w:firstLine="851"/>
        <w:jc w:val="both"/>
        <w:rPr>
          <w:rFonts w:ascii="Times New Roman" w:hAnsi="Times New Roman"/>
          <w:sz w:val="24"/>
          <w:szCs w:val="24"/>
        </w:rPr>
      </w:pPr>
      <w:r w:rsidRPr="00A47032">
        <w:rPr>
          <w:rFonts w:ascii="Times New Roman" w:hAnsi="Times New Roman"/>
          <w:sz w:val="24"/>
          <w:szCs w:val="24"/>
        </w:rPr>
        <w:t>La nécessité de garantir un bon débit (nombre de transactions exécutées par seconde) et un bon temps de réponse (temps d’attente moyen pour une requête). Partage des ressources (CPU, disques…) entre les utilisateurs en optimisant l’utilisation globale afin d’éviter, par exemple, qu’une requête courte d’un utilisateur attende la fin d’une requête longue d’un autre utilisateur.</w:t>
      </w:r>
    </w:p>
    <w:p w:rsidR="006D5841" w:rsidRPr="007813DA" w:rsidRDefault="006D5841" w:rsidP="00E8703D">
      <w:pPr>
        <w:pStyle w:val="Paragraphedeliste"/>
        <w:numPr>
          <w:ilvl w:val="0"/>
          <w:numId w:val="19"/>
        </w:numPr>
        <w:tabs>
          <w:tab w:val="left" w:pos="284"/>
          <w:tab w:val="left" w:pos="567"/>
        </w:tabs>
        <w:autoSpaceDE w:val="0"/>
        <w:autoSpaceDN w:val="0"/>
        <w:adjustRightInd w:val="0"/>
        <w:spacing w:before="60" w:after="60" w:line="360" w:lineRule="auto"/>
        <w:ind w:left="1701" w:hanging="1701"/>
        <w:jc w:val="both"/>
        <w:rPr>
          <w:rFonts w:ascii="Arial" w:hAnsi="Arial" w:cs="Arial"/>
          <w:b/>
          <w:iCs/>
        </w:rPr>
      </w:pPr>
      <w:r w:rsidRPr="007813DA">
        <w:rPr>
          <w:rFonts w:ascii="Arial" w:hAnsi="Arial" w:cs="Arial"/>
          <w:b/>
          <w:iCs/>
        </w:rPr>
        <w:t>Redondance contrôlée des données</w:t>
      </w:r>
    </w:p>
    <w:p w:rsidR="006D5841" w:rsidRDefault="006D5841" w:rsidP="0014771A">
      <w:pPr>
        <w:spacing w:before="60" w:after="60" w:line="360" w:lineRule="auto"/>
        <w:ind w:firstLine="851"/>
        <w:jc w:val="both"/>
        <w:rPr>
          <w:rFonts w:ascii="Times New Roman" w:hAnsi="Times New Roman"/>
          <w:sz w:val="24"/>
          <w:szCs w:val="24"/>
        </w:rPr>
      </w:pPr>
      <w:r w:rsidRPr="00A47032">
        <w:rPr>
          <w:rFonts w:ascii="Times New Roman" w:hAnsi="Times New Roman"/>
          <w:sz w:val="24"/>
          <w:szCs w:val="24"/>
        </w:rPr>
        <w:t>Si redondance, volume de stockage plus important, opérations de mise à jour multiples, incohérences momentanées ou permanentes.</w:t>
      </w:r>
    </w:p>
    <w:p w:rsidR="00380888" w:rsidRDefault="00380888"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D3277D" w:rsidRDefault="00D3277D" w:rsidP="0014771A">
      <w:pPr>
        <w:spacing w:before="60" w:after="60" w:line="360" w:lineRule="auto"/>
        <w:ind w:firstLine="851"/>
        <w:jc w:val="both"/>
        <w:rPr>
          <w:rFonts w:ascii="Times New Roman" w:hAnsi="Times New Roman"/>
          <w:sz w:val="24"/>
          <w:szCs w:val="24"/>
        </w:rPr>
      </w:pPr>
    </w:p>
    <w:p w:rsidR="00380888" w:rsidRDefault="00380888" w:rsidP="0014771A">
      <w:pPr>
        <w:spacing w:before="60" w:after="60" w:line="360" w:lineRule="auto"/>
        <w:ind w:firstLine="851"/>
        <w:jc w:val="both"/>
        <w:rPr>
          <w:rFonts w:ascii="Times New Roman" w:hAnsi="Times New Roman"/>
          <w:sz w:val="24"/>
          <w:szCs w:val="24"/>
        </w:rPr>
      </w:pPr>
    </w:p>
    <w:p w:rsidR="00380888" w:rsidRPr="00A47032" w:rsidRDefault="00380888" w:rsidP="0014771A">
      <w:pPr>
        <w:spacing w:before="60" w:after="60" w:line="360" w:lineRule="auto"/>
        <w:ind w:firstLine="851"/>
        <w:jc w:val="both"/>
        <w:rPr>
          <w:rFonts w:ascii="Times New Roman" w:hAnsi="Times New Roman"/>
          <w:sz w:val="24"/>
          <w:szCs w:val="24"/>
        </w:rPr>
      </w:pPr>
    </w:p>
    <w:p w:rsidR="00B97D0A" w:rsidRPr="00380888" w:rsidRDefault="00380888" w:rsidP="00380888">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0" w:line="276" w:lineRule="auto"/>
        <w:rPr>
          <w:rFonts w:cs="Arial"/>
          <w:bCs w:val="0"/>
          <w:caps w:val="0"/>
          <w:smallCaps/>
          <w:sz w:val="32"/>
          <w:szCs w:val="32"/>
        </w:rPr>
      </w:pPr>
      <w:bookmarkStart w:id="60" w:name="_Toc54180939"/>
      <w:r w:rsidRPr="00380888">
        <w:rPr>
          <w:rFonts w:cs="Arial"/>
          <w:bCs w:val="0"/>
          <w:caps w:val="0"/>
          <w:smallCaps/>
          <w:sz w:val="32"/>
          <w:szCs w:val="32"/>
        </w:rPr>
        <w:lastRenderedPageBreak/>
        <w:t xml:space="preserve">CHAPITRE 1 : CONCEPTS </w:t>
      </w:r>
      <w:r>
        <w:rPr>
          <w:rFonts w:cs="Arial"/>
          <w:bCs w:val="0"/>
          <w:caps w:val="0"/>
          <w:smallCaps/>
          <w:sz w:val="32"/>
          <w:szCs w:val="32"/>
        </w:rPr>
        <w:t xml:space="preserve">RELATIFS A LA GESTION DES </w:t>
      </w:r>
      <w:r w:rsidR="005137C5">
        <w:rPr>
          <w:rFonts w:cs="Arial"/>
          <w:bCs w:val="0"/>
          <w:caps w:val="0"/>
          <w:smallCaps/>
          <w:sz w:val="32"/>
          <w:szCs w:val="32"/>
        </w:rPr>
        <w:t>PAIEMENTS DES FRAIS SCOLAIRES</w:t>
      </w:r>
      <w:bookmarkEnd w:id="60"/>
    </w:p>
    <w:p w:rsidR="00B03FCA" w:rsidRPr="00B03FCA" w:rsidRDefault="00B03FCA" w:rsidP="00E8703D">
      <w:pPr>
        <w:pStyle w:val="Titre2"/>
        <w:numPr>
          <w:ilvl w:val="1"/>
          <w:numId w:val="23"/>
        </w:numPr>
        <w:spacing w:before="60" w:after="60" w:line="360" w:lineRule="auto"/>
        <w:ind w:left="567" w:hanging="567"/>
        <w:jc w:val="both"/>
        <w:rPr>
          <w:rFonts w:ascii="Arial" w:hAnsi="Arial" w:cs="Arial"/>
          <w:b/>
          <w:color w:val="auto"/>
          <w:lang w:val="fr-BE"/>
        </w:rPr>
      </w:pPr>
      <w:bookmarkStart w:id="61" w:name="_Toc54180940"/>
      <w:r w:rsidRPr="00B03FCA">
        <w:rPr>
          <w:rFonts w:ascii="Arial" w:hAnsi="Arial" w:cs="Arial"/>
          <w:b/>
          <w:color w:val="auto"/>
          <w:lang w:val="fr-BE"/>
        </w:rPr>
        <w:t>Gestion</w:t>
      </w:r>
      <w:bookmarkEnd w:id="61"/>
    </w:p>
    <w:p w:rsidR="00B03FCA" w:rsidRPr="00B03FCA" w:rsidRDefault="00B03FCA" w:rsidP="00E8703D">
      <w:pPr>
        <w:pStyle w:val="Titre2"/>
        <w:numPr>
          <w:ilvl w:val="2"/>
          <w:numId w:val="23"/>
        </w:numPr>
        <w:spacing w:before="60" w:after="60" w:line="360" w:lineRule="auto"/>
        <w:jc w:val="both"/>
        <w:rPr>
          <w:rFonts w:ascii="Arial" w:hAnsi="Arial" w:cs="Arial"/>
          <w:b/>
          <w:color w:val="auto"/>
          <w:lang w:val="fr-BE"/>
        </w:rPr>
      </w:pPr>
      <w:bookmarkStart w:id="62" w:name="_Toc54180941"/>
      <w:r w:rsidRPr="00B03FCA">
        <w:rPr>
          <w:rFonts w:ascii="Arial" w:hAnsi="Arial" w:cs="Arial"/>
          <w:b/>
          <w:color w:val="auto"/>
          <w:lang w:val="fr-BE"/>
        </w:rPr>
        <w:t>Définition</w:t>
      </w:r>
      <w:bookmarkEnd w:id="62"/>
    </w:p>
    <w:p w:rsidR="00B03FCA" w:rsidRPr="00787893" w:rsidRDefault="00B03FCA" w:rsidP="00B03FCA">
      <w:pPr>
        <w:spacing w:before="60" w:after="60" w:line="360" w:lineRule="auto"/>
        <w:ind w:firstLine="851"/>
        <w:jc w:val="both"/>
        <w:rPr>
          <w:rFonts w:ascii="Times New Roman" w:hAnsi="Times New Roman"/>
          <w:sz w:val="24"/>
          <w:szCs w:val="24"/>
        </w:rPr>
      </w:pPr>
      <w:r w:rsidRPr="00787893">
        <w:rPr>
          <w:rFonts w:ascii="Times New Roman" w:hAnsi="Times New Roman"/>
          <w:sz w:val="24"/>
          <w:szCs w:val="24"/>
        </w:rPr>
        <w:t>Le  terme « gestion » vient  du  verbe « gérer »  qui dérive du mot  latin « gestion » gestion et gérer sont  des termes utilisées dans  le langage courant  comme synonyme  s’occuper , mener , conduire une affaire.</w:t>
      </w:r>
      <w:r>
        <w:rPr>
          <w:rFonts w:ascii="Times New Roman" w:hAnsi="Times New Roman"/>
          <w:sz w:val="24"/>
          <w:szCs w:val="24"/>
        </w:rPr>
        <w:t xml:space="preserve"> </w:t>
      </w:r>
      <w:r>
        <w:rPr>
          <w:rStyle w:val="Appelnotedebasdep"/>
          <w:rFonts w:ascii="Times New Roman" w:eastAsiaTheme="majorEastAsia" w:hAnsi="Times New Roman"/>
          <w:sz w:val="24"/>
          <w:szCs w:val="24"/>
        </w:rPr>
        <w:footnoteReference w:customMarkFollows="1" w:id="22"/>
        <w:t>1</w:t>
      </w:r>
    </w:p>
    <w:p w:rsidR="00B03FCA" w:rsidRPr="00787893" w:rsidRDefault="00B03FCA" w:rsidP="00B03FCA">
      <w:pPr>
        <w:spacing w:before="60" w:after="60" w:line="360" w:lineRule="auto"/>
        <w:ind w:firstLine="851"/>
        <w:jc w:val="both"/>
        <w:rPr>
          <w:rFonts w:ascii="Times New Roman" w:hAnsi="Times New Roman"/>
          <w:sz w:val="24"/>
          <w:szCs w:val="24"/>
        </w:rPr>
      </w:pPr>
      <w:r w:rsidRPr="00787893">
        <w:rPr>
          <w:rFonts w:ascii="Times New Roman" w:hAnsi="Times New Roman"/>
          <w:sz w:val="24"/>
          <w:szCs w:val="24"/>
        </w:rPr>
        <w:t xml:space="preserve"> Autrement, l’on peut aussi expliquer comme étant un d’activité qui assure par l’utilisation optimal des ressources disponible par de moyen raisonnés , des  technique  et de méthodes de plus en  plus élaboré,  le rendement maximale et la meilleur productivité , de la conduite des affaires d’un particulier, d’une collectivités, d’une entreprise ou d’un secteur de  l’activité de l’entreprise.</w:t>
      </w:r>
    </w:p>
    <w:p w:rsidR="00B03FCA" w:rsidRPr="00B03FCA" w:rsidRDefault="00B03FCA" w:rsidP="00E8703D">
      <w:pPr>
        <w:pStyle w:val="Titre2"/>
        <w:numPr>
          <w:ilvl w:val="2"/>
          <w:numId w:val="23"/>
        </w:numPr>
        <w:spacing w:before="60" w:after="60" w:line="360" w:lineRule="auto"/>
        <w:jc w:val="both"/>
        <w:rPr>
          <w:rFonts w:ascii="Arial" w:hAnsi="Arial" w:cs="Arial"/>
          <w:b/>
          <w:color w:val="auto"/>
          <w:lang w:val="fr-BE"/>
        </w:rPr>
      </w:pPr>
      <w:bookmarkStart w:id="63" w:name="_Toc54180942"/>
      <w:r w:rsidRPr="00B03FCA">
        <w:rPr>
          <w:rFonts w:ascii="Arial" w:hAnsi="Arial" w:cs="Arial"/>
          <w:b/>
          <w:color w:val="auto"/>
          <w:lang w:val="fr-BE"/>
        </w:rPr>
        <w:t>Types  de  gestion</w:t>
      </w:r>
      <w:bookmarkEnd w:id="63"/>
    </w:p>
    <w:p w:rsidR="00B03FCA" w:rsidRPr="00B03FCA" w:rsidRDefault="00B03FCA" w:rsidP="00B03FCA">
      <w:pPr>
        <w:spacing w:before="60" w:after="60" w:line="360" w:lineRule="auto"/>
        <w:ind w:firstLine="851"/>
        <w:jc w:val="both"/>
        <w:rPr>
          <w:rFonts w:ascii="Times New Roman" w:hAnsi="Times New Roman" w:cs="Times New Roman"/>
          <w:sz w:val="24"/>
          <w:szCs w:val="24"/>
        </w:rPr>
      </w:pPr>
      <w:r w:rsidRPr="00B03FCA">
        <w:rPr>
          <w:rFonts w:ascii="Times New Roman" w:hAnsi="Times New Roman" w:cs="Times New Roman"/>
          <w:sz w:val="24"/>
          <w:szCs w:val="24"/>
        </w:rPr>
        <w:t>Il  existe plusieurs types  des gestions dont nous  pouvons  citez quelque  talque :</w:t>
      </w:r>
    </w:p>
    <w:p w:rsidR="00B03FCA" w:rsidRPr="00B03FCA" w:rsidRDefault="00B03FCA"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B03FCA">
        <w:rPr>
          <w:rFonts w:ascii="Times New Roman" w:hAnsi="Times New Roman" w:cs="Times New Roman"/>
          <w:sz w:val="24"/>
          <w:szCs w:val="24"/>
        </w:rPr>
        <w:t>Gestion commercial : elle  gère tous les activités commerciale de  l’entreprise comme : la  vente,  la commande,  le stock,  la livraison, les achats, la facturation etc…</w:t>
      </w:r>
    </w:p>
    <w:p w:rsidR="00B03FCA" w:rsidRPr="00B03FCA" w:rsidRDefault="00B03FCA"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B03FCA">
        <w:rPr>
          <w:rFonts w:ascii="Times New Roman" w:hAnsi="Times New Roman" w:cs="Times New Roman"/>
          <w:sz w:val="24"/>
          <w:szCs w:val="24"/>
        </w:rPr>
        <w:t>Gestion des  ressources  humaines : c’est l’ensemble des activités d’ordre opérationnel énergétique réalisé  en vue  de fournir  à  l’organisation des ressources  disponible,  productrice, relativement , satisfaites.</w:t>
      </w:r>
    </w:p>
    <w:p w:rsidR="00B03FCA" w:rsidRPr="00B03FCA" w:rsidRDefault="00B03FCA"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B03FCA">
        <w:rPr>
          <w:rFonts w:ascii="Times New Roman" w:hAnsi="Times New Roman" w:cs="Times New Roman"/>
          <w:sz w:val="24"/>
          <w:szCs w:val="24"/>
        </w:rPr>
        <w:t>Gestion  des  équipements : c’est  une branche  de  la  recherche  opérationnel s’occupent  du  maintien rationnel d’un équipement afin  d’assurer une  bonne exploitation.</w:t>
      </w:r>
    </w:p>
    <w:p w:rsidR="00B03FCA" w:rsidRPr="00B03FCA" w:rsidRDefault="00B03FCA"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B03FCA">
        <w:rPr>
          <w:rFonts w:ascii="Times New Roman" w:hAnsi="Times New Roman" w:cs="Times New Roman"/>
          <w:sz w:val="24"/>
          <w:szCs w:val="24"/>
        </w:rPr>
        <w:t>Gestion financière : c’est  l’ensemble des  décisions à  caractère financier  qui  à  trait  soit au fonctionnement  de  l’entreprise  ,  soit à  la  structure  financière.  C’est aussi  un ensemble  de  catégorie  d’information  que  peut  fournir  le  bilan  et qui  sert à  avoir  une connaissance « économique et  financière » d’une  entreprise.</w:t>
      </w:r>
    </w:p>
    <w:p w:rsidR="00B03FCA" w:rsidRPr="00B03FCA" w:rsidRDefault="00B03FCA"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B03FCA">
        <w:rPr>
          <w:rFonts w:ascii="Times New Roman" w:hAnsi="Times New Roman" w:cs="Times New Roman"/>
          <w:sz w:val="24"/>
          <w:szCs w:val="24"/>
        </w:rPr>
        <w:t xml:space="preserve">Gestion  administrative : elle s’occupe de  l’administration de  l’entreprise ou du  service. </w:t>
      </w:r>
    </w:p>
    <w:p w:rsidR="00B03FCA" w:rsidRPr="00B03FCA" w:rsidRDefault="00B03FCA"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B03FCA">
        <w:rPr>
          <w:rFonts w:ascii="Times New Roman" w:hAnsi="Times New Roman" w:cs="Times New Roman"/>
          <w:sz w:val="24"/>
          <w:szCs w:val="24"/>
        </w:rPr>
        <w:t>Gestion  technique : elle s’occupe de  la  technique  entre autre  électricité,  la  mécanique, électronique.</w:t>
      </w:r>
    </w:p>
    <w:p w:rsidR="00B03FCA" w:rsidRPr="00B03FCA" w:rsidRDefault="00B03FCA"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B03FCA">
        <w:rPr>
          <w:rFonts w:ascii="Times New Roman" w:hAnsi="Times New Roman" w:cs="Times New Roman"/>
          <w:sz w:val="24"/>
          <w:szCs w:val="24"/>
        </w:rPr>
        <w:lastRenderedPageBreak/>
        <w:t>Gestion  de  la  production : c’est planifier, organiser diriger  et contrôler  le  processus  de transformation  d’input en  out put dans  le  but  d’obtenir de  produit  voulu ,ou moment  voulu et à l’endroit voulu.</w:t>
      </w:r>
    </w:p>
    <w:p w:rsidR="00B03FCA" w:rsidRPr="00B03FCA" w:rsidRDefault="00B03FCA" w:rsidP="00E8703D">
      <w:pPr>
        <w:pStyle w:val="Titre2"/>
        <w:numPr>
          <w:ilvl w:val="1"/>
          <w:numId w:val="23"/>
        </w:numPr>
        <w:spacing w:before="60" w:after="60" w:line="360" w:lineRule="auto"/>
        <w:ind w:left="567" w:hanging="567"/>
        <w:jc w:val="both"/>
        <w:rPr>
          <w:rFonts w:ascii="Arial" w:hAnsi="Arial" w:cs="Arial"/>
          <w:b/>
          <w:color w:val="auto"/>
          <w:lang w:val="fr-BE"/>
        </w:rPr>
      </w:pPr>
      <w:bookmarkStart w:id="64" w:name="_Toc54180943"/>
      <w:r w:rsidRPr="00B03FCA">
        <w:rPr>
          <w:rFonts w:ascii="Arial" w:hAnsi="Arial" w:cs="Arial"/>
          <w:b/>
          <w:color w:val="auto"/>
          <w:lang w:val="fr-BE"/>
        </w:rPr>
        <w:t>Administration</w:t>
      </w:r>
      <w:bookmarkEnd w:id="64"/>
    </w:p>
    <w:p w:rsidR="00B03FCA" w:rsidRPr="00B03FCA" w:rsidRDefault="00B03FCA" w:rsidP="00E8703D">
      <w:pPr>
        <w:pStyle w:val="Titre2"/>
        <w:numPr>
          <w:ilvl w:val="2"/>
          <w:numId w:val="23"/>
        </w:numPr>
        <w:spacing w:before="60" w:after="60" w:line="360" w:lineRule="auto"/>
        <w:jc w:val="both"/>
        <w:rPr>
          <w:rFonts w:ascii="Arial" w:hAnsi="Arial" w:cs="Arial"/>
          <w:b/>
          <w:color w:val="auto"/>
          <w:lang w:val="fr-BE"/>
        </w:rPr>
      </w:pPr>
      <w:bookmarkStart w:id="65" w:name="_Toc54180944"/>
      <w:r w:rsidRPr="00B03FCA">
        <w:rPr>
          <w:rFonts w:ascii="Arial" w:hAnsi="Arial" w:cs="Arial"/>
          <w:b/>
          <w:color w:val="auto"/>
          <w:lang w:val="fr-BE"/>
        </w:rPr>
        <w:t>Définition</w:t>
      </w:r>
      <w:bookmarkEnd w:id="65"/>
    </w:p>
    <w:p w:rsidR="00B03FCA" w:rsidRPr="00787893" w:rsidRDefault="00B03FCA" w:rsidP="00B03FCA">
      <w:pPr>
        <w:spacing w:before="60" w:after="60" w:line="360" w:lineRule="auto"/>
        <w:ind w:firstLine="851"/>
        <w:jc w:val="both"/>
        <w:rPr>
          <w:rFonts w:ascii="Times New Roman" w:hAnsi="Times New Roman"/>
          <w:sz w:val="24"/>
          <w:szCs w:val="24"/>
        </w:rPr>
      </w:pPr>
      <w:r w:rsidRPr="00787893">
        <w:rPr>
          <w:rFonts w:ascii="Times New Roman" w:hAnsi="Times New Roman"/>
          <w:sz w:val="24"/>
          <w:szCs w:val="24"/>
        </w:rPr>
        <w:t>C’est  l’action  d’administrer.</w:t>
      </w:r>
    </w:p>
    <w:p w:rsidR="00B03FCA" w:rsidRPr="00B03FCA" w:rsidRDefault="00B03FCA" w:rsidP="00E8703D">
      <w:pPr>
        <w:pStyle w:val="Titre2"/>
        <w:numPr>
          <w:ilvl w:val="2"/>
          <w:numId w:val="23"/>
        </w:numPr>
        <w:spacing w:before="60" w:after="60" w:line="360" w:lineRule="auto"/>
        <w:jc w:val="both"/>
        <w:rPr>
          <w:rFonts w:ascii="Arial" w:hAnsi="Arial" w:cs="Arial"/>
          <w:b/>
          <w:color w:val="auto"/>
          <w:lang w:val="fr-BE"/>
        </w:rPr>
      </w:pPr>
      <w:bookmarkStart w:id="66" w:name="_Toc54180945"/>
      <w:r w:rsidRPr="00B03FCA">
        <w:rPr>
          <w:rFonts w:ascii="Arial" w:hAnsi="Arial" w:cs="Arial"/>
          <w:b/>
          <w:color w:val="auto"/>
          <w:lang w:val="fr-BE"/>
        </w:rPr>
        <w:t>Type  d’administration</w:t>
      </w:r>
      <w:bookmarkEnd w:id="66"/>
    </w:p>
    <w:p w:rsidR="00B03FCA" w:rsidRPr="00B03FCA" w:rsidRDefault="00B03FCA" w:rsidP="00B03FCA">
      <w:pPr>
        <w:spacing w:before="60" w:after="60" w:line="360" w:lineRule="auto"/>
        <w:ind w:firstLine="851"/>
        <w:jc w:val="both"/>
        <w:rPr>
          <w:rFonts w:ascii="Times New Roman" w:hAnsi="Times New Roman" w:cs="Times New Roman"/>
          <w:sz w:val="24"/>
          <w:szCs w:val="24"/>
        </w:rPr>
      </w:pPr>
      <w:r w:rsidRPr="00B03FCA">
        <w:rPr>
          <w:rFonts w:ascii="Times New Roman" w:hAnsi="Times New Roman" w:cs="Times New Roman"/>
          <w:sz w:val="24"/>
          <w:szCs w:val="24"/>
        </w:rPr>
        <w:t>On  distingue :</w:t>
      </w:r>
    </w:p>
    <w:p w:rsidR="00B03FCA" w:rsidRPr="00B03FCA" w:rsidRDefault="00B03FCA"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B03FCA">
        <w:rPr>
          <w:rFonts w:ascii="Times New Roman" w:hAnsi="Times New Roman" w:cs="Times New Roman"/>
          <w:sz w:val="24"/>
          <w:szCs w:val="24"/>
        </w:rPr>
        <w:t>L’administration publique</w:t>
      </w:r>
    </w:p>
    <w:p w:rsidR="00B03FCA" w:rsidRPr="00B03FCA" w:rsidRDefault="00B03FCA"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B03FCA">
        <w:rPr>
          <w:rFonts w:ascii="Times New Roman" w:hAnsi="Times New Roman" w:cs="Times New Roman"/>
          <w:sz w:val="24"/>
          <w:szCs w:val="24"/>
        </w:rPr>
        <w:t>L’administration privée.</w:t>
      </w:r>
    </w:p>
    <w:p w:rsidR="00B97D0A" w:rsidRDefault="005137C5" w:rsidP="00E8703D">
      <w:pPr>
        <w:pStyle w:val="Titre2"/>
        <w:numPr>
          <w:ilvl w:val="1"/>
          <w:numId w:val="23"/>
        </w:numPr>
        <w:spacing w:before="60" w:after="60" w:line="360" w:lineRule="auto"/>
        <w:ind w:left="567" w:hanging="567"/>
        <w:jc w:val="both"/>
        <w:rPr>
          <w:rFonts w:ascii="Arial" w:hAnsi="Arial" w:cs="Arial"/>
          <w:b/>
          <w:color w:val="auto"/>
          <w:lang w:val="fr-BE"/>
        </w:rPr>
      </w:pPr>
      <w:bookmarkStart w:id="67" w:name="_Toc54180946"/>
      <w:r>
        <w:rPr>
          <w:rFonts w:ascii="Arial" w:hAnsi="Arial" w:cs="Arial"/>
          <w:b/>
          <w:color w:val="auto"/>
          <w:lang w:val="fr-BE"/>
        </w:rPr>
        <w:t xml:space="preserve">Paiement </w:t>
      </w:r>
      <w:r w:rsidR="008358EF">
        <w:rPr>
          <w:rStyle w:val="Appelnotedebasdep"/>
          <w:rFonts w:ascii="Arial" w:hAnsi="Arial"/>
          <w:b/>
          <w:color w:val="auto"/>
          <w:lang w:val="fr-BE"/>
        </w:rPr>
        <w:footnoteReference w:customMarkFollows="1" w:id="23"/>
        <w:t>1</w:t>
      </w:r>
      <w:bookmarkEnd w:id="67"/>
    </w:p>
    <w:p w:rsidR="00B03FCA" w:rsidRPr="00B03FCA" w:rsidRDefault="00B03FCA" w:rsidP="00E8703D">
      <w:pPr>
        <w:pStyle w:val="Titre2"/>
        <w:numPr>
          <w:ilvl w:val="2"/>
          <w:numId w:val="23"/>
        </w:numPr>
        <w:spacing w:before="60" w:after="60" w:line="360" w:lineRule="auto"/>
        <w:jc w:val="both"/>
        <w:rPr>
          <w:rFonts w:ascii="Arial" w:hAnsi="Arial" w:cs="Arial"/>
          <w:b/>
          <w:color w:val="auto"/>
          <w:lang w:val="fr-BE"/>
        </w:rPr>
      </w:pPr>
      <w:bookmarkStart w:id="68" w:name="_Toc54180947"/>
      <w:r w:rsidRPr="00B03FCA">
        <w:rPr>
          <w:rFonts w:ascii="Arial" w:hAnsi="Arial" w:cs="Arial"/>
          <w:b/>
          <w:color w:val="auto"/>
          <w:lang w:val="fr-BE"/>
        </w:rPr>
        <w:t>Définition</w:t>
      </w:r>
      <w:bookmarkEnd w:id="68"/>
    </w:p>
    <w:p w:rsidR="00B03FCA" w:rsidRDefault="005137C5"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5137C5">
        <w:rPr>
          <w:rFonts w:ascii="Times New Roman" w:hAnsi="Times New Roman" w:cs="Times New Roman"/>
          <w:sz w:val="24"/>
          <w:szCs w:val="24"/>
        </w:rPr>
        <w:t>Action de payer, exécution d'une obligation</w:t>
      </w:r>
      <w:r w:rsidR="0022387D">
        <w:rPr>
          <w:rFonts w:ascii="Times New Roman" w:hAnsi="Times New Roman" w:cs="Times New Roman"/>
          <w:sz w:val="24"/>
          <w:szCs w:val="24"/>
        </w:rPr>
        <w:t>;</w:t>
      </w:r>
    </w:p>
    <w:p w:rsidR="005137C5" w:rsidRDefault="005137C5"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5137C5">
        <w:rPr>
          <w:rFonts w:ascii="Times New Roman" w:hAnsi="Times New Roman" w:cs="Times New Roman"/>
          <w:sz w:val="24"/>
          <w:szCs w:val="24"/>
        </w:rPr>
        <w:t>Ce qu'on donne (spécial</w:t>
      </w:r>
      <w:r>
        <w:rPr>
          <w:rFonts w:ascii="Times New Roman" w:hAnsi="Times New Roman" w:cs="Times New Roman"/>
          <w:sz w:val="24"/>
          <w:szCs w:val="24"/>
        </w:rPr>
        <w:t>emen</w:t>
      </w:r>
      <w:r w:rsidRPr="005137C5">
        <w:rPr>
          <w:rFonts w:ascii="Times New Roman" w:hAnsi="Times New Roman" w:cs="Times New Roman"/>
          <w:sz w:val="24"/>
          <w:szCs w:val="24"/>
        </w:rPr>
        <w:t>t, en parlant d'une somme d'argent) pour exécuter une obligation et qui éteint cette obligation</w:t>
      </w:r>
      <w:r>
        <w:rPr>
          <w:rFonts w:ascii="Times New Roman" w:hAnsi="Times New Roman" w:cs="Times New Roman"/>
          <w:sz w:val="24"/>
          <w:szCs w:val="24"/>
        </w:rPr>
        <w:t> ;</w:t>
      </w:r>
    </w:p>
    <w:p w:rsidR="005137C5" w:rsidRDefault="005137C5"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sidRPr="005137C5">
        <w:rPr>
          <w:rFonts w:ascii="Times New Roman" w:hAnsi="Times New Roman" w:cs="Times New Roman"/>
          <w:sz w:val="24"/>
          <w:szCs w:val="24"/>
        </w:rPr>
        <w:t>Ce que l'on donne pour s'acquitter; action de s'acquitter (d'une obligation morale).</w:t>
      </w:r>
    </w:p>
    <w:p w:rsidR="00B03FCA" w:rsidRDefault="005137C5" w:rsidP="00E8703D">
      <w:pPr>
        <w:pStyle w:val="Titre2"/>
        <w:numPr>
          <w:ilvl w:val="1"/>
          <w:numId w:val="23"/>
        </w:numPr>
        <w:spacing w:before="60" w:after="60" w:line="360" w:lineRule="auto"/>
        <w:ind w:left="567" w:hanging="567"/>
        <w:jc w:val="both"/>
        <w:rPr>
          <w:rFonts w:ascii="Arial" w:hAnsi="Arial" w:cs="Arial"/>
          <w:b/>
          <w:color w:val="auto"/>
          <w:lang w:val="fr-BE"/>
        </w:rPr>
      </w:pPr>
      <w:bookmarkStart w:id="69" w:name="_Toc54180948"/>
      <w:r>
        <w:rPr>
          <w:rFonts w:ascii="Arial" w:hAnsi="Arial" w:cs="Arial"/>
          <w:b/>
          <w:color w:val="auto"/>
          <w:lang w:val="fr-BE"/>
        </w:rPr>
        <w:t>Frais</w:t>
      </w:r>
      <w:r w:rsidR="008358EF">
        <w:rPr>
          <w:rFonts w:ascii="Arial" w:hAnsi="Arial" w:cs="Arial"/>
          <w:b/>
          <w:color w:val="auto"/>
          <w:lang w:val="fr-BE"/>
        </w:rPr>
        <w:t xml:space="preserve"> </w:t>
      </w:r>
      <w:r w:rsidR="008358EF">
        <w:rPr>
          <w:rStyle w:val="Appelnotedebasdep"/>
          <w:rFonts w:ascii="Arial" w:hAnsi="Arial"/>
          <w:b/>
          <w:color w:val="auto"/>
          <w:lang w:val="fr-BE"/>
        </w:rPr>
        <w:footnoteReference w:customMarkFollows="1" w:id="24"/>
        <w:t>2</w:t>
      </w:r>
      <w:bookmarkEnd w:id="69"/>
    </w:p>
    <w:p w:rsidR="00B03FCA" w:rsidRPr="00B03FCA" w:rsidRDefault="00B03FCA" w:rsidP="00E8703D">
      <w:pPr>
        <w:pStyle w:val="Titre2"/>
        <w:numPr>
          <w:ilvl w:val="2"/>
          <w:numId w:val="23"/>
        </w:numPr>
        <w:spacing w:before="60" w:after="60" w:line="360" w:lineRule="auto"/>
        <w:jc w:val="both"/>
        <w:rPr>
          <w:rFonts w:ascii="Arial" w:hAnsi="Arial" w:cs="Arial"/>
          <w:b/>
          <w:color w:val="auto"/>
          <w:lang w:val="fr-BE"/>
        </w:rPr>
      </w:pPr>
      <w:bookmarkStart w:id="70" w:name="_Toc54180949"/>
      <w:r w:rsidRPr="00B03FCA">
        <w:rPr>
          <w:rFonts w:ascii="Arial" w:hAnsi="Arial" w:cs="Arial"/>
          <w:b/>
          <w:color w:val="auto"/>
          <w:lang w:val="fr-BE"/>
        </w:rPr>
        <w:t>Définition</w:t>
      </w:r>
      <w:bookmarkEnd w:id="70"/>
    </w:p>
    <w:p w:rsidR="00B03FCA" w:rsidRPr="008358EF" w:rsidRDefault="005137C5" w:rsidP="00E8703D">
      <w:pPr>
        <w:pStyle w:val="Paragraphedeliste"/>
        <w:numPr>
          <w:ilvl w:val="0"/>
          <w:numId w:val="22"/>
        </w:numPr>
        <w:spacing w:before="60" w:after="6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Depense occasionné par une affaire</w:t>
      </w:r>
      <w:r w:rsidR="008358EF">
        <w:rPr>
          <w:rFonts w:ascii="Times New Roman" w:hAnsi="Times New Roman" w:cs="Times New Roman"/>
          <w:sz w:val="24"/>
          <w:szCs w:val="24"/>
        </w:rPr>
        <w:t> ;</w:t>
      </w:r>
    </w:p>
    <w:p w:rsidR="005137C5" w:rsidRPr="00990D27" w:rsidRDefault="005137C5" w:rsidP="005137C5">
      <w:pPr>
        <w:pStyle w:val="Titre2"/>
        <w:numPr>
          <w:ilvl w:val="1"/>
          <w:numId w:val="23"/>
        </w:numPr>
        <w:spacing w:before="120" w:after="120" w:line="360" w:lineRule="auto"/>
        <w:ind w:left="567" w:hanging="567"/>
        <w:jc w:val="both"/>
        <w:rPr>
          <w:rFonts w:ascii="Arial" w:hAnsi="Arial" w:cs="Arial"/>
          <w:b/>
          <w:color w:val="auto"/>
          <w:lang w:val="fr-BE"/>
        </w:rPr>
      </w:pPr>
      <w:bookmarkStart w:id="71" w:name="_Toc14271848"/>
      <w:bookmarkStart w:id="72" w:name="_Toc17868488"/>
      <w:bookmarkStart w:id="73" w:name="_Toc54180950"/>
      <w:r w:rsidRPr="00990D27">
        <w:rPr>
          <w:rFonts w:ascii="Arial" w:hAnsi="Arial" w:cs="Arial"/>
          <w:b/>
          <w:color w:val="auto"/>
          <w:lang w:val="fr-BE"/>
        </w:rPr>
        <w:t>Scolaire</w:t>
      </w:r>
      <w:bookmarkEnd w:id="71"/>
      <w:bookmarkEnd w:id="72"/>
      <w:bookmarkEnd w:id="73"/>
    </w:p>
    <w:p w:rsidR="005137C5" w:rsidRPr="00990D27" w:rsidRDefault="005137C5" w:rsidP="005137C5">
      <w:pPr>
        <w:pStyle w:val="Titre2"/>
        <w:numPr>
          <w:ilvl w:val="2"/>
          <w:numId w:val="23"/>
        </w:numPr>
        <w:spacing w:before="120" w:after="120" w:line="360" w:lineRule="auto"/>
        <w:jc w:val="both"/>
        <w:rPr>
          <w:rFonts w:ascii="Arial" w:hAnsi="Arial" w:cs="Arial"/>
          <w:b/>
          <w:color w:val="auto"/>
          <w:lang w:val="fr-BE"/>
        </w:rPr>
      </w:pPr>
      <w:bookmarkStart w:id="74" w:name="_Toc14271849"/>
      <w:bookmarkStart w:id="75" w:name="_Toc17867780"/>
      <w:bookmarkStart w:id="76" w:name="_Toc17868489"/>
      <w:bookmarkStart w:id="77" w:name="_Toc54180951"/>
      <w:r w:rsidRPr="00990D27">
        <w:rPr>
          <w:rFonts w:ascii="Arial" w:hAnsi="Arial" w:cs="Arial"/>
          <w:b/>
          <w:color w:val="auto"/>
          <w:lang w:val="fr-BE"/>
        </w:rPr>
        <w:t>Définition</w:t>
      </w:r>
      <w:bookmarkEnd w:id="74"/>
      <w:bookmarkEnd w:id="75"/>
      <w:bookmarkEnd w:id="76"/>
      <w:bookmarkEnd w:id="77"/>
    </w:p>
    <w:p w:rsidR="005137C5" w:rsidRPr="00BE1D12" w:rsidRDefault="005137C5" w:rsidP="00840C91">
      <w:pPr>
        <w:pStyle w:val="Paragraphedeliste"/>
        <w:numPr>
          <w:ilvl w:val="0"/>
          <w:numId w:val="31"/>
        </w:numPr>
        <w:spacing w:before="120" w:after="120" w:line="360" w:lineRule="auto"/>
        <w:ind w:left="1417" w:hanging="425"/>
        <w:jc w:val="both"/>
      </w:pPr>
      <w:r w:rsidRPr="00BE1D12">
        <w:rPr>
          <w:rFonts w:ascii="Times New Roman" w:hAnsi="Times New Roman"/>
          <w:sz w:val="24"/>
          <w:szCs w:val="24"/>
          <w:lang w:val="fr-BE"/>
        </w:rPr>
        <w:t>De l’école, destinée aux écoles ;</w:t>
      </w:r>
    </w:p>
    <w:p w:rsidR="005137C5" w:rsidRDefault="005137C5" w:rsidP="00840C91">
      <w:pPr>
        <w:pStyle w:val="Paragraphedeliste"/>
        <w:numPr>
          <w:ilvl w:val="0"/>
          <w:numId w:val="31"/>
        </w:numPr>
        <w:spacing w:before="120" w:after="120" w:line="360" w:lineRule="auto"/>
        <w:ind w:left="1417" w:hanging="425"/>
        <w:jc w:val="both"/>
      </w:pPr>
      <w:r>
        <w:rPr>
          <w:rFonts w:ascii="Times New Roman" w:hAnsi="Times New Roman"/>
          <w:sz w:val="24"/>
          <w:szCs w:val="24"/>
          <w:lang w:val="fr-BE"/>
        </w:rPr>
        <w:t>En rapport aux activités de l’école.</w:t>
      </w:r>
    </w:p>
    <w:p w:rsidR="005137C5" w:rsidRPr="00990D27" w:rsidRDefault="005137C5" w:rsidP="005137C5">
      <w:pPr>
        <w:pStyle w:val="Titre2"/>
        <w:numPr>
          <w:ilvl w:val="1"/>
          <w:numId w:val="23"/>
        </w:numPr>
        <w:spacing w:before="120" w:after="120" w:line="360" w:lineRule="auto"/>
        <w:ind w:left="567" w:hanging="567"/>
        <w:jc w:val="both"/>
        <w:rPr>
          <w:rFonts w:ascii="Arial" w:hAnsi="Arial" w:cs="Arial"/>
          <w:b/>
          <w:color w:val="auto"/>
          <w:lang w:val="fr-BE"/>
        </w:rPr>
      </w:pPr>
      <w:bookmarkStart w:id="78" w:name="_Toc14271850"/>
      <w:bookmarkStart w:id="79" w:name="_Toc17868490"/>
      <w:bookmarkStart w:id="80" w:name="_Toc54180952"/>
      <w:r w:rsidRPr="00990D27">
        <w:rPr>
          <w:rFonts w:ascii="Arial" w:hAnsi="Arial" w:cs="Arial"/>
          <w:b/>
          <w:color w:val="auto"/>
          <w:lang w:val="fr-BE"/>
        </w:rPr>
        <w:t>Frais scolaire</w:t>
      </w:r>
      <w:bookmarkEnd w:id="78"/>
      <w:bookmarkEnd w:id="79"/>
      <w:bookmarkEnd w:id="80"/>
    </w:p>
    <w:p w:rsidR="005137C5" w:rsidRPr="00990D27" w:rsidRDefault="005137C5" w:rsidP="005137C5">
      <w:pPr>
        <w:pStyle w:val="Titre2"/>
        <w:numPr>
          <w:ilvl w:val="2"/>
          <w:numId w:val="23"/>
        </w:numPr>
        <w:spacing w:before="120" w:after="120" w:line="360" w:lineRule="auto"/>
        <w:jc w:val="both"/>
        <w:rPr>
          <w:rFonts w:ascii="Arial" w:hAnsi="Arial" w:cs="Arial"/>
          <w:b/>
          <w:color w:val="auto"/>
          <w:lang w:val="fr-BE"/>
        </w:rPr>
      </w:pPr>
      <w:bookmarkStart w:id="81" w:name="_Toc14271851"/>
      <w:bookmarkStart w:id="82" w:name="_Toc17867782"/>
      <w:bookmarkStart w:id="83" w:name="_Toc17868491"/>
      <w:bookmarkStart w:id="84" w:name="_Toc54180953"/>
      <w:r w:rsidRPr="00990D27">
        <w:rPr>
          <w:rFonts w:ascii="Arial" w:hAnsi="Arial" w:cs="Arial"/>
          <w:b/>
          <w:color w:val="auto"/>
          <w:lang w:val="fr-BE"/>
        </w:rPr>
        <w:t>Définition</w:t>
      </w:r>
      <w:bookmarkEnd w:id="81"/>
      <w:bookmarkEnd w:id="82"/>
      <w:bookmarkEnd w:id="83"/>
      <w:bookmarkEnd w:id="84"/>
    </w:p>
    <w:p w:rsidR="005137C5" w:rsidRDefault="005137C5" w:rsidP="00840C91">
      <w:pPr>
        <w:pStyle w:val="Paragraphedeliste"/>
        <w:numPr>
          <w:ilvl w:val="0"/>
          <w:numId w:val="31"/>
        </w:numPr>
        <w:spacing w:before="120" w:after="120" w:line="360" w:lineRule="auto"/>
        <w:ind w:left="1417" w:hanging="425"/>
        <w:jc w:val="both"/>
        <w:rPr>
          <w:rFonts w:ascii="Times New Roman" w:hAnsi="Times New Roman"/>
          <w:sz w:val="24"/>
          <w:szCs w:val="24"/>
          <w:lang w:val="fr-BE"/>
        </w:rPr>
      </w:pPr>
      <w:r w:rsidRPr="00BE1D12">
        <w:rPr>
          <w:rFonts w:ascii="Times New Roman" w:hAnsi="Times New Roman"/>
          <w:sz w:val="24"/>
          <w:szCs w:val="24"/>
          <w:lang w:val="fr-BE"/>
        </w:rPr>
        <w:t>Dépense en rapport aux activités de l</w:t>
      </w:r>
      <w:r>
        <w:rPr>
          <w:rFonts w:ascii="Times New Roman" w:hAnsi="Times New Roman"/>
          <w:sz w:val="24"/>
          <w:szCs w:val="24"/>
          <w:lang w:val="fr-BE"/>
        </w:rPr>
        <w:t>’</w:t>
      </w:r>
      <w:r w:rsidRPr="00BE1D12">
        <w:rPr>
          <w:rFonts w:ascii="Times New Roman" w:hAnsi="Times New Roman"/>
          <w:sz w:val="24"/>
          <w:szCs w:val="24"/>
          <w:lang w:val="fr-BE"/>
        </w:rPr>
        <w:t>école</w:t>
      </w:r>
      <w:r w:rsidR="00256A82">
        <w:rPr>
          <w:rFonts w:ascii="Times New Roman" w:hAnsi="Times New Roman"/>
          <w:sz w:val="24"/>
          <w:szCs w:val="24"/>
          <w:lang w:val="fr-BE"/>
        </w:rPr>
        <w:t> ;</w:t>
      </w:r>
    </w:p>
    <w:p w:rsidR="005137C5" w:rsidRDefault="005137C5" w:rsidP="00840C91">
      <w:pPr>
        <w:pStyle w:val="Paragraphedeliste"/>
        <w:numPr>
          <w:ilvl w:val="0"/>
          <w:numId w:val="31"/>
        </w:numPr>
        <w:spacing w:before="120" w:after="120" w:line="360" w:lineRule="auto"/>
        <w:ind w:left="1417" w:hanging="425"/>
        <w:jc w:val="both"/>
        <w:rPr>
          <w:rFonts w:ascii="Times New Roman" w:hAnsi="Times New Roman"/>
          <w:sz w:val="24"/>
          <w:szCs w:val="24"/>
          <w:lang w:val="fr-BE"/>
        </w:rPr>
      </w:pPr>
      <w:r>
        <w:rPr>
          <w:rFonts w:ascii="Times New Roman" w:hAnsi="Times New Roman"/>
          <w:sz w:val="24"/>
          <w:szCs w:val="24"/>
          <w:lang w:val="fr-BE"/>
        </w:rPr>
        <w:t>Dépense financier en rapport à l’école, ou aux droits à payer à l’école.</w:t>
      </w:r>
    </w:p>
    <w:p w:rsidR="005137C5" w:rsidRPr="00990D27" w:rsidRDefault="005137C5" w:rsidP="005137C5">
      <w:pPr>
        <w:pStyle w:val="Titre2"/>
        <w:numPr>
          <w:ilvl w:val="1"/>
          <w:numId w:val="23"/>
        </w:numPr>
        <w:spacing w:before="120" w:after="120" w:line="360" w:lineRule="auto"/>
        <w:ind w:left="567" w:hanging="567"/>
        <w:jc w:val="both"/>
        <w:rPr>
          <w:rFonts w:ascii="Arial" w:hAnsi="Arial" w:cs="Arial"/>
          <w:b/>
          <w:color w:val="auto"/>
          <w:lang w:val="fr-BE"/>
        </w:rPr>
      </w:pPr>
      <w:bookmarkStart w:id="85" w:name="_Toc14271852"/>
      <w:bookmarkStart w:id="86" w:name="_Toc17868492"/>
      <w:bookmarkStart w:id="87" w:name="_Toc54180954"/>
      <w:r w:rsidRPr="00990D27">
        <w:rPr>
          <w:rFonts w:ascii="Arial" w:hAnsi="Arial" w:cs="Arial"/>
          <w:b/>
          <w:color w:val="auto"/>
          <w:lang w:val="fr-BE"/>
        </w:rPr>
        <w:lastRenderedPageBreak/>
        <w:t>Élève</w:t>
      </w:r>
      <w:bookmarkEnd w:id="85"/>
      <w:bookmarkEnd w:id="86"/>
      <w:bookmarkEnd w:id="87"/>
    </w:p>
    <w:p w:rsidR="005137C5" w:rsidRPr="00990D27" w:rsidRDefault="005137C5" w:rsidP="005137C5">
      <w:pPr>
        <w:pStyle w:val="Titre2"/>
        <w:numPr>
          <w:ilvl w:val="2"/>
          <w:numId w:val="23"/>
        </w:numPr>
        <w:spacing w:before="120" w:after="120" w:line="360" w:lineRule="auto"/>
        <w:jc w:val="both"/>
        <w:rPr>
          <w:rFonts w:ascii="Arial" w:hAnsi="Arial" w:cs="Arial"/>
          <w:b/>
          <w:color w:val="auto"/>
          <w:lang w:val="fr-BE"/>
        </w:rPr>
      </w:pPr>
      <w:bookmarkStart w:id="88" w:name="_Toc14271853"/>
      <w:bookmarkStart w:id="89" w:name="_Toc17867784"/>
      <w:bookmarkStart w:id="90" w:name="_Toc17868493"/>
      <w:bookmarkStart w:id="91" w:name="_Toc54180955"/>
      <w:r w:rsidRPr="00990D27">
        <w:rPr>
          <w:rFonts w:ascii="Arial" w:hAnsi="Arial" w:cs="Arial"/>
          <w:b/>
          <w:color w:val="auto"/>
          <w:lang w:val="fr-BE"/>
        </w:rPr>
        <w:t>Définition</w:t>
      </w:r>
      <w:bookmarkEnd w:id="88"/>
      <w:bookmarkEnd w:id="89"/>
      <w:bookmarkEnd w:id="90"/>
      <w:bookmarkEnd w:id="91"/>
    </w:p>
    <w:p w:rsidR="005137C5" w:rsidRDefault="005137C5" w:rsidP="00840C91">
      <w:pPr>
        <w:pStyle w:val="Paragraphedeliste"/>
        <w:numPr>
          <w:ilvl w:val="0"/>
          <w:numId w:val="31"/>
        </w:numPr>
        <w:spacing w:before="120" w:after="120" w:line="360" w:lineRule="auto"/>
        <w:ind w:left="1417" w:hanging="425"/>
        <w:jc w:val="both"/>
        <w:rPr>
          <w:rFonts w:ascii="Times New Roman" w:hAnsi="Times New Roman"/>
          <w:sz w:val="24"/>
          <w:szCs w:val="24"/>
          <w:lang w:val="fr-BE"/>
        </w:rPr>
      </w:pPr>
      <w:r w:rsidRPr="008B6999">
        <w:rPr>
          <w:rFonts w:ascii="Times New Roman" w:hAnsi="Times New Roman"/>
          <w:sz w:val="24"/>
          <w:szCs w:val="24"/>
          <w:lang w:val="fr-BE"/>
        </w:rPr>
        <w:t xml:space="preserve">Celle ou celui qui reçoit  un enseignement </w:t>
      </w:r>
      <w:r w:rsidR="00256A82">
        <w:rPr>
          <w:rFonts w:ascii="Times New Roman" w:hAnsi="Times New Roman"/>
          <w:sz w:val="24"/>
          <w:szCs w:val="24"/>
          <w:lang w:val="fr-BE"/>
        </w:rPr>
        <w:t>dans un établissement scolaire ;</w:t>
      </w:r>
    </w:p>
    <w:p w:rsidR="00256A82" w:rsidRPr="008B6999" w:rsidRDefault="00256A82" w:rsidP="00840C91">
      <w:pPr>
        <w:pStyle w:val="Paragraphedeliste"/>
        <w:numPr>
          <w:ilvl w:val="0"/>
          <w:numId w:val="31"/>
        </w:numPr>
        <w:spacing w:before="120" w:after="120" w:line="360" w:lineRule="auto"/>
        <w:ind w:left="1417" w:hanging="425"/>
        <w:jc w:val="both"/>
        <w:rPr>
          <w:rFonts w:ascii="Times New Roman" w:hAnsi="Times New Roman"/>
          <w:sz w:val="24"/>
          <w:szCs w:val="24"/>
          <w:lang w:val="fr-BE"/>
        </w:rPr>
      </w:pPr>
      <w:r>
        <w:rPr>
          <w:rFonts w:ascii="Times New Roman" w:hAnsi="Times New Roman"/>
          <w:sz w:val="24"/>
          <w:szCs w:val="24"/>
          <w:lang w:val="fr-BE"/>
        </w:rPr>
        <w:t>Celui qui reçoit les enseignements d’un maitre.</w:t>
      </w:r>
    </w:p>
    <w:p w:rsidR="005137C5" w:rsidRDefault="005137C5" w:rsidP="005137C5">
      <w:pPr>
        <w:spacing w:before="120" w:after="120" w:line="360" w:lineRule="auto"/>
        <w:jc w:val="both"/>
        <w:rPr>
          <w:rFonts w:ascii="Times New Roman" w:hAnsi="Times New Roman"/>
          <w:sz w:val="24"/>
          <w:szCs w:val="24"/>
          <w:lang w:val="fr-BE"/>
        </w:rPr>
      </w:pPr>
    </w:p>
    <w:p w:rsidR="005137C5" w:rsidRDefault="005137C5" w:rsidP="005137C5">
      <w:pPr>
        <w:spacing w:before="120" w:after="120" w:line="360" w:lineRule="auto"/>
        <w:jc w:val="both"/>
        <w:rPr>
          <w:rFonts w:ascii="Times New Roman" w:hAnsi="Times New Roman"/>
          <w:sz w:val="24"/>
          <w:szCs w:val="24"/>
          <w:lang w:val="fr-BE"/>
        </w:rPr>
      </w:pPr>
    </w:p>
    <w:p w:rsidR="008358EF" w:rsidRDefault="008358EF"/>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D3277D" w:rsidRDefault="00D3277D"/>
    <w:p w:rsidR="00B97D0A" w:rsidRDefault="00B97D0A"/>
    <w:p w:rsidR="008358EF" w:rsidRPr="009367BE" w:rsidRDefault="00D3277D" w:rsidP="008358EF">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92" w:name="_Toc54180956"/>
      <w:r>
        <w:rPr>
          <w:rFonts w:cs="Arial"/>
          <w:sz w:val="32"/>
          <w:szCs w:val="32"/>
          <w:lang w:eastAsia="fr-FR"/>
        </w:rPr>
        <w:lastRenderedPageBreak/>
        <w:t>Deuxieme</w:t>
      </w:r>
      <w:r w:rsidR="008358EF" w:rsidRPr="009367BE">
        <w:rPr>
          <w:rFonts w:cs="Arial"/>
          <w:sz w:val="32"/>
          <w:szCs w:val="32"/>
          <w:lang w:eastAsia="fr-FR"/>
        </w:rPr>
        <w:t xml:space="preserve"> partie : Etude Préalable</w:t>
      </w:r>
      <w:bookmarkEnd w:id="92"/>
    </w:p>
    <w:p w:rsidR="008358EF" w:rsidRPr="008358EF" w:rsidRDefault="008358EF" w:rsidP="00180E4F">
      <w:pPr>
        <w:pStyle w:val="Titre2"/>
        <w:spacing w:before="60" w:after="60" w:line="360" w:lineRule="auto"/>
        <w:jc w:val="both"/>
        <w:rPr>
          <w:rFonts w:ascii="Arial" w:hAnsi="Arial" w:cs="Arial"/>
          <w:b/>
          <w:color w:val="auto"/>
          <w:lang w:val="fr-BE"/>
        </w:rPr>
      </w:pPr>
      <w:bookmarkStart w:id="93" w:name="_Toc54180957"/>
      <w:r w:rsidRPr="008358EF">
        <w:rPr>
          <w:rFonts w:ascii="Arial" w:hAnsi="Arial" w:cs="Arial"/>
          <w:b/>
          <w:color w:val="auto"/>
          <w:lang w:val="fr-BE"/>
        </w:rPr>
        <w:t>Introduction</w:t>
      </w:r>
      <w:bookmarkEnd w:id="93"/>
    </w:p>
    <w:p w:rsidR="008358EF" w:rsidRPr="008358EF" w:rsidRDefault="008358EF" w:rsidP="008358EF">
      <w:pPr>
        <w:spacing w:before="60" w:after="60" w:line="360" w:lineRule="auto"/>
        <w:ind w:firstLine="851"/>
        <w:jc w:val="both"/>
        <w:rPr>
          <w:rFonts w:ascii="Times New Roman" w:hAnsi="Times New Roman" w:cs="Times New Roman"/>
          <w:sz w:val="24"/>
          <w:szCs w:val="24"/>
        </w:rPr>
      </w:pPr>
      <w:r w:rsidRPr="008358EF">
        <w:rPr>
          <w:rFonts w:ascii="Times New Roman" w:eastAsia="Arial Unicode MS" w:hAnsi="Times New Roman" w:cs="Times New Roman"/>
          <w:sz w:val="24"/>
          <w:szCs w:val="24"/>
        </w:rPr>
        <w:t>L’étude de l’opportunité (Etude préalable) dans un projet informatique est une étape qui consiste principalement à recenser l’existant c’est-à-dire les solutions informatiques déjà mises en œuvre dans l’entreprise et recenser les besoins notamment en termes de fonctionnalité nouvelles. Elle peut être l’occasion d’une étude de rentabilité du projet. L’étude préalable identifie les contraintes budgétaires, les contraintes d’environnement et les contraintes juridiques</w:t>
      </w:r>
      <w:r w:rsidRPr="008358EF">
        <w:rPr>
          <w:rFonts w:ascii="Times New Roman" w:hAnsi="Times New Roman" w:cs="Times New Roman"/>
          <w:sz w:val="24"/>
          <w:szCs w:val="24"/>
        </w:rPr>
        <w:t>.</w:t>
      </w:r>
      <w:r w:rsidRPr="008358EF">
        <w:rPr>
          <w:rStyle w:val="Appelnotedebasdep"/>
          <w:rFonts w:ascii="Times New Roman" w:hAnsi="Times New Roman"/>
          <w:sz w:val="24"/>
          <w:szCs w:val="24"/>
        </w:rPr>
        <w:footnoteReference w:customMarkFollows="1" w:id="25"/>
        <w:t>1</w:t>
      </w:r>
    </w:p>
    <w:p w:rsidR="008358EF" w:rsidRPr="008358EF" w:rsidRDefault="008358EF" w:rsidP="008358EF">
      <w:pPr>
        <w:spacing w:before="60" w:after="60" w:line="360" w:lineRule="auto"/>
        <w:ind w:firstLine="851"/>
        <w:jc w:val="both"/>
        <w:rPr>
          <w:rFonts w:ascii="Times New Roman" w:hAnsi="Times New Roman" w:cs="Times New Roman"/>
          <w:sz w:val="24"/>
          <w:szCs w:val="24"/>
        </w:rPr>
      </w:pPr>
      <w:r w:rsidRPr="008358EF">
        <w:rPr>
          <w:rFonts w:ascii="Times New Roman" w:eastAsia="Arial Unicode MS" w:hAnsi="Times New Roman" w:cs="Times New Roman"/>
          <w:sz w:val="24"/>
          <w:szCs w:val="24"/>
        </w:rPr>
        <w:t>Pour Di GALLO Fréderic, l’étude préalable dans un projet informatique se définit comme étant une présentation générale du système de gestion (modèles des données et les traitements) en indiquant les principales novations par rapport au système actuel, les moyens matériels à</w:t>
      </w:r>
      <w:r w:rsidR="00050A54">
        <w:rPr>
          <w:rFonts w:ascii="Times New Roman" w:eastAsia="Arial Unicode MS" w:hAnsi="Times New Roman" w:cs="Times New Roman"/>
          <w:sz w:val="24"/>
          <w:szCs w:val="24"/>
        </w:rPr>
        <w:t xml:space="preserve"> mettre en œuvre, les bilans coût</w:t>
      </w:r>
      <w:r w:rsidRPr="008358EF">
        <w:rPr>
          <w:rFonts w:ascii="Times New Roman" w:eastAsia="Arial Unicode MS" w:hAnsi="Times New Roman" w:cs="Times New Roman"/>
          <w:sz w:val="24"/>
          <w:szCs w:val="24"/>
        </w:rPr>
        <w:t>-avantage. Cette étude est réalisée en 4 phases : une phase de recueil, une phase de conception, une phase d’organisation et une phase d’appréciation</w:t>
      </w:r>
      <w:r w:rsidRPr="008358EF">
        <w:rPr>
          <w:rFonts w:ascii="Times New Roman" w:hAnsi="Times New Roman" w:cs="Times New Roman"/>
          <w:sz w:val="24"/>
          <w:szCs w:val="24"/>
        </w:rPr>
        <w:t>.</w:t>
      </w:r>
      <w:r w:rsidRPr="008358EF">
        <w:rPr>
          <w:rStyle w:val="Appelnotedebasdep"/>
          <w:rFonts w:ascii="Times New Roman" w:hAnsi="Times New Roman"/>
          <w:sz w:val="24"/>
          <w:szCs w:val="24"/>
        </w:rPr>
        <w:footnoteReference w:customMarkFollows="1" w:id="26"/>
        <w:t>2</w:t>
      </w:r>
    </w:p>
    <w:p w:rsidR="008358EF" w:rsidRPr="008358EF" w:rsidRDefault="008358EF" w:rsidP="008358EF">
      <w:pPr>
        <w:spacing w:before="60" w:after="60" w:line="360" w:lineRule="auto"/>
        <w:ind w:firstLine="851"/>
        <w:jc w:val="both"/>
        <w:rPr>
          <w:rFonts w:ascii="Times New Roman" w:eastAsia="Arial Unicode MS" w:hAnsi="Times New Roman" w:cs="Times New Roman"/>
          <w:sz w:val="24"/>
          <w:szCs w:val="24"/>
        </w:rPr>
      </w:pPr>
      <w:r w:rsidRPr="008358EF">
        <w:rPr>
          <w:rFonts w:ascii="Times New Roman" w:eastAsia="Arial Unicode MS" w:hAnsi="Times New Roman" w:cs="Times New Roman"/>
          <w:sz w:val="24"/>
          <w:szCs w:val="24"/>
        </w:rPr>
        <w:t>L’étude préalable a une place importante juste :</w:t>
      </w:r>
    </w:p>
    <w:p w:rsidR="008358EF" w:rsidRPr="008358EF" w:rsidRDefault="008358EF" w:rsidP="00E8703D">
      <w:pPr>
        <w:pStyle w:val="Paragraphedeliste"/>
        <w:numPr>
          <w:ilvl w:val="0"/>
          <w:numId w:val="26"/>
        </w:numPr>
        <w:tabs>
          <w:tab w:val="left" w:pos="2552"/>
        </w:tabs>
        <w:spacing w:before="60" w:after="60" w:line="360" w:lineRule="auto"/>
        <w:ind w:left="2552" w:hanging="284"/>
        <w:jc w:val="both"/>
        <w:rPr>
          <w:rFonts w:ascii="Times New Roman" w:hAnsi="Times New Roman" w:cs="Times New Roman"/>
          <w:sz w:val="24"/>
          <w:szCs w:val="24"/>
        </w:rPr>
      </w:pPr>
      <w:r w:rsidRPr="008358EF">
        <w:rPr>
          <w:rFonts w:ascii="Times New Roman" w:hAnsi="Times New Roman" w:cs="Times New Roman"/>
          <w:sz w:val="24"/>
          <w:szCs w:val="24"/>
        </w:rPr>
        <w:t>Après une expression de besoin jugée conséquente ;</w:t>
      </w:r>
    </w:p>
    <w:p w:rsidR="008358EF" w:rsidRPr="008358EF" w:rsidRDefault="008358EF" w:rsidP="00E8703D">
      <w:pPr>
        <w:pStyle w:val="Paragraphedeliste"/>
        <w:numPr>
          <w:ilvl w:val="0"/>
          <w:numId w:val="26"/>
        </w:numPr>
        <w:tabs>
          <w:tab w:val="left" w:pos="2552"/>
        </w:tabs>
        <w:spacing w:before="60" w:after="60" w:line="360" w:lineRule="auto"/>
        <w:ind w:left="2552" w:hanging="284"/>
        <w:jc w:val="both"/>
        <w:rPr>
          <w:rFonts w:ascii="Times New Roman" w:hAnsi="Times New Roman" w:cs="Times New Roman"/>
          <w:sz w:val="24"/>
          <w:szCs w:val="24"/>
        </w:rPr>
      </w:pPr>
      <w:r w:rsidRPr="008358EF">
        <w:rPr>
          <w:rFonts w:ascii="Times New Roman" w:hAnsi="Times New Roman" w:cs="Times New Roman"/>
          <w:sz w:val="24"/>
          <w:szCs w:val="24"/>
        </w:rPr>
        <w:t>Avant le lancement d’un projet important ;</w:t>
      </w:r>
    </w:p>
    <w:p w:rsidR="008358EF" w:rsidRPr="008358EF" w:rsidRDefault="008358EF" w:rsidP="00E8703D">
      <w:pPr>
        <w:pStyle w:val="Paragraphedeliste"/>
        <w:numPr>
          <w:ilvl w:val="0"/>
          <w:numId w:val="26"/>
        </w:numPr>
        <w:tabs>
          <w:tab w:val="left" w:pos="2552"/>
        </w:tabs>
        <w:spacing w:before="60" w:after="60" w:line="360" w:lineRule="auto"/>
        <w:ind w:left="2552" w:hanging="284"/>
        <w:jc w:val="both"/>
        <w:rPr>
          <w:rFonts w:ascii="Times New Roman" w:hAnsi="Times New Roman" w:cs="Times New Roman"/>
          <w:sz w:val="24"/>
          <w:szCs w:val="24"/>
        </w:rPr>
      </w:pPr>
      <w:r w:rsidRPr="008358EF">
        <w:rPr>
          <w:rFonts w:ascii="Times New Roman" w:hAnsi="Times New Roman" w:cs="Times New Roman"/>
          <w:sz w:val="24"/>
          <w:szCs w:val="24"/>
        </w:rPr>
        <w:t>Lors de la refonte de l’information d’un domaine ou d’un sous-domaine suite à un schéma directeur ;</w:t>
      </w:r>
    </w:p>
    <w:p w:rsidR="008358EF" w:rsidRPr="008358EF" w:rsidRDefault="008358EF" w:rsidP="00E8703D">
      <w:pPr>
        <w:pStyle w:val="Paragraphedeliste"/>
        <w:numPr>
          <w:ilvl w:val="0"/>
          <w:numId w:val="26"/>
        </w:numPr>
        <w:tabs>
          <w:tab w:val="left" w:pos="2552"/>
        </w:tabs>
        <w:spacing w:before="60" w:after="60" w:line="360" w:lineRule="auto"/>
        <w:ind w:left="2552" w:hanging="284"/>
        <w:jc w:val="both"/>
        <w:rPr>
          <w:rFonts w:ascii="Times New Roman" w:hAnsi="Times New Roman" w:cs="Times New Roman"/>
          <w:sz w:val="24"/>
          <w:szCs w:val="24"/>
        </w:rPr>
      </w:pPr>
      <w:r w:rsidRPr="008358EF">
        <w:rPr>
          <w:rFonts w:ascii="Times New Roman" w:hAnsi="Times New Roman" w:cs="Times New Roman"/>
          <w:sz w:val="24"/>
          <w:szCs w:val="24"/>
        </w:rPr>
        <w:t>Pour orienter un développement important dans telle ou telle direction ;</w:t>
      </w:r>
    </w:p>
    <w:p w:rsidR="008358EF" w:rsidRPr="008358EF" w:rsidRDefault="008358EF" w:rsidP="00E8703D">
      <w:pPr>
        <w:pStyle w:val="Paragraphedeliste"/>
        <w:numPr>
          <w:ilvl w:val="0"/>
          <w:numId w:val="26"/>
        </w:numPr>
        <w:tabs>
          <w:tab w:val="left" w:pos="2552"/>
        </w:tabs>
        <w:spacing w:before="60" w:after="60" w:line="360" w:lineRule="auto"/>
        <w:ind w:left="2552" w:hanging="284"/>
        <w:jc w:val="both"/>
        <w:rPr>
          <w:rFonts w:ascii="Times New Roman" w:hAnsi="Times New Roman" w:cs="Times New Roman"/>
          <w:sz w:val="24"/>
          <w:szCs w:val="24"/>
        </w:rPr>
      </w:pPr>
      <w:r w:rsidRPr="008358EF">
        <w:rPr>
          <w:rFonts w:ascii="Times New Roman" w:hAnsi="Times New Roman" w:cs="Times New Roman"/>
          <w:sz w:val="24"/>
          <w:szCs w:val="24"/>
        </w:rPr>
        <w:t>Pour stabiliser les objectifs, donner les orientations fonctionnelles et techniques ;</w:t>
      </w:r>
    </w:p>
    <w:p w:rsidR="008358EF" w:rsidRPr="008358EF" w:rsidRDefault="008358EF" w:rsidP="00E8703D">
      <w:pPr>
        <w:pStyle w:val="Paragraphedeliste"/>
        <w:numPr>
          <w:ilvl w:val="0"/>
          <w:numId w:val="26"/>
        </w:numPr>
        <w:tabs>
          <w:tab w:val="left" w:pos="2552"/>
        </w:tabs>
        <w:spacing w:before="60" w:after="60" w:line="360" w:lineRule="auto"/>
        <w:ind w:left="2552" w:hanging="284"/>
        <w:jc w:val="both"/>
        <w:rPr>
          <w:rFonts w:ascii="Times New Roman" w:hAnsi="Times New Roman" w:cs="Times New Roman"/>
          <w:sz w:val="24"/>
          <w:szCs w:val="24"/>
        </w:rPr>
      </w:pPr>
      <w:r w:rsidRPr="008358EF">
        <w:rPr>
          <w:rFonts w:ascii="Times New Roman" w:hAnsi="Times New Roman" w:cs="Times New Roman"/>
          <w:sz w:val="24"/>
          <w:szCs w:val="24"/>
        </w:rPr>
        <w:t>Pour permettre le choix du progiciel le plus adapté.</w:t>
      </w:r>
    </w:p>
    <w:p w:rsidR="008358EF" w:rsidRPr="008358EF" w:rsidRDefault="008358EF" w:rsidP="008358EF">
      <w:pPr>
        <w:spacing w:before="60" w:after="60" w:line="360" w:lineRule="auto"/>
        <w:ind w:firstLine="851"/>
        <w:jc w:val="both"/>
        <w:rPr>
          <w:rFonts w:ascii="Times New Roman" w:hAnsi="Times New Roman" w:cs="Times New Roman"/>
          <w:sz w:val="24"/>
          <w:szCs w:val="24"/>
        </w:rPr>
      </w:pPr>
      <w:r w:rsidRPr="008358EF">
        <w:rPr>
          <w:rFonts w:ascii="Times New Roman" w:eastAsia="Arial Unicode MS" w:hAnsi="Times New Roman" w:cs="Times New Roman"/>
          <w:sz w:val="24"/>
          <w:szCs w:val="24"/>
        </w:rPr>
        <w:t>Cette étude portera donc sur un sous ensemble représentatif du domaine étudié. L’étude préalable permet de proposer des solutions en précisant pour chacune</w:t>
      </w:r>
      <w:r w:rsidRPr="008358EF">
        <w:rPr>
          <w:rFonts w:ascii="Times New Roman" w:hAnsi="Times New Roman" w:cs="Times New Roman"/>
          <w:sz w:val="24"/>
          <w:szCs w:val="24"/>
        </w:rPr>
        <w:t> :</w:t>
      </w:r>
      <w:r w:rsidRPr="008358EF">
        <w:rPr>
          <w:rStyle w:val="Appelnotedebasdep"/>
          <w:rFonts w:ascii="Times New Roman" w:hAnsi="Times New Roman"/>
          <w:sz w:val="24"/>
          <w:szCs w:val="24"/>
        </w:rPr>
        <w:footnoteReference w:customMarkFollows="1" w:id="27"/>
        <w:t>3</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Le processus de fonctionnement du domaine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Le degré et type d’automatisation ;</w:t>
      </w:r>
    </w:p>
    <w:p w:rsidR="008358EF" w:rsidRPr="008358EF" w:rsidRDefault="008358EF" w:rsidP="00E8703D">
      <w:pPr>
        <w:pStyle w:val="Paragraphedeliste"/>
        <w:numPr>
          <w:ilvl w:val="0"/>
          <w:numId w:val="26"/>
        </w:numPr>
        <w:tabs>
          <w:tab w:val="left" w:pos="2552"/>
        </w:tabs>
        <w:spacing w:before="60" w:after="60" w:line="360" w:lineRule="auto"/>
        <w:ind w:left="2552" w:hanging="284"/>
        <w:jc w:val="both"/>
        <w:rPr>
          <w:rFonts w:ascii="Times New Roman" w:hAnsi="Times New Roman" w:cs="Times New Roman"/>
          <w:sz w:val="24"/>
          <w:szCs w:val="24"/>
        </w:rPr>
      </w:pPr>
      <w:r w:rsidRPr="008358EF">
        <w:rPr>
          <w:rFonts w:ascii="Times New Roman" w:hAnsi="Times New Roman" w:cs="Times New Roman"/>
          <w:sz w:val="24"/>
          <w:szCs w:val="24"/>
        </w:rPr>
        <w:t>Le coût des moyens à mettre en œuvre l’informatique en particulier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Les délais et étapes transitoires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Les avantages et contrainte de la solution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lastRenderedPageBreak/>
        <w:t>La situation par rapport au schéma directeur.</w:t>
      </w:r>
      <w:r w:rsidRPr="008358EF">
        <w:rPr>
          <w:rStyle w:val="Appelnotedebasdep"/>
          <w:rFonts w:ascii="Times New Roman" w:hAnsi="Times New Roman"/>
          <w:sz w:val="24"/>
          <w:szCs w:val="24"/>
        </w:rPr>
        <w:footnoteReference w:id="28"/>
      </w:r>
    </w:p>
    <w:p w:rsidR="008358EF" w:rsidRPr="008358EF" w:rsidRDefault="008358EF" w:rsidP="008358EF">
      <w:pPr>
        <w:spacing w:before="60" w:after="60" w:line="360" w:lineRule="auto"/>
        <w:ind w:firstLine="851"/>
        <w:jc w:val="both"/>
        <w:rPr>
          <w:rFonts w:ascii="Times New Roman" w:eastAsia="Arial Unicode MS" w:hAnsi="Times New Roman" w:cs="Times New Roman"/>
          <w:sz w:val="24"/>
          <w:szCs w:val="24"/>
        </w:rPr>
      </w:pPr>
      <w:r w:rsidRPr="008358EF">
        <w:rPr>
          <w:rFonts w:ascii="Times New Roman" w:eastAsia="Arial Unicode MS" w:hAnsi="Times New Roman" w:cs="Times New Roman"/>
          <w:sz w:val="24"/>
          <w:szCs w:val="24"/>
        </w:rPr>
        <w:t>L’étude préalable se décompose en quatre phases présentées ci-dessous :</w:t>
      </w:r>
    </w:p>
    <w:p w:rsidR="008358EF" w:rsidRPr="008358EF" w:rsidRDefault="008358EF" w:rsidP="00E8703D">
      <w:pPr>
        <w:pStyle w:val="Paragraphedeliste"/>
        <w:numPr>
          <w:ilvl w:val="0"/>
          <w:numId w:val="27"/>
        </w:numPr>
        <w:spacing w:before="60" w:after="60" w:line="360" w:lineRule="auto"/>
        <w:ind w:left="1418" w:hanging="567"/>
        <w:jc w:val="both"/>
        <w:rPr>
          <w:rFonts w:ascii="Times New Roman" w:hAnsi="Times New Roman" w:cs="Times New Roman"/>
          <w:sz w:val="24"/>
          <w:szCs w:val="24"/>
          <w:lang w:val="fr-BE"/>
        </w:rPr>
      </w:pPr>
      <w:r w:rsidRPr="008358EF">
        <w:rPr>
          <w:rFonts w:ascii="Times New Roman" w:hAnsi="Times New Roman" w:cs="Times New Roman"/>
          <w:b/>
          <w:sz w:val="24"/>
          <w:szCs w:val="24"/>
          <w:lang w:val="fr-BE"/>
        </w:rPr>
        <w:t>Phase de lancement</w:t>
      </w:r>
      <w:r w:rsidRPr="008358EF">
        <w:rPr>
          <w:rFonts w:ascii="Times New Roman" w:hAnsi="Times New Roman" w:cs="Times New Roman"/>
          <w:sz w:val="24"/>
          <w:szCs w:val="24"/>
          <w:lang w:val="fr-BE"/>
        </w:rPr>
        <w:t> : cette phase assure d’abord un premier cadrage du projet en précisant son contour Elle rappelle les orientations du schéma directeur, éventuellement réactualisées; à défaut, le demandeur de l’étude devra rédiger ou approuver une courte note d’orientation. Cette phase définit ensuite les modalités pratiques de déroulement et d’organisation de l’étude préalable en précisant :</w:t>
      </w:r>
    </w:p>
    <w:p w:rsidR="008358EF" w:rsidRPr="008358EF" w:rsidRDefault="008358EF" w:rsidP="00E8703D">
      <w:pPr>
        <w:pStyle w:val="Paragraphedeliste"/>
        <w:numPr>
          <w:ilvl w:val="0"/>
          <w:numId w:val="26"/>
        </w:numPr>
        <w:tabs>
          <w:tab w:val="left" w:pos="2552"/>
        </w:tabs>
        <w:spacing w:before="60" w:after="60" w:line="360" w:lineRule="auto"/>
        <w:ind w:left="2552" w:hanging="284"/>
        <w:jc w:val="both"/>
        <w:rPr>
          <w:rFonts w:ascii="Times New Roman" w:hAnsi="Times New Roman" w:cs="Times New Roman"/>
          <w:sz w:val="24"/>
          <w:szCs w:val="24"/>
        </w:rPr>
      </w:pPr>
      <w:r w:rsidRPr="008358EF">
        <w:rPr>
          <w:rFonts w:ascii="Times New Roman" w:hAnsi="Times New Roman" w:cs="Times New Roman"/>
          <w:sz w:val="24"/>
          <w:szCs w:val="24"/>
        </w:rPr>
        <w:t>L’organisation des structures du projet (groupe de pilotage, groupe de projet, groupe de validation) et la répartition des tâches.</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Un calendrier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Le cadre budgétaire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Les contraintes d’environnement pesant sur le projet.</w:t>
      </w:r>
    </w:p>
    <w:p w:rsidR="008358EF" w:rsidRPr="008358EF" w:rsidRDefault="008358EF" w:rsidP="00E8703D">
      <w:pPr>
        <w:pStyle w:val="Paragraphedeliste"/>
        <w:numPr>
          <w:ilvl w:val="0"/>
          <w:numId w:val="27"/>
        </w:numPr>
        <w:spacing w:before="60" w:after="60" w:line="360" w:lineRule="auto"/>
        <w:ind w:left="1418" w:hanging="567"/>
        <w:jc w:val="both"/>
        <w:rPr>
          <w:rFonts w:ascii="Times New Roman" w:hAnsi="Times New Roman" w:cs="Times New Roman"/>
          <w:sz w:val="24"/>
          <w:szCs w:val="24"/>
          <w:lang w:val="fr-BE"/>
        </w:rPr>
      </w:pPr>
      <w:r w:rsidRPr="008358EF">
        <w:rPr>
          <w:rFonts w:ascii="Times New Roman" w:hAnsi="Times New Roman" w:cs="Times New Roman"/>
          <w:b/>
          <w:sz w:val="24"/>
          <w:szCs w:val="24"/>
          <w:lang w:val="fr-BE"/>
        </w:rPr>
        <w:t>Phase d’analyse de l’existant</w:t>
      </w:r>
      <w:r w:rsidRPr="008358EF">
        <w:rPr>
          <w:rFonts w:ascii="Times New Roman" w:hAnsi="Times New Roman" w:cs="Times New Roman"/>
          <w:sz w:val="24"/>
          <w:szCs w:val="24"/>
          <w:lang w:val="fr-BE"/>
        </w:rPr>
        <w:t> : avant de concevoir un nouveau système d’information, il est indispensable de bien connaître le domaine concerné Bien que cette connaissance puisse déjà être compilée dans des documentations, il est indispensable de recueillir ou réactualiser ces informations en interrogeant les gestionnaires et les utilisateurs et de procéder à une analyse critique.</w:t>
      </w:r>
    </w:p>
    <w:p w:rsidR="008358EF" w:rsidRPr="008358EF" w:rsidRDefault="008358EF" w:rsidP="00E8703D">
      <w:pPr>
        <w:pStyle w:val="Paragraphedeliste"/>
        <w:numPr>
          <w:ilvl w:val="0"/>
          <w:numId w:val="27"/>
        </w:numPr>
        <w:spacing w:before="60" w:after="60" w:line="360" w:lineRule="auto"/>
        <w:ind w:left="1418" w:hanging="567"/>
        <w:jc w:val="both"/>
        <w:rPr>
          <w:rFonts w:ascii="Times New Roman" w:hAnsi="Times New Roman" w:cs="Times New Roman"/>
          <w:sz w:val="24"/>
          <w:szCs w:val="24"/>
          <w:lang w:val="fr-BE"/>
        </w:rPr>
      </w:pPr>
      <w:r w:rsidRPr="008358EF">
        <w:rPr>
          <w:rFonts w:ascii="Times New Roman" w:hAnsi="Times New Roman" w:cs="Times New Roman"/>
          <w:b/>
          <w:sz w:val="24"/>
          <w:szCs w:val="24"/>
          <w:lang w:val="fr-BE"/>
        </w:rPr>
        <w:t>Phase de conception des solutions</w:t>
      </w:r>
      <w:r w:rsidRPr="008358EF">
        <w:rPr>
          <w:rFonts w:ascii="Times New Roman" w:hAnsi="Times New Roman" w:cs="Times New Roman"/>
          <w:sz w:val="24"/>
          <w:szCs w:val="24"/>
          <w:lang w:val="fr-BE"/>
        </w:rPr>
        <w:t> : Cette phase se concrétisera par l’élaboration de plusieurs modèles du futur système d’information du domaine à travers ces étapes ci-dessous :</w:t>
      </w:r>
    </w:p>
    <w:p w:rsidR="008358EF" w:rsidRPr="008358EF" w:rsidRDefault="008358EF" w:rsidP="00E8703D">
      <w:pPr>
        <w:pStyle w:val="Paragraphedeliste"/>
        <w:numPr>
          <w:ilvl w:val="0"/>
          <w:numId w:val="25"/>
        </w:numPr>
        <w:spacing w:before="60" w:after="60" w:line="360" w:lineRule="auto"/>
        <w:ind w:left="2269" w:hanging="284"/>
        <w:jc w:val="both"/>
        <w:rPr>
          <w:rFonts w:ascii="Times New Roman" w:hAnsi="Times New Roman" w:cs="Times New Roman"/>
          <w:sz w:val="24"/>
          <w:szCs w:val="24"/>
        </w:rPr>
      </w:pPr>
      <w:r w:rsidRPr="008358EF">
        <w:rPr>
          <w:rFonts w:ascii="Times New Roman" w:hAnsi="Times New Roman" w:cs="Times New Roman"/>
          <w:sz w:val="24"/>
          <w:szCs w:val="24"/>
        </w:rPr>
        <w:t>Phase d’évaluation des solutions : Cette phase se décompose en sept taches présentées telles que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Chiffrage du volume et de l’activité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L’architecture informatique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Scenarios de développement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Principes de transition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Estimation cout et délais ;</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sz w:val="24"/>
          <w:szCs w:val="24"/>
        </w:rPr>
      </w:pPr>
      <w:r w:rsidRPr="008358EF">
        <w:rPr>
          <w:rFonts w:ascii="Times New Roman" w:hAnsi="Times New Roman" w:cs="Times New Roman"/>
          <w:sz w:val="24"/>
          <w:szCs w:val="24"/>
        </w:rPr>
        <w:t>Appréciation des solutions</w:t>
      </w:r>
    </w:p>
    <w:p w:rsidR="008358EF" w:rsidRPr="008358EF" w:rsidRDefault="008358EF" w:rsidP="00E8703D">
      <w:pPr>
        <w:pStyle w:val="Paragraphedeliste"/>
        <w:numPr>
          <w:ilvl w:val="0"/>
          <w:numId w:val="26"/>
        </w:numPr>
        <w:tabs>
          <w:tab w:val="left" w:pos="2552"/>
        </w:tabs>
        <w:spacing w:before="60" w:after="60" w:line="360" w:lineRule="auto"/>
        <w:ind w:left="3119" w:hanging="851"/>
        <w:jc w:val="both"/>
        <w:rPr>
          <w:rFonts w:ascii="Times New Roman" w:hAnsi="Times New Roman" w:cs="Times New Roman"/>
          <w:i/>
          <w:sz w:val="24"/>
          <w:szCs w:val="24"/>
        </w:rPr>
      </w:pPr>
      <w:r w:rsidRPr="008358EF">
        <w:rPr>
          <w:rFonts w:ascii="Times New Roman" w:hAnsi="Times New Roman" w:cs="Times New Roman"/>
          <w:sz w:val="24"/>
          <w:szCs w:val="24"/>
        </w:rPr>
        <w:t>Rédaction du dossier de choix</w:t>
      </w:r>
      <w:r w:rsidRPr="008358EF">
        <w:rPr>
          <w:rFonts w:ascii="Times New Roman" w:hAnsi="Times New Roman" w:cs="Times New Roman"/>
          <w:i/>
          <w:sz w:val="24"/>
          <w:szCs w:val="24"/>
        </w:rPr>
        <w:t>.</w:t>
      </w:r>
      <w:r w:rsidRPr="008358EF">
        <w:rPr>
          <w:rFonts w:ascii="Times New Roman" w:hAnsi="Times New Roman" w:cs="Times New Roman"/>
          <w:sz w:val="24"/>
          <w:szCs w:val="24"/>
          <w:vertAlign w:val="superscript"/>
        </w:rPr>
        <w:footnoteReference w:customMarkFollows="1" w:id="29"/>
        <w:t>1</w:t>
      </w:r>
    </w:p>
    <w:p w:rsidR="008358EF" w:rsidRPr="008358EF" w:rsidRDefault="008358EF" w:rsidP="008358EF">
      <w:pPr>
        <w:spacing w:before="60" w:after="60" w:line="360" w:lineRule="auto"/>
        <w:ind w:firstLine="851"/>
        <w:jc w:val="both"/>
        <w:rPr>
          <w:rFonts w:ascii="Times New Roman" w:hAnsi="Times New Roman" w:cs="Times New Roman"/>
          <w:sz w:val="24"/>
          <w:szCs w:val="24"/>
        </w:rPr>
      </w:pPr>
      <w:r w:rsidRPr="008358EF">
        <w:rPr>
          <w:rFonts w:ascii="Times New Roman" w:eastAsia="Arial Unicode MS" w:hAnsi="Times New Roman" w:cs="Times New Roman"/>
          <w:sz w:val="24"/>
          <w:szCs w:val="24"/>
        </w:rPr>
        <w:lastRenderedPageBreak/>
        <w:t>Cette étude doit aboutir à une présentation générale du système de gestion (modèles des données et des traitements en indiquant les principales novations matériels à mettre en œuvre, les bilans, cout, avantages</w:t>
      </w:r>
      <w:r w:rsidRPr="008358EF">
        <w:rPr>
          <w:rFonts w:ascii="Times New Roman" w:hAnsi="Times New Roman" w:cs="Times New Roman"/>
          <w:sz w:val="24"/>
          <w:szCs w:val="24"/>
        </w:rPr>
        <w:t>.</w:t>
      </w:r>
      <w:r w:rsidRPr="008358EF">
        <w:rPr>
          <w:rStyle w:val="Appelnotedebasdep"/>
          <w:rFonts w:ascii="Times New Roman" w:hAnsi="Times New Roman"/>
          <w:sz w:val="24"/>
          <w:szCs w:val="24"/>
        </w:rPr>
        <w:footnoteReference w:customMarkFollows="1" w:id="30"/>
        <w:t>2</w:t>
      </w:r>
    </w:p>
    <w:p w:rsidR="008358EF" w:rsidRPr="008358EF" w:rsidRDefault="008358EF" w:rsidP="008358EF">
      <w:pPr>
        <w:spacing w:before="60" w:after="60" w:line="360" w:lineRule="auto"/>
        <w:ind w:firstLine="851"/>
        <w:jc w:val="both"/>
        <w:rPr>
          <w:rFonts w:ascii="Times New Roman" w:eastAsia="Arial Unicode MS" w:hAnsi="Times New Roman" w:cs="Times New Roman"/>
          <w:sz w:val="24"/>
          <w:szCs w:val="24"/>
        </w:rPr>
      </w:pPr>
      <w:r w:rsidRPr="008358EF">
        <w:rPr>
          <w:rFonts w:ascii="Times New Roman" w:eastAsia="Arial Unicode MS" w:hAnsi="Times New Roman" w:cs="Times New Roman"/>
          <w:sz w:val="24"/>
          <w:szCs w:val="24"/>
        </w:rPr>
        <w:t>Ainsi, en ce qui nous concerne, nous développerons dans cette partie les chapitres ci-après :</w:t>
      </w:r>
    </w:p>
    <w:p w:rsidR="008358EF" w:rsidRPr="008358EF" w:rsidRDefault="008358EF" w:rsidP="00E8703D">
      <w:pPr>
        <w:pStyle w:val="Paragraphedeliste"/>
        <w:numPr>
          <w:ilvl w:val="0"/>
          <w:numId w:val="24"/>
        </w:numPr>
        <w:spacing w:before="60" w:after="60" w:line="360" w:lineRule="auto"/>
        <w:ind w:left="1418" w:hanging="284"/>
        <w:jc w:val="both"/>
        <w:rPr>
          <w:rFonts w:ascii="Times New Roman" w:hAnsi="Times New Roman" w:cs="Times New Roman"/>
          <w:sz w:val="24"/>
          <w:szCs w:val="24"/>
        </w:rPr>
      </w:pPr>
      <w:r w:rsidRPr="008358EF">
        <w:rPr>
          <w:rFonts w:ascii="Times New Roman" w:hAnsi="Times New Roman" w:cs="Times New Roman"/>
          <w:sz w:val="24"/>
          <w:szCs w:val="24"/>
        </w:rPr>
        <w:t xml:space="preserve">Chapitre 1 : Présentation générale </w:t>
      </w:r>
      <w:r w:rsidR="00256A82">
        <w:rPr>
          <w:rFonts w:ascii="Times New Roman" w:hAnsi="Times New Roman" w:cs="Times New Roman"/>
          <w:sz w:val="24"/>
          <w:szCs w:val="24"/>
        </w:rPr>
        <w:t xml:space="preserve">du Complexe Scolaire Clessidra </w:t>
      </w:r>
      <w:r w:rsidRPr="008358EF">
        <w:rPr>
          <w:rFonts w:ascii="Times New Roman" w:hAnsi="Times New Roman" w:cs="Times New Roman"/>
          <w:sz w:val="24"/>
          <w:szCs w:val="24"/>
        </w:rPr>
        <w:t>;</w:t>
      </w:r>
    </w:p>
    <w:p w:rsidR="008358EF" w:rsidRDefault="008358EF" w:rsidP="00E8703D">
      <w:pPr>
        <w:pStyle w:val="Paragraphedeliste"/>
        <w:numPr>
          <w:ilvl w:val="0"/>
          <w:numId w:val="24"/>
        </w:numPr>
        <w:spacing w:before="60" w:after="60" w:line="360" w:lineRule="auto"/>
        <w:ind w:left="1418" w:hanging="284"/>
        <w:jc w:val="both"/>
        <w:rPr>
          <w:rFonts w:ascii="Times New Roman" w:hAnsi="Times New Roman" w:cs="Times New Roman"/>
          <w:sz w:val="24"/>
          <w:szCs w:val="24"/>
          <w:lang w:val="fr-BE"/>
        </w:rPr>
      </w:pPr>
      <w:r w:rsidRPr="008358EF">
        <w:rPr>
          <w:rFonts w:ascii="Times New Roman" w:hAnsi="Times New Roman" w:cs="Times New Roman"/>
          <w:sz w:val="24"/>
          <w:szCs w:val="24"/>
        </w:rPr>
        <w:t>Chapitre 2 : Analyse de l’existant</w:t>
      </w:r>
      <w:r w:rsidR="00256A82">
        <w:rPr>
          <w:rFonts w:ascii="Times New Roman" w:hAnsi="Times New Roman" w:cs="Times New Roman"/>
          <w:sz w:val="24"/>
          <w:szCs w:val="24"/>
        </w:rPr>
        <w:t> </w:t>
      </w:r>
      <w:r w:rsidR="00256A82">
        <w:rPr>
          <w:rFonts w:ascii="Times New Roman" w:hAnsi="Times New Roman" w:cs="Times New Roman"/>
          <w:sz w:val="24"/>
          <w:szCs w:val="24"/>
          <w:lang w:val="fr-BE"/>
        </w:rPr>
        <w:t>;</w:t>
      </w:r>
    </w:p>
    <w:p w:rsidR="00180E4F" w:rsidRDefault="00180E4F" w:rsidP="00E8703D">
      <w:pPr>
        <w:pStyle w:val="Paragraphedeliste"/>
        <w:numPr>
          <w:ilvl w:val="0"/>
          <w:numId w:val="24"/>
        </w:numPr>
        <w:spacing w:before="60" w:after="60" w:line="360" w:lineRule="auto"/>
        <w:ind w:left="1418" w:hanging="284"/>
        <w:jc w:val="both"/>
        <w:rPr>
          <w:rFonts w:ascii="Times New Roman" w:hAnsi="Times New Roman" w:cs="Times New Roman"/>
          <w:sz w:val="24"/>
          <w:szCs w:val="24"/>
          <w:lang w:val="fr-BE"/>
        </w:rPr>
      </w:pPr>
      <w:r>
        <w:rPr>
          <w:rFonts w:ascii="Times New Roman" w:hAnsi="Times New Roman" w:cs="Times New Roman"/>
          <w:sz w:val="24"/>
          <w:szCs w:val="24"/>
          <w:lang w:val="fr-BE"/>
        </w:rPr>
        <w:t>Chapitre 3 : Critique de l’existant</w:t>
      </w:r>
      <w:r w:rsidR="00256A82">
        <w:rPr>
          <w:rFonts w:ascii="Times New Roman" w:hAnsi="Times New Roman" w:cs="Times New Roman"/>
          <w:sz w:val="24"/>
          <w:szCs w:val="24"/>
          <w:lang w:val="fr-BE"/>
        </w:rPr>
        <w:t> ;</w:t>
      </w:r>
    </w:p>
    <w:p w:rsidR="00180E4F" w:rsidRPr="008358EF" w:rsidRDefault="00180E4F" w:rsidP="00E8703D">
      <w:pPr>
        <w:pStyle w:val="Paragraphedeliste"/>
        <w:numPr>
          <w:ilvl w:val="0"/>
          <w:numId w:val="24"/>
        </w:numPr>
        <w:spacing w:before="60" w:after="60" w:line="360" w:lineRule="auto"/>
        <w:ind w:left="1418" w:hanging="284"/>
        <w:jc w:val="both"/>
        <w:rPr>
          <w:rFonts w:ascii="Times New Roman" w:hAnsi="Times New Roman" w:cs="Times New Roman"/>
          <w:sz w:val="24"/>
          <w:szCs w:val="24"/>
          <w:lang w:val="fr-BE"/>
        </w:rPr>
      </w:pPr>
      <w:r>
        <w:rPr>
          <w:rFonts w:ascii="Times New Roman" w:hAnsi="Times New Roman" w:cs="Times New Roman"/>
          <w:sz w:val="24"/>
          <w:szCs w:val="24"/>
          <w:lang w:val="fr-BE"/>
        </w:rPr>
        <w:t>Chapitre 4</w:t>
      </w:r>
      <w:r w:rsidR="00074CCE">
        <w:rPr>
          <w:rFonts w:ascii="Times New Roman" w:hAnsi="Times New Roman" w:cs="Times New Roman"/>
          <w:sz w:val="24"/>
          <w:szCs w:val="24"/>
          <w:lang w:val="fr-BE"/>
        </w:rPr>
        <w:t xml:space="preserve"> : </w:t>
      </w:r>
      <w:r>
        <w:rPr>
          <w:rFonts w:ascii="Times New Roman" w:hAnsi="Times New Roman" w:cs="Times New Roman"/>
          <w:sz w:val="24"/>
          <w:szCs w:val="24"/>
          <w:lang w:val="fr-BE"/>
        </w:rPr>
        <w:t>Proposition des solutions</w:t>
      </w:r>
      <w:r w:rsidR="00256A82">
        <w:rPr>
          <w:rFonts w:ascii="Times New Roman" w:hAnsi="Times New Roman" w:cs="Times New Roman"/>
          <w:sz w:val="24"/>
          <w:szCs w:val="24"/>
          <w:lang w:val="fr-BE"/>
        </w:rPr>
        <w:t>.</w:t>
      </w:r>
    </w:p>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B97D0A" w:rsidRDefault="00B97D0A"/>
    <w:p w:rsidR="00CB1333" w:rsidRDefault="00CB1333"/>
    <w:p w:rsidR="00CB1333" w:rsidRDefault="00CB1333"/>
    <w:p w:rsidR="00CB1333" w:rsidRDefault="00CB1333"/>
    <w:p w:rsidR="00CB1333" w:rsidRDefault="00CB1333"/>
    <w:p w:rsidR="00CB1333" w:rsidRDefault="00CB1333"/>
    <w:p w:rsidR="00CB1333" w:rsidRDefault="00CB1333"/>
    <w:p w:rsidR="00B97D0A" w:rsidRPr="00180E4F" w:rsidRDefault="00180E4F" w:rsidP="00180E4F">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94" w:name="_Toc54180958"/>
      <w:r w:rsidRPr="00180E4F">
        <w:rPr>
          <w:rFonts w:cs="Arial"/>
          <w:sz w:val="32"/>
          <w:szCs w:val="32"/>
          <w:lang w:eastAsia="fr-FR"/>
        </w:rPr>
        <w:lastRenderedPageBreak/>
        <w:t xml:space="preserve">CHAPITRE 1 : PRESENTATION GENERALE </w:t>
      </w:r>
      <w:r w:rsidR="00497832">
        <w:rPr>
          <w:rFonts w:cs="Arial"/>
          <w:sz w:val="32"/>
          <w:szCs w:val="32"/>
          <w:lang w:eastAsia="fr-FR"/>
        </w:rPr>
        <w:t>DU COMPLEXSE SCOLAIRE CLESSIDRA</w:t>
      </w:r>
      <w:bookmarkEnd w:id="94"/>
    </w:p>
    <w:p w:rsidR="00B97D0A" w:rsidRPr="00784194" w:rsidRDefault="00784194" w:rsidP="00840C91">
      <w:pPr>
        <w:pStyle w:val="Titre2"/>
        <w:numPr>
          <w:ilvl w:val="1"/>
          <w:numId w:val="28"/>
        </w:numPr>
        <w:spacing w:before="60" w:after="60" w:line="360" w:lineRule="auto"/>
        <w:ind w:left="567" w:hanging="567"/>
        <w:jc w:val="both"/>
        <w:rPr>
          <w:rFonts w:ascii="Arial" w:hAnsi="Arial" w:cs="Arial"/>
          <w:b/>
          <w:color w:val="auto"/>
          <w:lang w:val="fr-BE"/>
        </w:rPr>
      </w:pPr>
      <w:bookmarkStart w:id="95" w:name="_Toc54180959"/>
      <w:r w:rsidRPr="00784194">
        <w:rPr>
          <w:rFonts w:ascii="Arial" w:hAnsi="Arial" w:cs="Arial"/>
          <w:b/>
          <w:color w:val="auto"/>
          <w:lang w:val="fr-BE"/>
        </w:rPr>
        <w:t>Dénomination sociale et situation géographique</w:t>
      </w:r>
      <w:bookmarkEnd w:id="95"/>
    </w:p>
    <w:p w:rsidR="00497832" w:rsidRDefault="00497832" w:rsidP="00497832">
      <w:pPr>
        <w:spacing w:before="60" w:after="60" w:line="360" w:lineRule="auto"/>
        <w:ind w:firstLine="851"/>
        <w:jc w:val="both"/>
        <w:rPr>
          <w:rFonts w:ascii="Times New Roman" w:eastAsia="Arial Unicode MS" w:hAnsi="Times New Roman" w:cs="Times New Roman"/>
          <w:sz w:val="24"/>
          <w:szCs w:val="24"/>
        </w:rPr>
      </w:pPr>
      <w:r w:rsidRPr="00497832">
        <w:rPr>
          <w:rFonts w:ascii="Times New Roman" w:eastAsia="Arial Unicode MS" w:hAnsi="Times New Roman" w:cs="Times New Roman"/>
          <w:sz w:val="24"/>
          <w:szCs w:val="24"/>
        </w:rPr>
        <w:t xml:space="preserve">Notre établissement se dénomme : Complexe Scolaire Clessidra qui est un établissement d’enseignement primaire et secondaire. </w:t>
      </w:r>
    </w:p>
    <w:p w:rsidR="00497832" w:rsidRDefault="00497832" w:rsidP="00497832">
      <w:pPr>
        <w:spacing w:before="60" w:after="60" w:line="360" w:lineRule="auto"/>
        <w:ind w:firstLine="851"/>
        <w:jc w:val="both"/>
        <w:rPr>
          <w:rFonts w:ascii="Times New Roman" w:hAnsi="Times New Roman"/>
          <w:sz w:val="24"/>
          <w:szCs w:val="24"/>
        </w:rPr>
      </w:pPr>
      <w:r>
        <w:rPr>
          <w:rFonts w:ascii="Times New Roman" w:eastAsia="Arial Unicode MS" w:hAnsi="Times New Roman"/>
          <w:sz w:val="24"/>
          <w:szCs w:val="24"/>
        </w:rPr>
        <w:t xml:space="preserve">Le Complexe Scolaire Clessidra est situé sur l’avenue de la Gombe au n.°4760, </w:t>
      </w:r>
      <w:r w:rsidRPr="00C2660F">
        <w:rPr>
          <w:rFonts w:ascii="Times New Roman" w:hAnsi="Times New Roman"/>
          <w:sz w:val="24"/>
          <w:szCs w:val="24"/>
        </w:rPr>
        <w:t>dans la commune de la Gombe à Kinshasa</w:t>
      </w:r>
      <w:r>
        <w:rPr>
          <w:rFonts w:ascii="Times New Roman" w:hAnsi="Times New Roman"/>
          <w:sz w:val="24"/>
          <w:szCs w:val="24"/>
        </w:rPr>
        <w:t>, dans le Quartier Batetela.</w:t>
      </w:r>
    </w:p>
    <w:p w:rsidR="00497832" w:rsidRDefault="00497832" w:rsidP="00497832">
      <w:pPr>
        <w:spacing w:before="60" w:after="60" w:line="360" w:lineRule="auto"/>
        <w:ind w:firstLine="851"/>
        <w:jc w:val="both"/>
        <w:rPr>
          <w:rFonts w:ascii="Times New Roman" w:hAnsi="Times New Roman"/>
          <w:sz w:val="24"/>
          <w:szCs w:val="24"/>
        </w:rPr>
      </w:pPr>
      <w:r>
        <w:rPr>
          <w:rFonts w:ascii="Times New Roman" w:hAnsi="Times New Roman"/>
          <w:sz w:val="24"/>
          <w:szCs w:val="24"/>
        </w:rPr>
        <w:t xml:space="preserve">Il est délimité : </w:t>
      </w:r>
    </w:p>
    <w:p w:rsidR="00497832" w:rsidRPr="009716EE"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9716EE">
        <w:rPr>
          <w:rFonts w:ascii="Times New Roman" w:hAnsi="Times New Roman"/>
          <w:sz w:val="24"/>
          <w:szCs w:val="24"/>
        </w:rPr>
        <w:t>Au nord par :</w:t>
      </w:r>
      <w:r>
        <w:rPr>
          <w:rFonts w:ascii="Times New Roman" w:hAnsi="Times New Roman"/>
          <w:sz w:val="24"/>
          <w:szCs w:val="24"/>
        </w:rPr>
        <w:t xml:space="preserve"> la fondation docteur Yanga ;</w:t>
      </w:r>
    </w:p>
    <w:p w:rsidR="00497832" w:rsidRPr="009716EE"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9716EE">
        <w:rPr>
          <w:rFonts w:ascii="Times New Roman" w:hAnsi="Times New Roman"/>
          <w:sz w:val="24"/>
          <w:szCs w:val="24"/>
        </w:rPr>
        <w:t>Au sud par :</w:t>
      </w:r>
      <w:r>
        <w:rPr>
          <w:rFonts w:ascii="Times New Roman" w:hAnsi="Times New Roman"/>
          <w:sz w:val="24"/>
          <w:szCs w:val="24"/>
        </w:rPr>
        <w:t xml:space="preserve"> l’avenue de la Libération (ex 24 Nov.) ;</w:t>
      </w:r>
    </w:p>
    <w:p w:rsidR="00497832" w:rsidRPr="009716EE"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9716EE">
        <w:rPr>
          <w:rFonts w:ascii="Times New Roman" w:hAnsi="Times New Roman"/>
          <w:sz w:val="24"/>
          <w:szCs w:val="24"/>
        </w:rPr>
        <w:t>A l’Est par :</w:t>
      </w:r>
      <w:r>
        <w:rPr>
          <w:rFonts w:ascii="Times New Roman" w:hAnsi="Times New Roman"/>
          <w:sz w:val="24"/>
          <w:szCs w:val="24"/>
        </w:rPr>
        <w:t xml:space="preserve"> l’Institut Français ;</w:t>
      </w:r>
    </w:p>
    <w:p w:rsidR="00497832" w:rsidRPr="009716EE" w:rsidRDefault="00497832" w:rsidP="00840C91">
      <w:pPr>
        <w:pStyle w:val="Paragraphedeliste"/>
        <w:numPr>
          <w:ilvl w:val="0"/>
          <w:numId w:val="32"/>
        </w:numPr>
        <w:spacing w:before="60" w:after="60" w:line="360" w:lineRule="auto"/>
        <w:ind w:left="1570" w:hanging="357"/>
        <w:jc w:val="both"/>
        <w:rPr>
          <w:rFonts w:ascii="Times New Roman" w:eastAsia="Arial Unicode MS" w:hAnsi="Times New Roman"/>
          <w:sz w:val="24"/>
          <w:szCs w:val="24"/>
        </w:rPr>
      </w:pPr>
      <w:r w:rsidRPr="009716EE">
        <w:rPr>
          <w:rFonts w:ascii="Times New Roman" w:hAnsi="Times New Roman"/>
          <w:sz w:val="24"/>
          <w:szCs w:val="24"/>
        </w:rPr>
        <w:t>A l’Ouste par :</w:t>
      </w:r>
      <w:r>
        <w:rPr>
          <w:rFonts w:ascii="Times New Roman" w:hAnsi="Times New Roman"/>
          <w:sz w:val="24"/>
          <w:szCs w:val="24"/>
        </w:rPr>
        <w:t xml:space="preserve"> l’Institut Supérieur de Commerce.</w:t>
      </w:r>
    </w:p>
    <w:p w:rsidR="00784194" w:rsidRPr="00784194" w:rsidRDefault="00784194" w:rsidP="00840C91">
      <w:pPr>
        <w:pStyle w:val="Titre2"/>
        <w:numPr>
          <w:ilvl w:val="1"/>
          <w:numId w:val="28"/>
        </w:numPr>
        <w:spacing w:before="60" w:after="60" w:line="360" w:lineRule="auto"/>
        <w:ind w:left="567" w:hanging="567"/>
        <w:jc w:val="both"/>
        <w:rPr>
          <w:rFonts w:ascii="Arial" w:hAnsi="Arial" w:cs="Arial"/>
          <w:b/>
          <w:color w:val="auto"/>
          <w:lang w:val="fr-BE"/>
        </w:rPr>
      </w:pPr>
      <w:bookmarkStart w:id="96" w:name="_Toc54180960"/>
      <w:r>
        <w:rPr>
          <w:rFonts w:ascii="Arial" w:hAnsi="Arial" w:cs="Arial"/>
          <w:b/>
          <w:color w:val="auto"/>
          <w:lang w:val="fr-BE"/>
        </w:rPr>
        <w:t>Bref aperçu historique</w:t>
      </w:r>
      <w:bookmarkEnd w:id="96"/>
    </w:p>
    <w:p w:rsidR="00497832" w:rsidRDefault="00497832" w:rsidP="00497832">
      <w:pPr>
        <w:spacing w:before="60" w:after="60" w:line="360" w:lineRule="auto"/>
        <w:ind w:firstLine="851"/>
        <w:jc w:val="both"/>
        <w:rPr>
          <w:rFonts w:ascii="Times New Roman" w:eastAsia="Arial Unicode MS" w:hAnsi="Times New Roman"/>
          <w:sz w:val="24"/>
          <w:szCs w:val="24"/>
        </w:rPr>
      </w:pPr>
      <w:r w:rsidRPr="005B27E6">
        <w:rPr>
          <w:rFonts w:ascii="Times New Roman" w:eastAsia="Arial Unicode MS" w:hAnsi="Times New Roman"/>
          <w:sz w:val="24"/>
          <w:szCs w:val="24"/>
        </w:rPr>
        <w:t>Le Complexe Scolaire Clessidra</w:t>
      </w:r>
      <w:r>
        <w:rPr>
          <w:rFonts w:ascii="Times New Roman" w:eastAsia="Arial Unicode MS" w:hAnsi="Times New Roman"/>
          <w:sz w:val="24"/>
          <w:szCs w:val="24"/>
        </w:rPr>
        <w:t xml:space="preserve"> est une école privée agrée qui est l’œuvre de Mr.  ISAMBASA ENDORA Léon Jacques son promoteur, qui le créa en 1996, au profit des fils et filles de la République Démocratique du Congo. A sa direction trois chefs d’établissements se sont succédé à savoir :</w:t>
      </w:r>
    </w:p>
    <w:p w:rsidR="00497832"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501E15">
        <w:rPr>
          <w:rFonts w:ascii="Times New Roman" w:hAnsi="Times New Roman"/>
          <w:sz w:val="24"/>
          <w:szCs w:val="24"/>
        </w:rPr>
        <w:t>Monsieur Léon Jacques ISAMBASA ENDORA ;</w:t>
      </w:r>
    </w:p>
    <w:p w:rsidR="00497832"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Monsieur Emmanuel JINGA ;</w:t>
      </w:r>
    </w:p>
    <w:p w:rsidR="00497832" w:rsidRPr="00501E15"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Monsieur J.M. MAMPUYA AYOK LUTUMBA.</w:t>
      </w:r>
    </w:p>
    <w:p w:rsidR="00497832" w:rsidRPr="00501E15" w:rsidRDefault="00497832" w:rsidP="00497832">
      <w:pPr>
        <w:spacing w:before="60" w:after="60" w:line="360" w:lineRule="auto"/>
        <w:ind w:firstLine="851"/>
        <w:jc w:val="both"/>
        <w:rPr>
          <w:rFonts w:ascii="Times New Roman" w:eastAsia="Arial Unicode MS" w:hAnsi="Times New Roman"/>
          <w:sz w:val="24"/>
          <w:szCs w:val="24"/>
        </w:rPr>
      </w:pPr>
      <w:r w:rsidRPr="00501E15">
        <w:rPr>
          <w:rFonts w:ascii="Times New Roman" w:eastAsia="Arial Unicode MS" w:hAnsi="Times New Roman"/>
          <w:sz w:val="24"/>
          <w:szCs w:val="24"/>
        </w:rPr>
        <w:t xml:space="preserve">Dans </w:t>
      </w:r>
      <w:r>
        <w:rPr>
          <w:rFonts w:ascii="Times New Roman" w:eastAsia="Arial Unicode MS" w:hAnsi="Times New Roman"/>
          <w:sz w:val="24"/>
          <w:szCs w:val="24"/>
        </w:rPr>
        <w:t>son évolution, elle rencontre plusieurs problèmes dont les plus importants sont les nombres d’élèves par classe et le non-paiement des frais scolaires par un nombre important des parents.</w:t>
      </w:r>
    </w:p>
    <w:p w:rsidR="00784194" w:rsidRPr="00784194" w:rsidRDefault="00784194" w:rsidP="00840C91">
      <w:pPr>
        <w:pStyle w:val="Titre2"/>
        <w:numPr>
          <w:ilvl w:val="1"/>
          <w:numId w:val="28"/>
        </w:numPr>
        <w:spacing w:before="60" w:after="60" w:line="360" w:lineRule="auto"/>
        <w:ind w:left="567" w:hanging="567"/>
        <w:jc w:val="both"/>
        <w:rPr>
          <w:rFonts w:ascii="Arial" w:hAnsi="Arial" w:cs="Arial"/>
          <w:b/>
          <w:color w:val="auto"/>
          <w:lang w:val="fr-BE"/>
        </w:rPr>
      </w:pPr>
      <w:bookmarkStart w:id="97" w:name="_Toc54180961"/>
      <w:r>
        <w:rPr>
          <w:rFonts w:ascii="Arial" w:hAnsi="Arial" w:cs="Arial"/>
          <w:b/>
          <w:color w:val="auto"/>
          <w:lang w:val="fr-BE"/>
        </w:rPr>
        <w:t>Statut juridique</w:t>
      </w:r>
      <w:bookmarkEnd w:id="97"/>
    </w:p>
    <w:p w:rsidR="00497832" w:rsidRPr="00497832" w:rsidRDefault="00497832" w:rsidP="00497832">
      <w:pPr>
        <w:spacing w:before="60" w:after="60" w:line="360" w:lineRule="auto"/>
        <w:ind w:firstLine="851"/>
        <w:rPr>
          <w:rFonts w:ascii="Times New Roman" w:eastAsia="Arial Unicode MS" w:hAnsi="Times New Roman"/>
          <w:sz w:val="24"/>
          <w:szCs w:val="24"/>
        </w:rPr>
      </w:pPr>
      <w:r w:rsidRPr="005B27E6">
        <w:rPr>
          <w:rFonts w:ascii="Times New Roman" w:eastAsia="Arial Unicode MS" w:hAnsi="Times New Roman"/>
          <w:sz w:val="24"/>
          <w:szCs w:val="24"/>
        </w:rPr>
        <w:t>Le Complexe Scolaire Clessidra</w:t>
      </w:r>
      <w:r>
        <w:rPr>
          <w:rFonts w:ascii="Times New Roman" w:eastAsia="Arial Unicode MS" w:hAnsi="Times New Roman"/>
          <w:sz w:val="24"/>
          <w:szCs w:val="24"/>
        </w:rPr>
        <w:t xml:space="preserve"> est un établissement d’enseignement privée agrée crée et ouvert sous l’arrêté ministériel n° MINESP/CABMIN/001/542 du 08/08/1996, partant de l’agrément et autorisation de fonctionnement des écoles privées dans la ville province de Kinshasa. </w:t>
      </w:r>
    </w:p>
    <w:p w:rsidR="00784194" w:rsidRPr="00784194" w:rsidRDefault="00784194" w:rsidP="00840C91">
      <w:pPr>
        <w:pStyle w:val="Titre2"/>
        <w:numPr>
          <w:ilvl w:val="1"/>
          <w:numId w:val="28"/>
        </w:numPr>
        <w:spacing w:before="60" w:after="60" w:line="360" w:lineRule="auto"/>
        <w:ind w:left="567" w:hanging="567"/>
        <w:jc w:val="both"/>
        <w:rPr>
          <w:rFonts w:ascii="Arial" w:hAnsi="Arial" w:cs="Arial"/>
          <w:b/>
          <w:color w:val="auto"/>
          <w:lang w:val="fr-BE"/>
        </w:rPr>
      </w:pPr>
      <w:bookmarkStart w:id="98" w:name="_Toc54180962"/>
      <w:r>
        <w:rPr>
          <w:rFonts w:ascii="Arial" w:hAnsi="Arial" w:cs="Arial"/>
          <w:b/>
          <w:color w:val="auto"/>
          <w:lang w:val="fr-BE"/>
        </w:rPr>
        <w:t>Objectif</w:t>
      </w:r>
      <w:r w:rsidR="00497832">
        <w:rPr>
          <w:rFonts w:ascii="Arial" w:hAnsi="Arial" w:cs="Arial"/>
          <w:b/>
          <w:color w:val="auto"/>
          <w:lang w:val="fr-BE"/>
        </w:rPr>
        <w:t>s</w:t>
      </w:r>
      <w:r>
        <w:rPr>
          <w:rFonts w:ascii="Arial" w:hAnsi="Arial" w:cs="Arial"/>
          <w:b/>
          <w:color w:val="auto"/>
          <w:lang w:val="fr-BE"/>
        </w:rPr>
        <w:t xml:space="preserve"> ou mission</w:t>
      </w:r>
      <w:r w:rsidR="00497832">
        <w:rPr>
          <w:rFonts w:ascii="Arial" w:hAnsi="Arial" w:cs="Arial"/>
          <w:b/>
          <w:color w:val="auto"/>
          <w:lang w:val="fr-BE"/>
        </w:rPr>
        <w:t>s</w:t>
      </w:r>
      <w:bookmarkEnd w:id="98"/>
    </w:p>
    <w:p w:rsidR="00497832" w:rsidRDefault="00497832" w:rsidP="00497832">
      <w:pPr>
        <w:spacing w:before="60" w:after="60" w:line="360" w:lineRule="auto"/>
        <w:ind w:firstLine="851"/>
        <w:rPr>
          <w:rFonts w:ascii="Times New Roman" w:eastAsia="Arial Unicode MS" w:hAnsi="Times New Roman"/>
          <w:sz w:val="24"/>
          <w:szCs w:val="24"/>
        </w:rPr>
      </w:pPr>
      <w:r>
        <w:rPr>
          <w:rFonts w:ascii="Times New Roman" w:eastAsia="Arial Unicode MS" w:hAnsi="Times New Roman"/>
          <w:sz w:val="24"/>
          <w:szCs w:val="24"/>
        </w:rPr>
        <w:t xml:space="preserve">Les objectifs du Complexe scolaire Clessidra sont :  </w:t>
      </w:r>
    </w:p>
    <w:p w:rsidR="00497832" w:rsidRPr="00FB6EAD"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FB6EAD">
        <w:rPr>
          <w:rFonts w:ascii="Times New Roman" w:hAnsi="Times New Roman"/>
          <w:sz w:val="24"/>
          <w:szCs w:val="24"/>
        </w:rPr>
        <w:t>L’Education et encadrement des élèves ;</w:t>
      </w:r>
    </w:p>
    <w:p w:rsidR="00497832" w:rsidRPr="00FB6EAD"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FB6EAD">
        <w:rPr>
          <w:rFonts w:ascii="Times New Roman" w:hAnsi="Times New Roman"/>
          <w:sz w:val="24"/>
          <w:szCs w:val="24"/>
        </w:rPr>
        <w:lastRenderedPageBreak/>
        <w:t>L’Orientation des élèves ;</w:t>
      </w:r>
    </w:p>
    <w:p w:rsidR="00497832" w:rsidRPr="00FB6EAD"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FB6EAD">
        <w:rPr>
          <w:rFonts w:ascii="Times New Roman" w:hAnsi="Times New Roman"/>
          <w:sz w:val="24"/>
          <w:szCs w:val="24"/>
        </w:rPr>
        <w:t>L’Amélioration de l’enseignement privé en mettant plus l’accent sur la formation que sur l’aspect financier ;</w:t>
      </w:r>
    </w:p>
    <w:p w:rsidR="00497832"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FB6EAD">
        <w:rPr>
          <w:rFonts w:ascii="Times New Roman" w:hAnsi="Times New Roman"/>
          <w:sz w:val="24"/>
          <w:szCs w:val="24"/>
        </w:rPr>
        <w:t>L’Apprentissage aux élèves de se connaitre et comprendre le monde pour y trouver sa place dans le respect des intérêts d’</w:t>
      </w:r>
      <w:r>
        <w:rPr>
          <w:rFonts w:ascii="Times New Roman" w:hAnsi="Times New Roman"/>
          <w:sz w:val="24"/>
          <w:szCs w:val="24"/>
        </w:rPr>
        <w:t>autrui ;</w:t>
      </w:r>
    </w:p>
    <w:p w:rsidR="00497832"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Donner une bonne éducation aux élèves pour qu’ils deviennent utile dans la société ;</w:t>
      </w:r>
    </w:p>
    <w:p w:rsidR="00497832" w:rsidRPr="00FB6EAD" w:rsidRDefault="00497832"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Assurer l’instruction conformément au programme nationale.</w:t>
      </w:r>
    </w:p>
    <w:p w:rsidR="00497832" w:rsidRPr="00514718" w:rsidRDefault="00497832" w:rsidP="00840C91">
      <w:pPr>
        <w:pStyle w:val="Titre2"/>
        <w:numPr>
          <w:ilvl w:val="2"/>
          <w:numId w:val="28"/>
        </w:numPr>
        <w:spacing w:before="60" w:after="60" w:line="360" w:lineRule="auto"/>
        <w:jc w:val="both"/>
        <w:rPr>
          <w:rFonts w:ascii="Arial" w:hAnsi="Arial" w:cs="Arial"/>
          <w:b/>
          <w:color w:val="auto"/>
          <w:lang w:val="fr-BE"/>
        </w:rPr>
      </w:pPr>
      <w:bookmarkStart w:id="99" w:name="_Toc17868500"/>
      <w:bookmarkStart w:id="100" w:name="_Toc54180963"/>
      <w:r w:rsidRPr="00514718">
        <w:rPr>
          <w:rFonts w:ascii="Arial" w:hAnsi="Arial" w:cs="Arial"/>
          <w:b/>
          <w:color w:val="auto"/>
          <w:lang w:val="fr-BE"/>
        </w:rPr>
        <w:t>Activité principale</w:t>
      </w:r>
      <w:bookmarkEnd w:id="99"/>
      <w:bookmarkEnd w:id="100"/>
    </w:p>
    <w:p w:rsidR="00497832" w:rsidRDefault="00497832" w:rsidP="00497832">
      <w:pPr>
        <w:spacing w:before="60" w:after="60" w:line="360" w:lineRule="auto"/>
        <w:ind w:firstLine="851"/>
        <w:rPr>
          <w:rFonts w:ascii="Times New Roman" w:eastAsia="Arial Unicode MS" w:hAnsi="Times New Roman"/>
          <w:sz w:val="24"/>
          <w:szCs w:val="24"/>
        </w:rPr>
      </w:pPr>
      <w:r w:rsidRPr="005B27E6">
        <w:rPr>
          <w:rFonts w:ascii="Times New Roman" w:eastAsia="Arial Unicode MS" w:hAnsi="Times New Roman"/>
          <w:sz w:val="24"/>
          <w:szCs w:val="24"/>
        </w:rPr>
        <w:t>Le Complexe Scolaire Clessidra</w:t>
      </w:r>
      <w:r>
        <w:rPr>
          <w:rFonts w:ascii="Times New Roman" w:eastAsia="Arial Unicode MS" w:hAnsi="Times New Roman"/>
          <w:sz w:val="24"/>
          <w:szCs w:val="24"/>
        </w:rPr>
        <w:t xml:space="preserve"> étant qu’établissement privé agrée a comme activité principale la formation des élèves et leurs apprentissage afin qu’ils connaissent et comprennent le monde pour y trouver leur place dans le respect des intérêts d’autrui, leur donner une bonne éducation pour qu’ils deviennent utiles à la société, et assurer l’instruction conformément au programme nationale</w:t>
      </w:r>
      <w:r w:rsidR="00403F70">
        <w:rPr>
          <w:rFonts w:ascii="Times New Roman" w:eastAsia="Arial Unicode MS" w:hAnsi="Times New Roman"/>
          <w:sz w:val="24"/>
          <w:szCs w:val="24"/>
        </w:rPr>
        <w:t>.</w:t>
      </w: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Default="00403F70" w:rsidP="00497832">
      <w:pPr>
        <w:spacing w:before="60" w:after="60" w:line="360" w:lineRule="auto"/>
        <w:ind w:firstLine="851"/>
        <w:rPr>
          <w:rFonts w:ascii="Times New Roman" w:eastAsia="Arial Unicode MS" w:hAnsi="Times New Roman"/>
          <w:sz w:val="24"/>
          <w:szCs w:val="24"/>
        </w:rPr>
      </w:pPr>
    </w:p>
    <w:p w:rsidR="00403F70" w:rsidRPr="00497832" w:rsidRDefault="00403F70" w:rsidP="00497832">
      <w:pPr>
        <w:spacing w:before="60" w:after="60" w:line="360" w:lineRule="auto"/>
        <w:ind w:firstLine="851"/>
        <w:rPr>
          <w:rFonts w:ascii="Times New Roman" w:eastAsia="Arial Unicode MS" w:hAnsi="Times New Roman"/>
          <w:sz w:val="24"/>
          <w:szCs w:val="24"/>
        </w:rPr>
      </w:pPr>
    </w:p>
    <w:p w:rsidR="00EE4170" w:rsidRPr="00173806" w:rsidRDefault="00173806" w:rsidP="00840C91">
      <w:pPr>
        <w:pStyle w:val="Titre2"/>
        <w:numPr>
          <w:ilvl w:val="1"/>
          <w:numId w:val="28"/>
        </w:numPr>
        <w:spacing w:before="60" w:after="60" w:line="360" w:lineRule="auto"/>
        <w:ind w:left="567" w:hanging="567"/>
        <w:jc w:val="both"/>
        <w:rPr>
          <w:rFonts w:ascii="Arial" w:hAnsi="Arial" w:cs="Arial"/>
          <w:b/>
          <w:color w:val="auto"/>
          <w:lang w:val="fr-BE"/>
        </w:rPr>
      </w:pPr>
      <w:bookmarkStart w:id="101" w:name="_Toc54180964"/>
      <w:r w:rsidRPr="00173806">
        <w:rPr>
          <w:rFonts w:ascii="Arial" w:hAnsi="Arial" w:cs="Arial"/>
          <w:b/>
          <w:color w:val="auto"/>
          <w:lang w:val="fr-BE"/>
        </w:rPr>
        <w:lastRenderedPageBreak/>
        <w:t>Organigramme du Complexe Scolaire Clessidra</w:t>
      </w:r>
      <w:r>
        <w:rPr>
          <w:rFonts w:ascii="Arial" w:hAnsi="Arial" w:cs="Arial"/>
          <w:b/>
          <w:color w:val="auto"/>
          <w:lang w:val="fr-BE"/>
        </w:rPr>
        <w:t xml:space="preserve"> </w:t>
      </w:r>
      <w:r>
        <w:rPr>
          <w:rStyle w:val="Appelnotedebasdep"/>
          <w:rFonts w:ascii="Arial" w:hAnsi="Arial"/>
          <w:b/>
          <w:color w:val="auto"/>
          <w:lang w:val="fr-BE"/>
        </w:rPr>
        <w:footnoteReference w:customMarkFollows="1" w:id="31"/>
        <w:t>1</w:t>
      </w:r>
      <w:bookmarkEnd w:id="101"/>
    </w:p>
    <w:p w:rsidR="00EE4170" w:rsidRPr="00EE4170" w:rsidRDefault="00173806"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r>
        <w:rPr>
          <w:rFonts w:ascii="Times New Roman" w:hAnsi="Times New Roman"/>
          <w:b/>
          <w:noProof/>
          <w:sz w:val="28"/>
          <w:lang w:eastAsia="fr-FR"/>
        </w:rPr>
        <mc:AlternateContent>
          <mc:Choice Requires="wpg">
            <w:drawing>
              <wp:anchor distT="0" distB="0" distL="114300" distR="114300" simplePos="0" relativeHeight="251619840" behindDoc="0" locked="0" layoutInCell="1" allowOverlap="1" wp14:anchorId="6650A6E0" wp14:editId="3F1EC341">
                <wp:simplePos x="0" y="0"/>
                <wp:positionH relativeFrom="margin">
                  <wp:align>right</wp:align>
                </wp:positionH>
                <wp:positionV relativeFrom="paragraph">
                  <wp:posOffset>195580</wp:posOffset>
                </wp:positionV>
                <wp:extent cx="5591175" cy="5972175"/>
                <wp:effectExtent l="0" t="0" r="28575" b="28575"/>
                <wp:wrapNone/>
                <wp:docPr id="146" name="Groupe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5972175"/>
                          <a:chOff x="1665" y="1845"/>
                          <a:chExt cx="8805" cy="9405"/>
                        </a:xfrm>
                      </wpg:grpSpPr>
                      <wps:wsp>
                        <wps:cNvPr id="147" name="AutoShape 3"/>
                        <wps:cNvCnPr>
                          <a:cxnSpLocks noChangeShapeType="1"/>
                        </wps:cNvCnPr>
                        <wps:spPr bwMode="auto">
                          <a:xfrm>
                            <a:off x="8775" y="4590"/>
                            <a:ext cx="0" cy="5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4"/>
                        <wps:cNvCnPr>
                          <a:cxnSpLocks noChangeShapeType="1"/>
                        </wps:cNvCnPr>
                        <wps:spPr bwMode="auto">
                          <a:xfrm>
                            <a:off x="3435" y="4590"/>
                            <a:ext cx="0" cy="3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5"/>
                        <wps:cNvCnPr>
                          <a:cxnSpLocks noChangeShapeType="1"/>
                        </wps:cNvCnPr>
                        <wps:spPr bwMode="auto">
                          <a:xfrm>
                            <a:off x="6165" y="186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6"/>
                        <wps:cNvSpPr>
                          <a:spLocks noChangeArrowheads="1"/>
                        </wps:cNvSpPr>
                        <wps:spPr bwMode="auto">
                          <a:xfrm>
                            <a:off x="4335" y="1845"/>
                            <a:ext cx="3765"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Direction Primaire et Maternelle</w:t>
                              </w:r>
                            </w:p>
                            <w:p w:rsidR="00697FAA" w:rsidRDefault="00697FAA" w:rsidP="00173806">
                              <w:pPr>
                                <w:spacing w:after="0" w:line="240" w:lineRule="auto"/>
                                <w:jc w:val="center"/>
                              </w:pPr>
                              <w:r>
                                <w:rPr>
                                  <w:rFonts w:eastAsia="Times New Roman"/>
                                </w:rPr>
                                <w:t>Chef d’établissement</w:t>
                              </w:r>
                            </w:p>
                          </w:txbxContent>
                        </wps:txbx>
                        <wps:bodyPr rot="0" vert="horz" wrap="square" lIns="91440" tIns="45720" rIns="91440" bIns="45720" anchor="t" anchorCtr="0" upright="1">
                          <a:noAutofit/>
                        </wps:bodyPr>
                      </wps:wsp>
                      <wps:wsp>
                        <wps:cNvPr id="151" name="Rectangle 7"/>
                        <wps:cNvSpPr>
                          <a:spLocks noChangeArrowheads="1"/>
                        </wps:cNvSpPr>
                        <wps:spPr bwMode="auto">
                          <a:xfrm>
                            <a:off x="4350" y="2730"/>
                            <a:ext cx="3765"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Secrétariat et Direction Informatique</w:t>
                              </w:r>
                            </w:p>
                          </w:txbxContent>
                        </wps:txbx>
                        <wps:bodyPr rot="0" vert="horz" wrap="square" lIns="91440" tIns="45720" rIns="91440" bIns="45720" anchor="t" anchorCtr="0" upright="1">
                          <a:noAutofit/>
                        </wps:bodyPr>
                      </wps:wsp>
                      <wps:wsp>
                        <wps:cNvPr id="152" name="Rectangle 8"/>
                        <wps:cNvSpPr>
                          <a:spLocks noChangeArrowheads="1"/>
                        </wps:cNvSpPr>
                        <wps:spPr bwMode="auto">
                          <a:xfrm>
                            <a:off x="6900" y="3660"/>
                            <a:ext cx="3570"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Direction de Maintenance d’entretien et de Sécurité</w:t>
                              </w:r>
                            </w:p>
                          </w:txbxContent>
                        </wps:txbx>
                        <wps:bodyPr rot="0" vert="horz" wrap="square" lIns="91440" tIns="45720" rIns="91440" bIns="45720" anchor="t" anchorCtr="0" upright="1">
                          <a:noAutofit/>
                        </wps:bodyPr>
                      </wps:wsp>
                      <wps:wsp>
                        <wps:cNvPr id="153" name="Rectangle 9"/>
                        <wps:cNvSpPr>
                          <a:spLocks noChangeArrowheads="1"/>
                        </wps:cNvSpPr>
                        <wps:spPr bwMode="auto">
                          <a:xfrm>
                            <a:off x="6930" y="4875"/>
                            <a:ext cx="3540"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Doyen de l’Ecole, Conseiller du directeur (1</w:t>
                              </w:r>
                              <w:r w:rsidRPr="0099027E">
                                <w:rPr>
                                  <w:vertAlign w:val="superscript"/>
                                </w:rPr>
                                <w:t>er</w:t>
                              </w:r>
                              <w:r>
                                <w:t xml:space="preserve"> Primaire)</w:t>
                              </w:r>
                            </w:p>
                          </w:txbxContent>
                        </wps:txbx>
                        <wps:bodyPr rot="0" vert="horz" wrap="square" lIns="91440" tIns="45720" rIns="91440" bIns="45720" anchor="t" anchorCtr="0" upright="1">
                          <a:noAutofit/>
                        </wps:bodyPr>
                      </wps:wsp>
                      <wps:wsp>
                        <wps:cNvPr id="154" name="Rectangle 10"/>
                        <wps:cNvSpPr>
                          <a:spLocks noChangeArrowheads="1"/>
                        </wps:cNvSpPr>
                        <wps:spPr bwMode="auto">
                          <a:xfrm>
                            <a:off x="6900" y="5955"/>
                            <a:ext cx="3570"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Chargé de sociale</w:t>
                              </w:r>
                            </w:p>
                            <w:p w:rsidR="00697FAA" w:rsidRDefault="00697FAA" w:rsidP="00173806">
                              <w:pPr>
                                <w:spacing w:after="0" w:line="240" w:lineRule="auto"/>
                                <w:jc w:val="center"/>
                              </w:pPr>
                              <w:r>
                                <w:rPr>
                                  <w:rFonts w:eastAsia="Times New Roman"/>
                                </w:rPr>
                                <w:t>(2</w:t>
                              </w:r>
                              <w:r w:rsidRPr="0099027E">
                                <w:rPr>
                                  <w:vertAlign w:val="superscript"/>
                                </w:rPr>
                                <w:t>eme</w:t>
                              </w:r>
                              <w:r>
                                <w:t xml:space="preserve"> Primaire)</w:t>
                              </w:r>
                            </w:p>
                          </w:txbxContent>
                        </wps:txbx>
                        <wps:bodyPr rot="0" vert="horz" wrap="square" lIns="91440" tIns="45720" rIns="91440" bIns="45720" anchor="t" anchorCtr="0" upright="1">
                          <a:noAutofit/>
                        </wps:bodyPr>
                      </wps:wsp>
                      <wps:wsp>
                        <wps:cNvPr id="155" name="Rectangle 11"/>
                        <wps:cNvSpPr>
                          <a:spLocks noChangeArrowheads="1"/>
                        </wps:cNvSpPr>
                        <wps:spPr bwMode="auto">
                          <a:xfrm>
                            <a:off x="6915" y="6900"/>
                            <a:ext cx="3555"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Chargé de Culture et art</w:t>
                              </w:r>
                            </w:p>
                            <w:p w:rsidR="00697FAA" w:rsidRDefault="00697FAA" w:rsidP="00173806">
                              <w:pPr>
                                <w:spacing w:after="0" w:line="240" w:lineRule="auto"/>
                                <w:jc w:val="center"/>
                              </w:pPr>
                              <w:r>
                                <w:rPr>
                                  <w:rFonts w:eastAsia="Times New Roman"/>
                                </w:rPr>
                                <w:t>(3</w:t>
                              </w:r>
                              <w:r w:rsidRPr="0099027E">
                                <w:rPr>
                                  <w:vertAlign w:val="superscript"/>
                                </w:rPr>
                                <w:t>eme</w:t>
                              </w:r>
                              <w:r>
                                <w:t xml:space="preserve"> Primaire)</w:t>
                              </w:r>
                            </w:p>
                            <w:p w:rsidR="00697FAA" w:rsidRDefault="00697FAA" w:rsidP="00173806">
                              <w:pPr>
                                <w:spacing w:after="0" w:line="240" w:lineRule="auto"/>
                                <w:jc w:val="center"/>
                              </w:pPr>
                            </w:p>
                          </w:txbxContent>
                        </wps:txbx>
                        <wps:bodyPr rot="0" vert="horz" wrap="square" lIns="91440" tIns="45720" rIns="91440" bIns="45720" anchor="t" anchorCtr="0" upright="1">
                          <a:noAutofit/>
                        </wps:bodyPr>
                      </wps:wsp>
                      <wps:wsp>
                        <wps:cNvPr id="156" name="Rectangle 12"/>
                        <wps:cNvSpPr>
                          <a:spLocks noChangeArrowheads="1"/>
                        </wps:cNvSpPr>
                        <wps:spPr bwMode="auto">
                          <a:xfrm>
                            <a:off x="6945" y="7830"/>
                            <a:ext cx="3525" cy="105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Chargé des affaires courantes entre les enseignants</w:t>
                              </w:r>
                            </w:p>
                            <w:p w:rsidR="00697FAA" w:rsidRDefault="00697FAA" w:rsidP="00173806">
                              <w:pPr>
                                <w:spacing w:after="0" w:line="240" w:lineRule="auto"/>
                                <w:jc w:val="center"/>
                              </w:pPr>
                              <w:r>
                                <w:rPr>
                                  <w:rFonts w:eastAsia="Times New Roman"/>
                                </w:rPr>
                                <w:t>(4</w:t>
                              </w:r>
                              <w:r w:rsidRPr="0099027E">
                                <w:rPr>
                                  <w:vertAlign w:val="superscript"/>
                                </w:rPr>
                                <w:t>eme</w:t>
                              </w:r>
                              <w:r>
                                <w:t xml:space="preserve"> Primaire)</w:t>
                              </w:r>
                            </w:p>
                            <w:p w:rsidR="00697FAA" w:rsidRDefault="00697FAA" w:rsidP="00173806">
                              <w:pPr>
                                <w:spacing w:after="0" w:line="240" w:lineRule="auto"/>
                                <w:jc w:val="center"/>
                              </w:pPr>
                            </w:p>
                          </w:txbxContent>
                        </wps:txbx>
                        <wps:bodyPr rot="0" vert="horz" wrap="square" lIns="91440" tIns="45720" rIns="91440" bIns="45720" anchor="t" anchorCtr="0" upright="1">
                          <a:noAutofit/>
                        </wps:bodyPr>
                      </wps:wsp>
                      <wps:wsp>
                        <wps:cNvPr id="157" name="Rectangle 13"/>
                        <wps:cNvSpPr>
                          <a:spLocks noChangeArrowheads="1"/>
                        </wps:cNvSpPr>
                        <wps:spPr bwMode="auto">
                          <a:xfrm>
                            <a:off x="6960" y="9135"/>
                            <a:ext cx="3510" cy="1065"/>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Chargé des organisations des manifestations et des innovations</w:t>
                              </w:r>
                            </w:p>
                            <w:p w:rsidR="00697FAA" w:rsidRDefault="00697FAA" w:rsidP="00173806">
                              <w:pPr>
                                <w:spacing w:after="0" w:line="240" w:lineRule="auto"/>
                                <w:jc w:val="center"/>
                              </w:pPr>
                              <w:r>
                                <w:rPr>
                                  <w:rFonts w:eastAsia="Times New Roman"/>
                                </w:rPr>
                                <w:t>(5</w:t>
                              </w:r>
                              <w:r w:rsidRPr="0099027E">
                                <w:rPr>
                                  <w:vertAlign w:val="superscript"/>
                                </w:rPr>
                                <w:t>eme</w:t>
                              </w:r>
                              <w:r>
                                <w:t xml:space="preserve"> Primaire)</w:t>
                              </w:r>
                            </w:p>
                            <w:p w:rsidR="00697FAA" w:rsidRDefault="00697FAA" w:rsidP="00173806">
                              <w:pPr>
                                <w:spacing w:after="0" w:line="240" w:lineRule="auto"/>
                                <w:jc w:val="center"/>
                              </w:pPr>
                            </w:p>
                          </w:txbxContent>
                        </wps:txbx>
                        <wps:bodyPr rot="0" vert="horz" wrap="square" lIns="91440" tIns="45720" rIns="91440" bIns="45720" anchor="t" anchorCtr="0" upright="1">
                          <a:noAutofit/>
                        </wps:bodyPr>
                      </wps:wsp>
                      <wps:wsp>
                        <wps:cNvPr id="158" name="Rectangle 14"/>
                        <wps:cNvSpPr>
                          <a:spLocks noChangeArrowheads="1"/>
                        </wps:cNvSpPr>
                        <wps:spPr bwMode="auto">
                          <a:xfrm>
                            <a:off x="6960" y="10530"/>
                            <a:ext cx="3510"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 xml:space="preserve">Chargé des sports et loisirs </w:t>
                              </w:r>
                            </w:p>
                            <w:p w:rsidR="00697FAA" w:rsidRDefault="00697FAA" w:rsidP="00173806">
                              <w:pPr>
                                <w:spacing w:after="0" w:line="240" w:lineRule="auto"/>
                                <w:jc w:val="center"/>
                              </w:pPr>
                              <w:r>
                                <w:rPr>
                                  <w:rFonts w:eastAsia="Times New Roman"/>
                                </w:rPr>
                                <w:t>(6</w:t>
                              </w:r>
                              <w:r w:rsidRPr="0099027E">
                                <w:rPr>
                                  <w:vertAlign w:val="superscript"/>
                                </w:rPr>
                                <w:t>eme</w:t>
                              </w:r>
                              <w:r>
                                <w:t xml:space="preserve"> Primaire)</w:t>
                              </w:r>
                            </w:p>
                            <w:p w:rsidR="00697FAA" w:rsidRDefault="00697FAA" w:rsidP="00173806">
                              <w:pPr>
                                <w:spacing w:after="0" w:line="240" w:lineRule="auto"/>
                                <w:jc w:val="center"/>
                              </w:pPr>
                            </w:p>
                          </w:txbxContent>
                        </wps:txbx>
                        <wps:bodyPr rot="0" vert="horz" wrap="square" lIns="91440" tIns="45720" rIns="91440" bIns="45720" anchor="t" anchorCtr="0" upright="1">
                          <a:noAutofit/>
                        </wps:bodyPr>
                      </wps:wsp>
                      <wps:wsp>
                        <wps:cNvPr id="159" name="Rectangle 15"/>
                        <wps:cNvSpPr>
                          <a:spLocks noChangeArrowheads="1"/>
                        </wps:cNvSpPr>
                        <wps:spPr bwMode="auto">
                          <a:xfrm>
                            <a:off x="1710" y="4845"/>
                            <a:ext cx="3510"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Responsable de Maternelle (3</w:t>
                              </w:r>
                              <w:r w:rsidRPr="003921B6">
                                <w:rPr>
                                  <w:vertAlign w:val="superscript"/>
                                </w:rPr>
                                <w:t>eme</w:t>
                              </w:r>
                              <w:r>
                                <w:rPr>
                                  <w:vertAlign w:val="superscript"/>
                                </w:rPr>
                                <w:t xml:space="preserve"> </w:t>
                              </w:r>
                              <w:r w:rsidRPr="003921B6">
                                <w:t>Maternelle</w:t>
                              </w:r>
                              <w:r>
                                <w:t>)</w:t>
                              </w:r>
                            </w:p>
                          </w:txbxContent>
                        </wps:txbx>
                        <wps:bodyPr rot="0" vert="horz" wrap="square" lIns="91440" tIns="45720" rIns="91440" bIns="45720" anchor="t" anchorCtr="0" upright="1">
                          <a:noAutofit/>
                        </wps:bodyPr>
                      </wps:wsp>
                      <wps:wsp>
                        <wps:cNvPr id="160" name="Rectangle 16"/>
                        <wps:cNvSpPr>
                          <a:spLocks noChangeArrowheads="1"/>
                        </wps:cNvSpPr>
                        <wps:spPr bwMode="auto">
                          <a:xfrm>
                            <a:off x="1680" y="5895"/>
                            <a:ext cx="3510"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Logisticienne de la Maternelle</w:t>
                              </w:r>
                            </w:p>
                          </w:txbxContent>
                        </wps:txbx>
                        <wps:bodyPr rot="0" vert="horz" wrap="square" lIns="91440" tIns="45720" rIns="91440" bIns="45720" anchor="t" anchorCtr="0" upright="1">
                          <a:noAutofit/>
                        </wps:bodyPr>
                      </wps:wsp>
                      <wps:wsp>
                        <wps:cNvPr id="161" name="Rectangle 17"/>
                        <wps:cNvSpPr>
                          <a:spLocks noChangeArrowheads="1"/>
                        </wps:cNvSpPr>
                        <wps:spPr bwMode="auto">
                          <a:xfrm>
                            <a:off x="1665" y="6870"/>
                            <a:ext cx="3525" cy="72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Casseuse de la Maternelle</w:t>
                              </w:r>
                            </w:p>
                            <w:p w:rsidR="00697FAA" w:rsidRDefault="00697FAA" w:rsidP="00173806">
                              <w:pPr>
                                <w:spacing w:after="0" w:line="240" w:lineRule="auto"/>
                                <w:jc w:val="center"/>
                              </w:pPr>
                              <w:r>
                                <w:rPr>
                                  <w:rFonts w:eastAsia="Times New Roman"/>
                                </w:rPr>
                                <w:t>(1</w:t>
                              </w:r>
                              <w:r w:rsidRPr="0099027E">
                                <w:rPr>
                                  <w:vertAlign w:val="superscript"/>
                                </w:rPr>
                                <w:t>eme</w:t>
                              </w:r>
                              <w:r>
                                <w:rPr>
                                  <w:vertAlign w:val="superscript"/>
                                </w:rPr>
                                <w:t xml:space="preserve"> </w:t>
                              </w:r>
                              <w:r w:rsidRPr="0099027E">
                                <w:t>Maternelle)</w:t>
                              </w:r>
                            </w:p>
                          </w:txbxContent>
                        </wps:txbx>
                        <wps:bodyPr rot="0" vert="horz" wrap="square" lIns="91440" tIns="45720" rIns="91440" bIns="45720" anchor="t" anchorCtr="0" upright="1">
                          <a:noAutofit/>
                        </wps:bodyPr>
                      </wps:wsp>
                      <wps:wsp>
                        <wps:cNvPr id="162" name="Rectangle 18"/>
                        <wps:cNvSpPr>
                          <a:spLocks noChangeArrowheads="1"/>
                        </wps:cNvSpPr>
                        <wps:spPr bwMode="auto">
                          <a:xfrm>
                            <a:off x="1680" y="7800"/>
                            <a:ext cx="3510" cy="930"/>
                          </a:xfrm>
                          <a:prstGeom prst="rect">
                            <a:avLst/>
                          </a:prstGeom>
                          <a:solidFill>
                            <a:srgbClr val="FFFFFF"/>
                          </a:solidFill>
                          <a:ln w="9525">
                            <a:solidFill>
                              <a:srgbClr val="000000"/>
                            </a:solidFill>
                            <a:miter lim="800000"/>
                            <a:headEnd/>
                            <a:tailEnd/>
                          </a:ln>
                        </wps:spPr>
                        <wps:txbx>
                          <w:txbxContent>
                            <w:p w:rsidR="00697FAA" w:rsidRDefault="00697FAA" w:rsidP="00173806">
                              <w:pPr>
                                <w:spacing w:after="0" w:line="240" w:lineRule="auto"/>
                                <w:jc w:val="center"/>
                              </w:pPr>
                              <w:r>
                                <w:rPr>
                                  <w:rFonts w:eastAsia="Times New Roman"/>
                                </w:rPr>
                                <w:t>Gouvernance de l’Ecole et Direction de nettoyage de la maternelle</w:t>
                              </w:r>
                            </w:p>
                          </w:txbxContent>
                        </wps:txbx>
                        <wps:bodyPr rot="0" vert="horz" wrap="square" lIns="91440" tIns="45720" rIns="91440" bIns="45720" anchor="t" anchorCtr="0" upright="1">
                          <a:noAutofit/>
                        </wps:bodyPr>
                      </wps:wsp>
                      <wps:wsp>
                        <wps:cNvPr id="163" name="AutoShape 19"/>
                        <wps:cNvCnPr>
                          <a:cxnSpLocks noChangeShapeType="1"/>
                        </wps:cNvCnPr>
                        <wps:spPr bwMode="auto">
                          <a:xfrm>
                            <a:off x="3420" y="4575"/>
                            <a:ext cx="5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20"/>
                        <wps:cNvCnPr>
                          <a:cxnSpLocks noChangeShapeType="1"/>
                        </wps:cNvCnPr>
                        <wps:spPr bwMode="auto">
                          <a:xfrm>
                            <a:off x="6180" y="4035"/>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50A6E0" id="Groupe 146" o:spid="_x0000_s1045" style="position:absolute;left:0;text-align:left;margin-left:389.05pt;margin-top:15.4pt;width:440.25pt;height:470.25pt;z-index:251619840;mso-position-horizontal:right;mso-position-horizontal-relative:margin" coordorigin="1665,1845" coordsize="8805,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">
                <v:shape id="AutoShape 3" o:spid="_x0000_s1046" type="#_x0000_t32" style="position:absolute;left:8775;top:4590;width:0;height:5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4" o:spid="_x0000_s1047" type="#_x0000_t32" style="position:absolute;left:3435;top:4590;width:0;height:3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AutoShape 5" o:spid="_x0000_s1048" type="#_x0000_t32" style="position:absolute;left:6165;top:186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rect id="Rectangle 6" o:spid="_x0000_s1049" style="position:absolute;left:4335;top:1845;width:37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697FAA" w:rsidRDefault="00697FAA" w:rsidP="00173806">
                        <w:pPr>
                          <w:spacing w:after="0" w:line="240" w:lineRule="auto"/>
                          <w:jc w:val="center"/>
                        </w:pPr>
                        <w:r>
                          <w:rPr>
                            <w:rFonts w:eastAsia="Times New Roman"/>
                          </w:rPr>
                          <w:t>Direction Primaire et Maternelle</w:t>
                        </w:r>
                      </w:p>
                      <w:p w:rsidR="00697FAA" w:rsidRDefault="00697FAA" w:rsidP="00173806">
                        <w:pPr>
                          <w:spacing w:after="0" w:line="240" w:lineRule="auto"/>
                          <w:jc w:val="center"/>
                        </w:pPr>
                        <w:r>
                          <w:rPr>
                            <w:rFonts w:eastAsia="Times New Roman"/>
                          </w:rPr>
                          <w:t>Chef d’établissement</w:t>
                        </w:r>
                      </w:p>
                    </w:txbxContent>
                  </v:textbox>
                </v:rect>
                <v:rect id="Rectangle 7" o:spid="_x0000_s1050" style="position:absolute;left:4350;top:2730;width:37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697FAA" w:rsidRDefault="00697FAA" w:rsidP="00173806">
                        <w:pPr>
                          <w:spacing w:after="0" w:line="240" w:lineRule="auto"/>
                          <w:jc w:val="center"/>
                        </w:pPr>
                        <w:r>
                          <w:rPr>
                            <w:rFonts w:eastAsia="Times New Roman"/>
                          </w:rPr>
                          <w:t>Secrétariat et Direction Informatique</w:t>
                        </w:r>
                      </w:p>
                    </w:txbxContent>
                  </v:textbox>
                </v:rect>
                <v:rect id="Rectangle 8" o:spid="_x0000_s1051" style="position:absolute;left:6900;top:3660;width:35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697FAA" w:rsidRDefault="00697FAA" w:rsidP="00173806">
                        <w:pPr>
                          <w:spacing w:after="0" w:line="240" w:lineRule="auto"/>
                          <w:jc w:val="center"/>
                        </w:pPr>
                        <w:r>
                          <w:rPr>
                            <w:rFonts w:eastAsia="Times New Roman"/>
                          </w:rPr>
                          <w:t>Direction de Maintenance d’entretien et de Sécurité</w:t>
                        </w:r>
                      </w:p>
                    </w:txbxContent>
                  </v:textbox>
                </v:rect>
                <v:rect id="Rectangle 9" o:spid="_x0000_s1052" style="position:absolute;left:6930;top:4875;width:3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697FAA" w:rsidRDefault="00697FAA" w:rsidP="00173806">
                        <w:pPr>
                          <w:spacing w:after="0" w:line="240" w:lineRule="auto"/>
                          <w:jc w:val="center"/>
                        </w:pPr>
                        <w:r>
                          <w:rPr>
                            <w:rFonts w:eastAsia="Times New Roman"/>
                          </w:rPr>
                          <w:t>Doyen de l’Ecole, Conseiller du directeur (1</w:t>
                        </w:r>
                        <w:r w:rsidRPr="0099027E">
                          <w:rPr>
                            <w:vertAlign w:val="superscript"/>
                          </w:rPr>
                          <w:t>er</w:t>
                        </w:r>
                        <w:r>
                          <w:t xml:space="preserve"> Primaire)</w:t>
                        </w:r>
                      </w:p>
                    </w:txbxContent>
                  </v:textbox>
                </v:rect>
                <v:rect id="Rectangle 10" o:spid="_x0000_s1053" style="position:absolute;left:6900;top:5955;width:35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697FAA" w:rsidRDefault="00697FAA" w:rsidP="00173806">
                        <w:pPr>
                          <w:spacing w:after="0" w:line="240" w:lineRule="auto"/>
                          <w:jc w:val="center"/>
                        </w:pPr>
                        <w:r>
                          <w:rPr>
                            <w:rFonts w:eastAsia="Times New Roman"/>
                          </w:rPr>
                          <w:t>Chargé de sociale</w:t>
                        </w:r>
                      </w:p>
                      <w:p w:rsidR="00697FAA" w:rsidRDefault="00697FAA" w:rsidP="00173806">
                        <w:pPr>
                          <w:spacing w:after="0" w:line="240" w:lineRule="auto"/>
                          <w:jc w:val="center"/>
                        </w:pPr>
                        <w:r>
                          <w:rPr>
                            <w:rFonts w:eastAsia="Times New Roman"/>
                          </w:rPr>
                          <w:t>(2</w:t>
                        </w:r>
                        <w:r w:rsidRPr="0099027E">
                          <w:rPr>
                            <w:vertAlign w:val="superscript"/>
                          </w:rPr>
                          <w:t>eme</w:t>
                        </w:r>
                        <w:r>
                          <w:t xml:space="preserve"> Primaire)</w:t>
                        </w:r>
                      </w:p>
                    </w:txbxContent>
                  </v:textbox>
                </v:rect>
                <v:rect id="Rectangle 11" o:spid="_x0000_s1054" style="position:absolute;left:6915;top:6900;width:355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697FAA" w:rsidRDefault="00697FAA" w:rsidP="00173806">
                        <w:pPr>
                          <w:spacing w:after="0" w:line="240" w:lineRule="auto"/>
                          <w:jc w:val="center"/>
                        </w:pPr>
                        <w:r>
                          <w:rPr>
                            <w:rFonts w:eastAsia="Times New Roman"/>
                          </w:rPr>
                          <w:t>Chargé de Culture et art</w:t>
                        </w:r>
                      </w:p>
                      <w:p w:rsidR="00697FAA" w:rsidRDefault="00697FAA" w:rsidP="00173806">
                        <w:pPr>
                          <w:spacing w:after="0" w:line="240" w:lineRule="auto"/>
                          <w:jc w:val="center"/>
                        </w:pPr>
                        <w:r>
                          <w:rPr>
                            <w:rFonts w:eastAsia="Times New Roman"/>
                          </w:rPr>
                          <w:t>(3</w:t>
                        </w:r>
                        <w:r w:rsidRPr="0099027E">
                          <w:rPr>
                            <w:vertAlign w:val="superscript"/>
                          </w:rPr>
                          <w:t>eme</w:t>
                        </w:r>
                        <w:r>
                          <w:t xml:space="preserve"> Primaire)</w:t>
                        </w:r>
                      </w:p>
                      <w:p w:rsidR="00697FAA" w:rsidRDefault="00697FAA" w:rsidP="00173806">
                        <w:pPr>
                          <w:spacing w:after="0" w:line="240" w:lineRule="auto"/>
                          <w:jc w:val="center"/>
                        </w:pPr>
                      </w:p>
                    </w:txbxContent>
                  </v:textbox>
                </v:rect>
                <v:rect id="Rectangle 12" o:spid="_x0000_s1055" style="position:absolute;left:6945;top:7830;width:352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697FAA" w:rsidRDefault="00697FAA" w:rsidP="00173806">
                        <w:pPr>
                          <w:spacing w:after="0" w:line="240" w:lineRule="auto"/>
                          <w:jc w:val="center"/>
                        </w:pPr>
                        <w:r>
                          <w:rPr>
                            <w:rFonts w:eastAsia="Times New Roman"/>
                          </w:rPr>
                          <w:t>Chargé des affaires courantes entre les enseignants</w:t>
                        </w:r>
                      </w:p>
                      <w:p w:rsidR="00697FAA" w:rsidRDefault="00697FAA" w:rsidP="00173806">
                        <w:pPr>
                          <w:spacing w:after="0" w:line="240" w:lineRule="auto"/>
                          <w:jc w:val="center"/>
                        </w:pPr>
                        <w:r>
                          <w:rPr>
                            <w:rFonts w:eastAsia="Times New Roman"/>
                          </w:rPr>
                          <w:t>(4</w:t>
                        </w:r>
                        <w:r w:rsidRPr="0099027E">
                          <w:rPr>
                            <w:vertAlign w:val="superscript"/>
                          </w:rPr>
                          <w:t>eme</w:t>
                        </w:r>
                        <w:r>
                          <w:t xml:space="preserve"> Primaire)</w:t>
                        </w:r>
                      </w:p>
                      <w:p w:rsidR="00697FAA" w:rsidRDefault="00697FAA" w:rsidP="00173806">
                        <w:pPr>
                          <w:spacing w:after="0" w:line="240" w:lineRule="auto"/>
                          <w:jc w:val="center"/>
                        </w:pPr>
                      </w:p>
                    </w:txbxContent>
                  </v:textbox>
                </v:rect>
                <v:rect id="Rectangle 13" o:spid="_x0000_s1056" style="position:absolute;left:6960;top:9135;width:35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697FAA" w:rsidRDefault="00697FAA" w:rsidP="00173806">
                        <w:pPr>
                          <w:spacing w:after="0" w:line="240" w:lineRule="auto"/>
                          <w:jc w:val="center"/>
                        </w:pPr>
                        <w:r>
                          <w:rPr>
                            <w:rFonts w:eastAsia="Times New Roman"/>
                          </w:rPr>
                          <w:t>Chargé des organisations des manifestations et des innovations</w:t>
                        </w:r>
                      </w:p>
                      <w:p w:rsidR="00697FAA" w:rsidRDefault="00697FAA" w:rsidP="00173806">
                        <w:pPr>
                          <w:spacing w:after="0" w:line="240" w:lineRule="auto"/>
                          <w:jc w:val="center"/>
                        </w:pPr>
                        <w:r>
                          <w:rPr>
                            <w:rFonts w:eastAsia="Times New Roman"/>
                          </w:rPr>
                          <w:t>(5</w:t>
                        </w:r>
                        <w:r w:rsidRPr="0099027E">
                          <w:rPr>
                            <w:vertAlign w:val="superscript"/>
                          </w:rPr>
                          <w:t>eme</w:t>
                        </w:r>
                        <w:r>
                          <w:t xml:space="preserve"> Primaire)</w:t>
                        </w:r>
                      </w:p>
                      <w:p w:rsidR="00697FAA" w:rsidRDefault="00697FAA" w:rsidP="00173806">
                        <w:pPr>
                          <w:spacing w:after="0" w:line="240" w:lineRule="auto"/>
                          <w:jc w:val="center"/>
                        </w:pPr>
                      </w:p>
                    </w:txbxContent>
                  </v:textbox>
                </v:rect>
                <v:rect id="Rectangle 14" o:spid="_x0000_s1057" style="position:absolute;left:6960;top:10530;width:35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697FAA" w:rsidRDefault="00697FAA" w:rsidP="00173806">
                        <w:pPr>
                          <w:spacing w:after="0" w:line="240" w:lineRule="auto"/>
                          <w:jc w:val="center"/>
                        </w:pPr>
                        <w:r>
                          <w:rPr>
                            <w:rFonts w:eastAsia="Times New Roman"/>
                          </w:rPr>
                          <w:t xml:space="preserve">Chargé des sports et loisirs </w:t>
                        </w:r>
                      </w:p>
                      <w:p w:rsidR="00697FAA" w:rsidRDefault="00697FAA" w:rsidP="00173806">
                        <w:pPr>
                          <w:spacing w:after="0" w:line="240" w:lineRule="auto"/>
                          <w:jc w:val="center"/>
                        </w:pPr>
                        <w:r>
                          <w:rPr>
                            <w:rFonts w:eastAsia="Times New Roman"/>
                          </w:rPr>
                          <w:t>(6</w:t>
                        </w:r>
                        <w:r w:rsidRPr="0099027E">
                          <w:rPr>
                            <w:vertAlign w:val="superscript"/>
                          </w:rPr>
                          <w:t>eme</w:t>
                        </w:r>
                        <w:r>
                          <w:t xml:space="preserve"> Primaire)</w:t>
                        </w:r>
                      </w:p>
                      <w:p w:rsidR="00697FAA" w:rsidRDefault="00697FAA" w:rsidP="00173806">
                        <w:pPr>
                          <w:spacing w:after="0" w:line="240" w:lineRule="auto"/>
                          <w:jc w:val="center"/>
                        </w:pPr>
                      </w:p>
                    </w:txbxContent>
                  </v:textbox>
                </v:rect>
                <v:rect id="Rectangle 15" o:spid="_x0000_s1058" style="position:absolute;left:1710;top:4845;width:35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697FAA" w:rsidRDefault="00697FAA" w:rsidP="00173806">
                        <w:pPr>
                          <w:spacing w:after="0" w:line="240" w:lineRule="auto"/>
                          <w:jc w:val="center"/>
                        </w:pPr>
                        <w:r>
                          <w:rPr>
                            <w:rFonts w:eastAsia="Times New Roman"/>
                          </w:rPr>
                          <w:t>Responsable de Maternelle (3</w:t>
                        </w:r>
                        <w:r w:rsidRPr="003921B6">
                          <w:rPr>
                            <w:vertAlign w:val="superscript"/>
                          </w:rPr>
                          <w:t>eme</w:t>
                        </w:r>
                        <w:r>
                          <w:rPr>
                            <w:vertAlign w:val="superscript"/>
                          </w:rPr>
                          <w:t xml:space="preserve"> </w:t>
                        </w:r>
                        <w:r w:rsidRPr="003921B6">
                          <w:t>Maternelle</w:t>
                        </w:r>
                        <w:r>
                          <w:t>)</w:t>
                        </w:r>
                      </w:p>
                    </w:txbxContent>
                  </v:textbox>
                </v:rect>
                <v:rect id="Rectangle 16" o:spid="_x0000_s1059" style="position:absolute;left:1680;top:5895;width:35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697FAA" w:rsidRDefault="00697FAA" w:rsidP="00173806">
                        <w:pPr>
                          <w:spacing w:after="0" w:line="240" w:lineRule="auto"/>
                          <w:jc w:val="center"/>
                        </w:pPr>
                        <w:r>
                          <w:rPr>
                            <w:rFonts w:eastAsia="Times New Roman"/>
                          </w:rPr>
                          <w:t>Logisticienne de la Maternelle</w:t>
                        </w:r>
                      </w:p>
                    </w:txbxContent>
                  </v:textbox>
                </v:rect>
                <v:rect id="Rectangle 17" o:spid="_x0000_s1060" style="position:absolute;left:1665;top:6870;width:352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697FAA" w:rsidRDefault="00697FAA" w:rsidP="00173806">
                        <w:pPr>
                          <w:spacing w:after="0" w:line="240" w:lineRule="auto"/>
                          <w:jc w:val="center"/>
                        </w:pPr>
                        <w:r>
                          <w:rPr>
                            <w:rFonts w:eastAsia="Times New Roman"/>
                          </w:rPr>
                          <w:t>Casseuse de la Maternelle</w:t>
                        </w:r>
                      </w:p>
                      <w:p w:rsidR="00697FAA" w:rsidRDefault="00697FAA" w:rsidP="00173806">
                        <w:pPr>
                          <w:spacing w:after="0" w:line="240" w:lineRule="auto"/>
                          <w:jc w:val="center"/>
                        </w:pPr>
                        <w:r>
                          <w:rPr>
                            <w:rFonts w:eastAsia="Times New Roman"/>
                          </w:rPr>
                          <w:t>(1</w:t>
                        </w:r>
                        <w:r w:rsidRPr="0099027E">
                          <w:rPr>
                            <w:vertAlign w:val="superscript"/>
                          </w:rPr>
                          <w:t>eme</w:t>
                        </w:r>
                        <w:r>
                          <w:rPr>
                            <w:vertAlign w:val="superscript"/>
                          </w:rPr>
                          <w:t xml:space="preserve"> </w:t>
                        </w:r>
                        <w:r w:rsidRPr="0099027E">
                          <w:t>Maternelle)</w:t>
                        </w:r>
                      </w:p>
                    </w:txbxContent>
                  </v:textbox>
                </v:rect>
                <v:rect id="Rectangle 18" o:spid="_x0000_s1061" style="position:absolute;left:1680;top:7800;width:351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697FAA" w:rsidRDefault="00697FAA" w:rsidP="00173806">
                        <w:pPr>
                          <w:spacing w:after="0" w:line="240" w:lineRule="auto"/>
                          <w:jc w:val="center"/>
                        </w:pPr>
                        <w:r>
                          <w:rPr>
                            <w:rFonts w:eastAsia="Times New Roman"/>
                          </w:rPr>
                          <w:t>Gouvernance de l’Ecole et Direction de nettoyage de la maternelle</w:t>
                        </w:r>
                      </w:p>
                    </w:txbxContent>
                  </v:textbox>
                </v:rect>
                <v:shape id="AutoShape 19" o:spid="_x0000_s1062" type="#_x0000_t32" style="position:absolute;left:3420;top:4575;width:5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shape id="AutoShape 20" o:spid="_x0000_s1063" type="#_x0000_t32" style="position:absolute;left:6180;top:4035;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w10:wrap anchorx="margin"/>
              </v:group>
            </w:pict>
          </mc:Fallback>
        </mc:AlternateContent>
      </w: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p>
    <w:p w:rsidR="00EE4170" w:rsidRPr="00EE4170" w:rsidRDefault="00EE4170" w:rsidP="00EE4170">
      <w:pPr>
        <w:tabs>
          <w:tab w:val="left" w:pos="3761"/>
        </w:tabs>
        <w:jc w:val="both"/>
        <w:rPr>
          <w:rFonts w:ascii="Times New Roman" w:hAnsi="Times New Roman"/>
          <w:b/>
          <w:sz w:val="28"/>
          <w14:shadow w14:blurRad="50800" w14:dist="38100" w14:dir="2700000" w14:sx="100000" w14:sy="100000" w14:kx="0" w14:ky="0" w14:algn="tl">
            <w14:srgbClr w14:val="000000">
              <w14:alpha w14:val="60000"/>
            </w14:srgbClr>
          </w14:shadow>
        </w:rPr>
      </w:pPr>
      <w:r w:rsidRPr="00EE4170">
        <w:rPr>
          <w:rFonts w:ascii="Times New Roman" w:hAnsi="Times New Roman"/>
          <w:b/>
          <w:sz w:val="28"/>
          <w14:shadow w14:blurRad="50800" w14:dist="38100" w14:dir="2700000" w14:sx="100000" w14:sy="100000" w14:kx="0" w14:ky="0" w14:algn="tl">
            <w14:srgbClr w14:val="000000">
              <w14:alpha w14:val="60000"/>
            </w14:srgbClr>
          </w14:shadow>
        </w:rPr>
        <w:tab/>
      </w:r>
    </w:p>
    <w:p w:rsidR="00EE4170" w:rsidRPr="00EE4170" w:rsidRDefault="00EE4170" w:rsidP="00EE4170">
      <w:pPr>
        <w:tabs>
          <w:tab w:val="left" w:pos="10144"/>
        </w:tabs>
        <w:jc w:val="both"/>
        <w:rPr>
          <w:rFonts w:ascii="Times New Roman" w:hAnsi="Times New Roman"/>
          <w:b/>
          <w:sz w:val="28"/>
          <w14:shadow w14:blurRad="50800" w14:dist="38100" w14:dir="2700000" w14:sx="100000" w14:sy="100000" w14:kx="0" w14:ky="0" w14:algn="tl">
            <w14:srgbClr w14:val="000000">
              <w14:alpha w14:val="60000"/>
            </w14:srgbClr>
          </w14:shadow>
        </w:rPr>
      </w:pPr>
      <w:r w:rsidRPr="00EE4170">
        <w:rPr>
          <w:rFonts w:ascii="Times New Roman" w:hAnsi="Times New Roman"/>
          <w:b/>
          <w:sz w:val="28"/>
          <w14:shadow w14:blurRad="50800" w14:dist="38100" w14:dir="2700000" w14:sx="100000" w14:sy="100000" w14:kx="0" w14:ky="0" w14:algn="tl">
            <w14:srgbClr w14:val="000000">
              <w14:alpha w14:val="60000"/>
            </w14:srgbClr>
          </w14:shadow>
        </w:rPr>
        <w:tab/>
      </w:r>
    </w:p>
    <w:p w:rsidR="00EE4170" w:rsidRPr="00EE4170" w:rsidRDefault="00EE4170" w:rsidP="00EE4170">
      <w:pPr>
        <w:tabs>
          <w:tab w:val="left" w:pos="11778"/>
          <w:tab w:val="left" w:pos="12380"/>
        </w:tabs>
        <w:jc w:val="both"/>
        <w:rPr>
          <w:rFonts w:ascii="Times New Roman" w:hAnsi="Times New Roman"/>
          <w:b/>
          <w:sz w:val="28"/>
          <w14:shadow w14:blurRad="50800" w14:dist="38100" w14:dir="2700000" w14:sx="100000" w14:sy="100000" w14:kx="0" w14:ky="0" w14:algn="tl">
            <w14:srgbClr w14:val="000000">
              <w14:alpha w14:val="60000"/>
            </w14:srgbClr>
          </w14:shadow>
        </w:rPr>
      </w:pPr>
      <w:r w:rsidRPr="00EE4170">
        <w:rPr>
          <w:rFonts w:ascii="Times New Roman" w:hAnsi="Times New Roman"/>
          <w:b/>
          <w:sz w:val="28"/>
          <w14:shadow w14:blurRad="50800" w14:dist="38100" w14:dir="2700000" w14:sx="100000" w14:sy="100000" w14:kx="0" w14:ky="0" w14:algn="tl">
            <w14:srgbClr w14:val="000000">
              <w14:alpha w14:val="60000"/>
            </w14:srgbClr>
          </w14:shadow>
        </w:rPr>
        <w:tab/>
      </w:r>
      <w:r w:rsidRPr="00EE4170">
        <w:rPr>
          <w:rFonts w:ascii="Times New Roman" w:hAnsi="Times New Roman"/>
          <w:b/>
          <w:sz w:val="28"/>
          <w14:shadow w14:blurRad="50800" w14:dist="38100" w14:dir="2700000" w14:sx="100000" w14:sy="100000" w14:kx="0" w14:ky="0" w14:algn="tl">
            <w14:srgbClr w14:val="000000">
              <w14:alpha w14:val="60000"/>
            </w14:srgbClr>
          </w14:shadow>
        </w:rPr>
        <w:tab/>
      </w:r>
    </w:p>
    <w:p w:rsidR="00EE4170" w:rsidRPr="00EE4170" w:rsidRDefault="00EE4170" w:rsidP="00EE4170">
      <w:pPr>
        <w:tabs>
          <w:tab w:val="left" w:pos="6297"/>
          <w:tab w:val="left" w:pos="11541"/>
          <w:tab w:val="left" w:pos="13712"/>
        </w:tabs>
        <w:jc w:val="both"/>
        <w:rPr>
          <w:rFonts w:ascii="Times New Roman" w:hAnsi="Times New Roman"/>
          <w:b/>
          <w:sz w:val="20"/>
          <w14:shadow w14:blurRad="50800" w14:dist="38100" w14:dir="2700000" w14:sx="100000" w14:sy="100000" w14:kx="0" w14:ky="0" w14:algn="tl">
            <w14:srgbClr w14:val="000000">
              <w14:alpha w14:val="60000"/>
            </w14:srgbClr>
          </w14:shadow>
        </w:rPr>
      </w:pPr>
      <w:r w:rsidRPr="00EE4170">
        <w:rPr>
          <w:rFonts w:ascii="Times New Roman" w:hAnsi="Times New Roman"/>
          <w:b/>
          <w:sz w:val="20"/>
          <w14:shadow w14:blurRad="50800" w14:dist="38100" w14:dir="2700000" w14:sx="100000" w14:sy="100000" w14:kx="0" w14:ky="0" w14:algn="tl">
            <w14:srgbClr w14:val="000000">
              <w14:alpha w14:val="60000"/>
            </w14:srgbClr>
          </w14:shadow>
        </w:rPr>
        <w:tab/>
      </w:r>
      <w:r w:rsidRPr="00EE4170">
        <w:rPr>
          <w:rFonts w:ascii="Times New Roman" w:hAnsi="Times New Roman"/>
          <w:b/>
          <w:sz w:val="20"/>
          <w14:shadow w14:blurRad="50800" w14:dist="38100" w14:dir="2700000" w14:sx="100000" w14:sy="100000" w14:kx="0" w14:ky="0" w14:algn="tl">
            <w14:srgbClr w14:val="000000">
              <w14:alpha w14:val="60000"/>
            </w14:srgbClr>
          </w14:shadow>
        </w:rPr>
        <w:tab/>
      </w:r>
      <w:r w:rsidRPr="00EE4170">
        <w:rPr>
          <w:rFonts w:ascii="Times New Roman" w:hAnsi="Times New Roman"/>
          <w:b/>
          <w:sz w:val="20"/>
          <w14:shadow w14:blurRad="50800" w14:dist="38100" w14:dir="2700000" w14:sx="100000" w14:sy="100000" w14:kx="0" w14:ky="0" w14:algn="tl">
            <w14:srgbClr w14:val="000000">
              <w14:alpha w14:val="60000"/>
            </w14:srgbClr>
          </w14:shadow>
        </w:rPr>
        <w:tab/>
      </w: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pPr>
    </w:p>
    <w:p w:rsidR="00EE4170" w:rsidRPr="00EE4170" w:rsidRDefault="00EE4170" w:rsidP="00EE4170">
      <w:pPr>
        <w:jc w:val="both"/>
        <w:rPr>
          <w:rFonts w:ascii="Times New Roman" w:hAnsi="Times New Roman"/>
          <w:b/>
          <w:sz w:val="28"/>
          <w14:shadow w14:blurRad="50800" w14:dist="38100" w14:dir="2700000" w14:sx="100000" w14:sy="100000" w14:kx="0" w14:ky="0" w14:algn="tl">
            <w14:srgbClr w14:val="000000">
              <w14:alpha w14:val="60000"/>
            </w14:srgbClr>
          </w14:shadow>
        </w:rPr>
        <w:sectPr w:rsidR="00EE4170" w:rsidRPr="00EE4170" w:rsidSect="00173806">
          <w:headerReference w:type="default" r:id="rId8"/>
          <w:pgSz w:w="11906" w:h="16838"/>
          <w:pgMar w:top="1418" w:right="1418" w:bottom="992" w:left="1134" w:header="709" w:footer="709" w:gutter="0"/>
          <w:cols w:space="708"/>
          <w:docGrid w:linePitch="360"/>
        </w:sectPr>
      </w:pPr>
    </w:p>
    <w:p w:rsidR="00403F70" w:rsidRPr="00403F70" w:rsidRDefault="00403F70" w:rsidP="00403F70">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102" w:name="_Toc54180965"/>
      <w:r w:rsidRPr="00403F70">
        <w:rPr>
          <w:rFonts w:cs="Arial"/>
          <w:sz w:val="32"/>
          <w:szCs w:val="32"/>
          <w:lang w:eastAsia="fr-FR"/>
        </w:rPr>
        <w:lastRenderedPageBreak/>
        <w:t>Chapitre 2 : Analyse de l’existant</w:t>
      </w:r>
      <w:bookmarkEnd w:id="102"/>
      <w:r w:rsidRPr="00403F70">
        <w:rPr>
          <w:rFonts w:cs="Arial"/>
          <w:sz w:val="32"/>
          <w:szCs w:val="32"/>
          <w:lang w:eastAsia="fr-FR"/>
        </w:rPr>
        <w:t> </w:t>
      </w:r>
    </w:p>
    <w:p w:rsidR="00D3277D" w:rsidRPr="00E332D4"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03" w:name="_Toc53599908"/>
      <w:bookmarkStart w:id="104" w:name="_Toc54180966"/>
      <w:r w:rsidRPr="00E332D4">
        <w:rPr>
          <w:rFonts w:ascii="Arial" w:hAnsi="Arial" w:cs="Arial"/>
          <w:b/>
          <w:color w:val="auto"/>
          <w:lang w:val="fr-BE"/>
        </w:rPr>
        <w:t>But</w:t>
      </w:r>
      <w:bookmarkEnd w:id="103"/>
      <w:bookmarkEnd w:id="104"/>
    </w:p>
    <w:p w:rsidR="00403F70" w:rsidRPr="002767A7" w:rsidRDefault="00403F70" w:rsidP="00D3277D">
      <w:pPr>
        <w:spacing w:before="60" w:after="60" w:line="360" w:lineRule="auto"/>
        <w:ind w:firstLine="851"/>
        <w:jc w:val="both"/>
        <w:rPr>
          <w:rFonts w:ascii="Times New Roman" w:eastAsia="Arial Unicode MS" w:hAnsi="Times New Roman"/>
          <w:sz w:val="24"/>
          <w:szCs w:val="24"/>
        </w:rPr>
      </w:pPr>
      <w:r w:rsidRPr="002767A7">
        <w:rPr>
          <w:rFonts w:ascii="Times New Roman" w:hAnsi="Times New Roman"/>
          <w:sz w:val="24"/>
          <w:szCs w:val="24"/>
          <w:lang w:val="fr-BE"/>
        </w:rPr>
        <w:t>L’Analyse de l’existant nous permet d’avoir une vue d’ensemble du fonctionnement du système existant, afin d’envisager les solutions dans l’avenir</w:t>
      </w:r>
      <w:r w:rsidRPr="002767A7">
        <w:rPr>
          <w:rFonts w:ascii="Times New Roman" w:eastAsia="Arial Unicode MS" w:hAnsi="Times New Roman"/>
          <w:sz w:val="24"/>
          <w:szCs w:val="24"/>
        </w:rPr>
        <w:t xml:space="preserve">. </w:t>
      </w:r>
      <w:r w:rsidRPr="002767A7">
        <w:rPr>
          <w:rStyle w:val="Appelnotedebasdep"/>
          <w:rFonts w:ascii="Times New Roman" w:eastAsia="Arial Unicode MS" w:hAnsi="Times New Roman"/>
          <w:sz w:val="24"/>
          <w:szCs w:val="24"/>
        </w:rPr>
        <w:footnoteReference w:customMarkFollows="1" w:id="32"/>
        <w:t>1</w:t>
      </w:r>
    </w:p>
    <w:p w:rsidR="00403F70" w:rsidRPr="00D3277D" w:rsidRDefault="00403F70" w:rsidP="00D3277D">
      <w:pPr>
        <w:spacing w:before="60" w:after="60" w:line="360" w:lineRule="auto"/>
        <w:ind w:firstLine="851"/>
        <w:jc w:val="both"/>
        <w:rPr>
          <w:rFonts w:ascii="Times New Roman" w:hAnsi="Times New Roman"/>
          <w:sz w:val="24"/>
          <w:szCs w:val="24"/>
          <w:lang w:val="fr-BE"/>
        </w:rPr>
      </w:pPr>
      <w:r w:rsidRPr="00C2660F">
        <w:rPr>
          <w:rFonts w:ascii="Times New Roman" w:hAnsi="Times New Roman"/>
          <w:sz w:val="24"/>
          <w:szCs w:val="24"/>
          <w:lang w:val="fr-BE"/>
        </w:rPr>
        <w:t xml:space="preserve">Cette </w:t>
      </w:r>
      <w:r>
        <w:rPr>
          <w:rFonts w:ascii="Times New Roman" w:hAnsi="Times New Roman"/>
          <w:sz w:val="24"/>
          <w:szCs w:val="24"/>
          <w:lang w:val="fr-BE"/>
        </w:rPr>
        <w:t>étape</w:t>
      </w:r>
      <w:r w:rsidRPr="00C2660F">
        <w:rPr>
          <w:rFonts w:ascii="Times New Roman" w:hAnsi="Times New Roman"/>
          <w:sz w:val="24"/>
          <w:szCs w:val="24"/>
          <w:lang w:val="fr-BE"/>
        </w:rPr>
        <w:t xml:space="preserve"> est aussi important, car, elle nous permet d’avoir une vue d’ensemble du fonctionnement du système existant, afin d’envisager les solutions dans l’avenir</w:t>
      </w:r>
      <w:r w:rsidRPr="00D3277D">
        <w:rPr>
          <w:rFonts w:ascii="Times New Roman" w:hAnsi="Times New Roman"/>
          <w:sz w:val="24"/>
          <w:szCs w:val="24"/>
          <w:lang w:val="fr-BE"/>
        </w:rPr>
        <w:t xml:space="preserve">. </w:t>
      </w:r>
      <w:r w:rsidRPr="00D3277D">
        <w:rPr>
          <w:vertAlign w:val="superscript"/>
          <w:lang w:val="fr-BE"/>
        </w:rPr>
        <w:footnoteReference w:customMarkFollows="1" w:id="33"/>
        <w:t>1</w:t>
      </w:r>
    </w:p>
    <w:p w:rsidR="00403F70" w:rsidRPr="008433F2" w:rsidRDefault="00403F70" w:rsidP="00D3277D">
      <w:pPr>
        <w:spacing w:before="60" w:after="60" w:line="360" w:lineRule="auto"/>
        <w:ind w:firstLine="851"/>
        <w:jc w:val="both"/>
        <w:rPr>
          <w:rFonts w:ascii="Times New Roman" w:hAnsi="Times New Roman"/>
          <w:sz w:val="24"/>
          <w:szCs w:val="24"/>
          <w:lang w:val="fr-BE"/>
        </w:rPr>
      </w:pPr>
      <w:r w:rsidRPr="008433F2">
        <w:rPr>
          <w:rFonts w:ascii="Times New Roman" w:hAnsi="Times New Roman"/>
          <w:sz w:val="24"/>
          <w:szCs w:val="24"/>
          <w:lang w:val="fr-BE"/>
        </w:rPr>
        <w:t xml:space="preserve">Les objectifs de </w:t>
      </w:r>
      <w:r>
        <w:rPr>
          <w:rFonts w:ascii="Times New Roman" w:hAnsi="Times New Roman"/>
          <w:sz w:val="24"/>
          <w:szCs w:val="24"/>
          <w:lang w:val="fr-BE"/>
        </w:rPr>
        <w:t xml:space="preserve">cette étape se </w:t>
      </w:r>
      <w:r w:rsidR="00D3277D">
        <w:rPr>
          <w:rFonts w:ascii="Times New Roman" w:hAnsi="Times New Roman"/>
          <w:sz w:val="24"/>
          <w:szCs w:val="24"/>
          <w:lang w:val="fr-BE"/>
        </w:rPr>
        <w:t>présentent</w:t>
      </w:r>
      <w:r>
        <w:rPr>
          <w:rFonts w:ascii="Times New Roman" w:hAnsi="Times New Roman"/>
          <w:sz w:val="24"/>
          <w:szCs w:val="24"/>
          <w:lang w:val="fr-BE"/>
        </w:rPr>
        <w:t xml:space="preserve"> comme ce qui suit : </w:t>
      </w:r>
      <w:r w:rsidRPr="008433F2">
        <w:rPr>
          <w:rFonts w:ascii="Times New Roman" w:hAnsi="Times New Roman"/>
          <w:sz w:val="24"/>
          <w:szCs w:val="24"/>
          <w:lang w:val="fr-BE"/>
        </w:rPr>
        <w:t xml:space="preserve"> </w:t>
      </w:r>
    </w:p>
    <w:p w:rsidR="00403F70" w:rsidRPr="008433F2" w:rsidRDefault="00403F70" w:rsidP="00840C91">
      <w:pPr>
        <w:pStyle w:val="Paragraphedeliste"/>
        <w:numPr>
          <w:ilvl w:val="0"/>
          <w:numId w:val="33"/>
        </w:numPr>
        <w:spacing w:before="60" w:after="60" w:line="360" w:lineRule="auto"/>
        <w:ind w:left="1570" w:hanging="357"/>
        <w:jc w:val="both"/>
        <w:rPr>
          <w:rFonts w:ascii="Times New Roman" w:hAnsi="Times New Roman"/>
          <w:sz w:val="24"/>
          <w:szCs w:val="24"/>
          <w:lang w:val="fr-BE"/>
        </w:rPr>
      </w:pPr>
      <w:r w:rsidRPr="008433F2">
        <w:rPr>
          <w:rFonts w:ascii="Times New Roman" w:hAnsi="Times New Roman"/>
          <w:sz w:val="24"/>
          <w:szCs w:val="24"/>
          <w:lang w:val="fr-BE"/>
        </w:rPr>
        <w:t xml:space="preserve">Déterminer une stratégie d’étude et reformule éventuellement des objectifs et contraintes des futurs systèmes d’informations ; </w:t>
      </w:r>
    </w:p>
    <w:p w:rsidR="00403F70" w:rsidRPr="008433F2" w:rsidRDefault="00403F70" w:rsidP="00840C91">
      <w:pPr>
        <w:pStyle w:val="Paragraphedeliste"/>
        <w:numPr>
          <w:ilvl w:val="0"/>
          <w:numId w:val="33"/>
        </w:numPr>
        <w:spacing w:before="60" w:after="60" w:line="360" w:lineRule="auto"/>
        <w:ind w:left="1570" w:hanging="357"/>
        <w:jc w:val="both"/>
        <w:rPr>
          <w:rFonts w:ascii="Times New Roman" w:hAnsi="Times New Roman"/>
          <w:sz w:val="24"/>
          <w:szCs w:val="24"/>
          <w:lang w:val="fr-BE"/>
        </w:rPr>
      </w:pPr>
      <w:r w:rsidRPr="008433F2">
        <w:rPr>
          <w:rFonts w:ascii="Times New Roman" w:hAnsi="Times New Roman"/>
          <w:sz w:val="24"/>
          <w:szCs w:val="24"/>
          <w:lang w:val="fr-BE"/>
        </w:rPr>
        <w:t xml:space="preserve">Sélectionner dans les éléments de l’activité du domaine ceux qui en sont représentatifs ; </w:t>
      </w:r>
    </w:p>
    <w:p w:rsidR="00403F70" w:rsidRPr="008433F2" w:rsidRDefault="00403F70" w:rsidP="00840C91">
      <w:pPr>
        <w:pStyle w:val="Paragraphedeliste"/>
        <w:numPr>
          <w:ilvl w:val="0"/>
          <w:numId w:val="33"/>
        </w:numPr>
        <w:spacing w:before="60" w:after="60" w:line="360" w:lineRule="auto"/>
        <w:ind w:left="1570" w:hanging="357"/>
        <w:jc w:val="both"/>
        <w:rPr>
          <w:rFonts w:ascii="Times New Roman" w:hAnsi="Times New Roman"/>
          <w:sz w:val="24"/>
          <w:szCs w:val="24"/>
          <w:lang w:val="fr-BE"/>
        </w:rPr>
      </w:pPr>
      <w:r w:rsidRPr="008433F2">
        <w:rPr>
          <w:rFonts w:ascii="Times New Roman" w:hAnsi="Times New Roman"/>
          <w:sz w:val="24"/>
          <w:szCs w:val="24"/>
          <w:lang w:val="fr-BE"/>
        </w:rPr>
        <w:t xml:space="preserve">Analyser et formaliser le fonctionnement du système actuel ; </w:t>
      </w:r>
    </w:p>
    <w:p w:rsidR="00403F70" w:rsidRPr="008433F2" w:rsidRDefault="00403F70" w:rsidP="00840C91">
      <w:pPr>
        <w:pStyle w:val="Paragraphedeliste"/>
        <w:numPr>
          <w:ilvl w:val="0"/>
          <w:numId w:val="33"/>
        </w:numPr>
        <w:spacing w:before="60" w:after="60" w:line="360" w:lineRule="auto"/>
        <w:ind w:left="1570" w:hanging="357"/>
        <w:jc w:val="both"/>
        <w:rPr>
          <w:rFonts w:ascii="Times New Roman" w:hAnsi="Times New Roman"/>
          <w:sz w:val="24"/>
          <w:szCs w:val="24"/>
          <w:lang w:val="fr-BE"/>
        </w:rPr>
      </w:pPr>
      <w:r w:rsidRPr="008433F2">
        <w:rPr>
          <w:rFonts w:ascii="Times New Roman" w:hAnsi="Times New Roman"/>
          <w:sz w:val="24"/>
          <w:szCs w:val="24"/>
          <w:lang w:val="fr-BE"/>
        </w:rPr>
        <w:t xml:space="preserve">Diagnostic des disfonctionnement systématique sur les plans de gestion, de l’organisation et des solutions technique </w:t>
      </w:r>
    </w:p>
    <w:p w:rsidR="00D3277D"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05" w:name="_Toc54180967"/>
      <w:r w:rsidRPr="00D3277D">
        <w:rPr>
          <w:rFonts w:ascii="Arial" w:hAnsi="Arial" w:cs="Arial"/>
          <w:b/>
          <w:color w:val="auto"/>
          <w:lang w:val="fr-BE"/>
        </w:rPr>
        <w:t>Description des activités du Service concerné</w:t>
      </w:r>
      <w:bookmarkEnd w:id="105"/>
    </w:p>
    <w:p w:rsidR="00D3277D" w:rsidRPr="0081059B"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Pr>
          <w:rFonts w:ascii="Times New Roman" w:hAnsi="Times New Roman"/>
          <w:sz w:val="24"/>
          <w:szCs w:val="24"/>
          <w:lang w:val="fr-BE"/>
        </w:rPr>
        <w:t xml:space="preserve">Encaissement </w:t>
      </w:r>
      <w:r w:rsidRPr="0081059B">
        <w:rPr>
          <w:rFonts w:ascii="Times New Roman" w:hAnsi="Times New Roman"/>
          <w:sz w:val="24"/>
          <w:szCs w:val="24"/>
          <w:lang w:val="fr-BE"/>
        </w:rPr>
        <w:t>des frais scolaire</w:t>
      </w:r>
      <w:r>
        <w:rPr>
          <w:rFonts w:ascii="Times New Roman" w:hAnsi="Times New Roman"/>
          <w:sz w:val="24"/>
          <w:szCs w:val="24"/>
          <w:lang w:val="fr-BE"/>
        </w:rPr>
        <w:t xml:space="preserve">s </w:t>
      </w:r>
      <w:r w:rsidRPr="0081059B">
        <w:rPr>
          <w:rFonts w:ascii="Times New Roman" w:hAnsi="Times New Roman"/>
          <w:sz w:val="24"/>
          <w:szCs w:val="24"/>
          <w:lang w:val="fr-BE"/>
        </w:rPr>
        <w:t>;</w:t>
      </w:r>
    </w:p>
    <w:p w:rsidR="00D3277D"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sidRPr="0081059B">
        <w:rPr>
          <w:rFonts w:ascii="Times New Roman" w:hAnsi="Times New Roman"/>
          <w:sz w:val="24"/>
          <w:szCs w:val="24"/>
          <w:lang w:val="fr-BE"/>
        </w:rPr>
        <w:t xml:space="preserve">Vérification des </w:t>
      </w:r>
      <w:r>
        <w:rPr>
          <w:rFonts w:ascii="Times New Roman" w:hAnsi="Times New Roman"/>
          <w:sz w:val="24"/>
          <w:szCs w:val="24"/>
          <w:lang w:val="fr-BE"/>
        </w:rPr>
        <w:t>situations de paiement des frais scolaire ;</w:t>
      </w:r>
    </w:p>
    <w:p w:rsidR="00D3277D" w:rsidRPr="0081059B"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Pr>
          <w:rFonts w:ascii="Times New Roman" w:hAnsi="Times New Roman"/>
          <w:sz w:val="24"/>
          <w:szCs w:val="24"/>
          <w:lang w:val="fr-BE"/>
        </w:rPr>
        <w:t>Etablissement des reçus de paiement</w:t>
      </w:r>
    </w:p>
    <w:p w:rsidR="00D3277D" w:rsidRPr="0081059B"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sidRPr="0081059B">
        <w:rPr>
          <w:rFonts w:ascii="Times New Roman" w:hAnsi="Times New Roman"/>
          <w:sz w:val="24"/>
          <w:szCs w:val="24"/>
          <w:lang w:val="fr-BE"/>
        </w:rPr>
        <w:t>Etablissement du cahier de transmission</w:t>
      </w:r>
      <w:r>
        <w:rPr>
          <w:rFonts w:ascii="Times New Roman" w:hAnsi="Times New Roman"/>
          <w:sz w:val="24"/>
          <w:szCs w:val="24"/>
          <w:lang w:val="fr-BE"/>
        </w:rPr>
        <w:t> ;</w:t>
      </w:r>
    </w:p>
    <w:p w:rsidR="00D3277D" w:rsidRPr="0081059B"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sidRPr="0081059B">
        <w:rPr>
          <w:rFonts w:ascii="Times New Roman" w:hAnsi="Times New Roman"/>
          <w:sz w:val="24"/>
          <w:szCs w:val="24"/>
          <w:lang w:val="fr-BE"/>
        </w:rPr>
        <w:t xml:space="preserve">Veiller </w:t>
      </w:r>
      <w:r>
        <w:rPr>
          <w:rFonts w:ascii="Times New Roman" w:hAnsi="Times New Roman"/>
          <w:sz w:val="24"/>
          <w:szCs w:val="24"/>
          <w:lang w:val="fr-BE"/>
        </w:rPr>
        <w:t>à l’applicabilité du</w:t>
      </w:r>
      <w:r w:rsidRPr="0081059B">
        <w:rPr>
          <w:rFonts w:ascii="Times New Roman" w:hAnsi="Times New Roman"/>
          <w:sz w:val="24"/>
          <w:szCs w:val="24"/>
          <w:lang w:val="fr-BE"/>
        </w:rPr>
        <w:t xml:space="preserve"> programme </w:t>
      </w:r>
      <w:r>
        <w:rPr>
          <w:rFonts w:ascii="Times New Roman" w:hAnsi="Times New Roman"/>
          <w:sz w:val="24"/>
          <w:szCs w:val="24"/>
          <w:lang w:val="fr-BE"/>
        </w:rPr>
        <w:t xml:space="preserve">nationale </w:t>
      </w:r>
      <w:r w:rsidRPr="0081059B">
        <w:rPr>
          <w:rFonts w:ascii="Times New Roman" w:hAnsi="Times New Roman"/>
          <w:sz w:val="24"/>
          <w:szCs w:val="24"/>
          <w:lang w:val="fr-BE"/>
        </w:rPr>
        <w:t>;</w:t>
      </w:r>
    </w:p>
    <w:p w:rsidR="00D3277D"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Pr>
          <w:rFonts w:ascii="Times New Roman" w:hAnsi="Times New Roman"/>
          <w:sz w:val="24"/>
          <w:szCs w:val="24"/>
          <w:lang w:val="fr-BE"/>
        </w:rPr>
        <w:t>Veiller sur la discipline de manière générale de l’école ;</w:t>
      </w:r>
    </w:p>
    <w:p w:rsidR="00D3277D"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Pr>
          <w:rFonts w:ascii="Times New Roman" w:hAnsi="Times New Roman"/>
          <w:sz w:val="24"/>
          <w:szCs w:val="24"/>
          <w:lang w:val="fr-BE"/>
        </w:rPr>
        <w:t>Orienter les élèves ;</w:t>
      </w:r>
    </w:p>
    <w:p w:rsidR="00D3277D"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Pr>
          <w:rFonts w:ascii="Times New Roman" w:hAnsi="Times New Roman"/>
          <w:sz w:val="24"/>
          <w:szCs w:val="24"/>
          <w:lang w:val="fr-BE"/>
        </w:rPr>
        <w:t>Entretenir, organiser et classer les dossiers des élèves ainsi que tous les documents administratifs ;</w:t>
      </w:r>
    </w:p>
    <w:p w:rsidR="00D3277D"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Pr>
          <w:rFonts w:ascii="Times New Roman" w:hAnsi="Times New Roman"/>
          <w:sz w:val="24"/>
          <w:szCs w:val="24"/>
          <w:lang w:val="fr-BE"/>
        </w:rPr>
        <w:t>Veiller sur la bonne éducation des élèves ;</w:t>
      </w:r>
    </w:p>
    <w:p w:rsidR="00D3277D" w:rsidRDefault="00D3277D" w:rsidP="00840C91">
      <w:pPr>
        <w:pStyle w:val="Paragraphedeliste"/>
        <w:numPr>
          <w:ilvl w:val="0"/>
          <w:numId w:val="34"/>
        </w:numPr>
        <w:spacing w:before="60" w:after="60" w:line="360" w:lineRule="auto"/>
        <w:ind w:left="1418" w:hanging="284"/>
        <w:rPr>
          <w:rFonts w:ascii="Times New Roman" w:hAnsi="Times New Roman"/>
          <w:sz w:val="24"/>
          <w:szCs w:val="24"/>
          <w:lang w:val="fr-BE"/>
        </w:rPr>
      </w:pPr>
      <w:r>
        <w:rPr>
          <w:rFonts w:ascii="Times New Roman" w:hAnsi="Times New Roman"/>
          <w:sz w:val="24"/>
          <w:szCs w:val="24"/>
          <w:lang w:val="fr-BE"/>
        </w:rPr>
        <w:t>Veiller sur la conduite des élèves.</w:t>
      </w:r>
    </w:p>
    <w:p w:rsidR="00D3277D" w:rsidRDefault="00D3277D" w:rsidP="00D3277D">
      <w:pPr>
        <w:rPr>
          <w:lang w:val="fr-BE"/>
        </w:rPr>
      </w:pPr>
    </w:p>
    <w:p w:rsidR="00D3277D" w:rsidRDefault="00D3277D" w:rsidP="00D3277D">
      <w:pPr>
        <w:rPr>
          <w:lang w:val="fr-BE"/>
        </w:rPr>
      </w:pPr>
    </w:p>
    <w:p w:rsidR="00D3277D" w:rsidRDefault="00D40BDA"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06" w:name="_Toc54180968"/>
      <w:r>
        <w:rPr>
          <w:noProof/>
          <w:lang w:eastAsia="fr-FR"/>
        </w:rPr>
        <w:lastRenderedPageBreak/>
        <mc:AlternateContent>
          <mc:Choice Requires="wpg">
            <w:drawing>
              <wp:anchor distT="0" distB="0" distL="114300" distR="114300" simplePos="0" relativeHeight="251620864" behindDoc="0" locked="0" layoutInCell="1" allowOverlap="1" wp14:anchorId="7AB0A628" wp14:editId="65E33355">
                <wp:simplePos x="0" y="0"/>
                <wp:positionH relativeFrom="margin">
                  <wp:posOffset>483870</wp:posOffset>
                </wp:positionH>
                <wp:positionV relativeFrom="paragraph">
                  <wp:posOffset>275590</wp:posOffset>
                </wp:positionV>
                <wp:extent cx="5257800" cy="2266950"/>
                <wp:effectExtent l="0" t="0" r="19050" b="19050"/>
                <wp:wrapNone/>
                <wp:docPr id="165" name="Groupe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266950"/>
                          <a:chOff x="1905" y="7860"/>
                          <a:chExt cx="8280" cy="3570"/>
                        </a:xfrm>
                      </wpg:grpSpPr>
                      <wps:wsp>
                        <wps:cNvPr id="166" name="Rectangle 22"/>
                        <wps:cNvSpPr>
                          <a:spLocks noChangeArrowheads="1"/>
                        </wps:cNvSpPr>
                        <wps:spPr bwMode="auto">
                          <a:xfrm>
                            <a:off x="4230" y="7860"/>
                            <a:ext cx="3000" cy="885"/>
                          </a:xfrm>
                          <a:prstGeom prst="rect">
                            <a:avLst/>
                          </a:prstGeom>
                          <a:solidFill>
                            <a:srgbClr val="FFFFFF"/>
                          </a:solidFill>
                          <a:ln w="9525">
                            <a:solidFill>
                              <a:srgbClr val="000000"/>
                            </a:solidFill>
                            <a:miter lim="800000"/>
                            <a:headEnd/>
                            <a:tailEnd/>
                          </a:ln>
                        </wps:spPr>
                        <wps:txbx>
                          <w:txbxContent>
                            <w:p w:rsidR="00697FAA" w:rsidRPr="00A06072" w:rsidRDefault="00697FAA" w:rsidP="00D3277D">
                              <w:pPr>
                                <w:jc w:val="center"/>
                                <w:rPr>
                                  <w:b/>
                                </w:rPr>
                              </w:pPr>
                              <w:r w:rsidRPr="00A06072">
                                <w:rPr>
                                  <w:b/>
                                </w:rPr>
                                <w:t>Directeur chef d’établissement</w:t>
                              </w:r>
                            </w:p>
                          </w:txbxContent>
                        </wps:txbx>
                        <wps:bodyPr rot="0" vert="horz" wrap="square" lIns="91440" tIns="45720" rIns="91440" bIns="45720" anchor="t" anchorCtr="0" upright="1">
                          <a:noAutofit/>
                        </wps:bodyPr>
                      </wps:wsp>
                      <wps:wsp>
                        <wps:cNvPr id="167" name="Rectangle 23"/>
                        <wps:cNvSpPr>
                          <a:spLocks noChangeArrowheads="1"/>
                        </wps:cNvSpPr>
                        <wps:spPr bwMode="auto">
                          <a:xfrm>
                            <a:off x="1905" y="10245"/>
                            <a:ext cx="3000" cy="1185"/>
                          </a:xfrm>
                          <a:prstGeom prst="rect">
                            <a:avLst/>
                          </a:prstGeom>
                          <a:solidFill>
                            <a:srgbClr val="FFFFFF"/>
                          </a:solidFill>
                          <a:ln w="9525">
                            <a:solidFill>
                              <a:srgbClr val="000000"/>
                            </a:solidFill>
                            <a:miter lim="800000"/>
                            <a:headEnd/>
                            <a:tailEnd/>
                          </a:ln>
                        </wps:spPr>
                        <wps:txbx>
                          <w:txbxContent>
                            <w:p w:rsidR="00697FAA" w:rsidRDefault="00697FAA" w:rsidP="00D3277D">
                              <w:pPr>
                                <w:jc w:val="center"/>
                                <w:rPr>
                                  <w:b/>
                                </w:rPr>
                              </w:pPr>
                            </w:p>
                            <w:p w:rsidR="00697FAA" w:rsidRPr="00A06072" w:rsidRDefault="00697FAA" w:rsidP="00D3277D">
                              <w:pPr>
                                <w:jc w:val="center"/>
                                <w:rPr>
                                  <w:b/>
                                </w:rPr>
                              </w:pPr>
                              <w:r w:rsidRPr="00A06072">
                                <w:rPr>
                                  <w:b/>
                                </w:rPr>
                                <w:t>Secrétaire</w:t>
                              </w:r>
                            </w:p>
                          </w:txbxContent>
                        </wps:txbx>
                        <wps:bodyPr rot="0" vert="horz" wrap="square" lIns="91440" tIns="45720" rIns="91440" bIns="45720" anchor="t" anchorCtr="0" upright="1">
                          <a:noAutofit/>
                        </wps:bodyPr>
                      </wps:wsp>
                      <wps:wsp>
                        <wps:cNvPr id="168" name="Rectangle 24"/>
                        <wps:cNvSpPr>
                          <a:spLocks noChangeArrowheads="1"/>
                        </wps:cNvSpPr>
                        <wps:spPr bwMode="auto">
                          <a:xfrm>
                            <a:off x="7185" y="10230"/>
                            <a:ext cx="3000" cy="1155"/>
                          </a:xfrm>
                          <a:prstGeom prst="rect">
                            <a:avLst/>
                          </a:prstGeom>
                          <a:solidFill>
                            <a:srgbClr val="FFFFFF"/>
                          </a:solidFill>
                          <a:ln w="9525">
                            <a:solidFill>
                              <a:srgbClr val="000000"/>
                            </a:solidFill>
                            <a:miter lim="800000"/>
                            <a:headEnd/>
                            <a:tailEnd/>
                          </a:ln>
                        </wps:spPr>
                        <wps:txbx>
                          <w:txbxContent>
                            <w:p w:rsidR="00697FAA" w:rsidRDefault="00697FAA" w:rsidP="00D3277D">
                              <w:pPr>
                                <w:jc w:val="center"/>
                                <w:rPr>
                                  <w:b/>
                                </w:rPr>
                              </w:pPr>
                            </w:p>
                            <w:p w:rsidR="00697FAA" w:rsidRPr="00A06072" w:rsidRDefault="00697FAA" w:rsidP="00D3277D">
                              <w:pPr>
                                <w:jc w:val="center"/>
                                <w:rPr>
                                  <w:b/>
                                </w:rPr>
                              </w:pPr>
                              <w:r w:rsidRPr="00A06072">
                                <w:rPr>
                                  <w:b/>
                                </w:rPr>
                                <w:t>Elève</w:t>
                              </w:r>
                            </w:p>
                          </w:txbxContent>
                        </wps:txbx>
                        <wps:bodyPr rot="0" vert="horz" wrap="square" lIns="91440" tIns="45720" rIns="91440" bIns="45720" anchor="t" anchorCtr="0" upright="1">
                          <a:noAutofit/>
                        </wps:bodyPr>
                      </wps:wsp>
                      <wps:wsp>
                        <wps:cNvPr id="169" name="AutoShape 25"/>
                        <wps:cNvCnPr>
                          <a:cxnSpLocks noChangeShapeType="1"/>
                        </wps:cNvCnPr>
                        <wps:spPr bwMode="auto">
                          <a:xfrm>
                            <a:off x="2775" y="9660"/>
                            <a:ext cx="6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26"/>
                        <wps:cNvCnPr>
                          <a:cxnSpLocks noChangeShapeType="1"/>
                        </wps:cNvCnPr>
                        <wps:spPr bwMode="auto">
                          <a:xfrm>
                            <a:off x="2775" y="9675"/>
                            <a:ext cx="0"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27"/>
                        <wps:cNvCnPr>
                          <a:cxnSpLocks noChangeShapeType="1"/>
                        </wps:cNvCnPr>
                        <wps:spPr bwMode="auto">
                          <a:xfrm>
                            <a:off x="9315" y="9675"/>
                            <a:ext cx="15"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28"/>
                        <wps:cNvCnPr>
                          <a:cxnSpLocks noChangeShapeType="1"/>
                        </wps:cNvCnPr>
                        <wps:spPr bwMode="auto">
                          <a:xfrm>
                            <a:off x="5805" y="8745"/>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0A628" id="Groupe 165" o:spid="_x0000_s1064" style="position:absolute;left:0;text-align:left;margin-left:38.1pt;margin-top:21.7pt;width:414pt;height:178.5pt;z-index:251620864;mso-position-horizontal-relative:margin" coordorigin="1905,7860" coordsize="828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">
                <v:rect id="Rectangle 22" o:spid="_x0000_s1065" style="position:absolute;left:4230;top:7860;width:300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697FAA" w:rsidRPr="00A06072" w:rsidRDefault="00697FAA" w:rsidP="00D3277D">
                        <w:pPr>
                          <w:jc w:val="center"/>
                          <w:rPr>
                            <w:b/>
                          </w:rPr>
                        </w:pPr>
                        <w:r w:rsidRPr="00A06072">
                          <w:rPr>
                            <w:b/>
                          </w:rPr>
                          <w:t>Directeur chef d’établissement</w:t>
                        </w:r>
                      </w:p>
                    </w:txbxContent>
                  </v:textbox>
                </v:rect>
                <v:rect id="Rectangle 23" o:spid="_x0000_s1066" style="position:absolute;left:1905;top:10245;width:300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697FAA" w:rsidRDefault="00697FAA" w:rsidP="00D3277D">
                        <w:pPr>
                          <w:jc w:val="center"/>
                          <w:rPr>
                            <w:b/>
                          </w:rPr>
                        </w:pPr>
                      </w:p>
                      <w:p w:rsidR="00697FAA" w:rsidRPr="00A06072" w:rsidRDefault="00697FAA" w:rsidP="00D3277D">
                        <w:pPr>
                          <w:jc w:val="center"/>
                          <w:rPr>
                            <w:b/>
                          </w:rPr>
                        </w:pPr>
                        <w:r w:rsidRPr="00A06072">
                          <w:rPr>
                            <w:b/>
                          </w:rPr>
                          <w:t>Secrétaire</w:t>
                        </w:r>
                      </w:p>
                    </w:txbxContent>
                  </v:textbox>
                </v:rect>
                <v:rect id="Rectangle 24" o:spid="_x0000_s1067" style="position:absolute;left:7185;top:10230;width:300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rsidR="00697FAA" w:rsidRDefault="00697FAA" w:rsidP="00D3277D">
                        <w:pPr>
                          <w:jc w:val="center"/>
                          <w:rPr>
                            <w:b/>
                          </w:rPr>
                        </w:pPr>
                      </w:p>
                      <w:p w:rsidR="00697FAA" w:rsidRPr="00A06072" w:rsidRDefault="00697FAA" w:rsidP="00D3277D">
                        <w:pPr>
                          <w:jc w:val="center"/>
                          <w:rPr>
                            <w:b/>
                          </w:rPr>
                        </w:pPr>
                        <w:r w:rsidRPr="00A06072">
                          <w:rPr>
                            <w:b/>
                          </w:rPr>
                          <w:t>Elève</w:t>
                        </w:r>
                      </w:p>
                    </w:txbxContent>
                  </v:textbox>
                </v:rect>
                <v:shape id="AutoShape 25" o:spid="_x0000_s1068" type="#_x0000_t32" style="position:absolute;left:2775;top:9660;width:6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shape id="AutoShape 26" o:spid="_x0000_s1069" type="#_x0000_t32" style="position:absolute;left:2775;top:967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27" o:spid="_x0000_s1070" type="#_x0000_t32" style="position:absolute;left:9315;top:9675;width:15;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28" o:spid="_x0000_s1071" type="#_x0000_t32" style="position:absolute;left:5805;top:8745;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w10:wrap anchorx="margin"/>
              </v:group>
            </w:pict>
          </mc:Fallback>
        </mc:AlternateContent>
      </w:r>
      <w:r w:rsidR="00D3277D" w:rsidRPr="00D3277D">
        <w:rPr>
          <w:rFonts w:ascii="Arial" w:hAnsi="Arial" w:cs="Arial"/>
          <w:b/>
          <w:color w:val="auto"/>
          <w:lang w:val="fr-BE"/>
        </w:rPr>
        <w:t>Organigramme du service concerné</w:t>
      </w:r>
      <w:bookmarkEnd w:id="106"/>
      <w:r w:rsidR="00D3277D" w:rsidRPr="00D3277D">
        <w:rPr>
          <w:rFonts w:ascii="Arial" w:hAnsi="Arial" w:cs="Arial"/>
          <w:b/>
          <w:color w:val="auto"/>
          <w:lang w:val="fr-BE"/>
        </w:rPr>
        <w:t xml:space="preserve"> </w:t>
      </w:r>
      <w:r w:rsidR="00CB1333">
        <w:rPr>
          <w:rStyle w:val="Appelnotedebasdep"/>
          <w:rFonts w:ascii="Arial" w:hAnsi="Arial"/>
          <w:b/>
          <w:color w:val="auto"/>
          <w:lang w:val="fr-BE"/>
        </w:rPr>
        <w:footnoteReference w:customMarkFollows="1" w:id="34"/>
        <w:t>1</w:t>
      </w:r>
    </w:p>
    <w:p w:rsidR="00D3277D" w:rsidRDefault="00D3277D" w:rsidP="00D3277D">
      <w:pPr>
        <w:rPr>
          <w:lang w:val="fr-BE"/>
        </w:rPr>
      </w:pPr>
    </w:p>
    <w:p w:rsidR="00D3277D" w:rsidRDefault="00D3277D" w:rsidP="00D3277D">
      <w:pPr>
        <w:rPr>
          <w:lang w:val="fr-BE"/>
        </w:rPr>
      </w:pPr>
    </w:p>
    <w:p w:rsidR="00D3277D" w:rsidRDefault="00D3277D" w:rsidP="00D3277D">
      <w:pPr>
        <w:rPr>
          <w:lang w:val="fr-BE"/>
        </w:rPr>
      </w:pPr>
    </w:p>
    <w:p w:rsidR="00D3277D" w:rsidRDefault="00D3277D" w:rsidP="00D3277D">
      <w:pPr>
        <w:rPr>
          <w:lang w:val="fr-BE"/>
        </w:rPr>
      </w:pPr>
    </w:p>
    <w:p w:rsidR="00D3277D" w:rsidRDefault="00D3277D" w:rsidP="00D3277D">
      <w:pPr>
        <w:rPr>
          <w:lang w:val="fr-BE"/>
        </w:rPr>
      </w:pPr>
    </w:p>
    <w:p w:rsidR="00D3277D" w:rsidRDefault="00D3277D" w:rsidP="00D3277D">
      <w:pPr>
        <w:rPr>
          <w:lang w:val="fr-BE"/>
        </w:rPr>
      </w:pPr>
    </w:p>
    <w:p w:rsidR="00D3277D" w:rsidRDefault="00D3277D" w:rsidP="00D3277D">
      <w:pPr>
        <w:rPr>
          <w:lang w:val="fr-BE"/>
        </w:rPr>
      </w:pPr>
    </w:p>
    <w:p w:rsidR="00D3277D" w:rsidRDefault="00D3277D" w:rsidP="00D3277D">
      <w:pPr>
        <w:rPr>
          <w:lang w:val="fr-BE"/>
        </w:rPr>
      </w:pPr>
    </w:p>
    <w:p w:rsidR="00D3277D" w:rsidRDefault="00D3277D" w:rsidP="00D3277D">
      <w:pPr>
        <w:rPr>
          <w:lang w:val="fr-BE"/>
        </w:rPr>
      </w:pPr>
    </w:p>
    <w:p w:rsidR="00D3277D"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07" w:name="_Toc54180969"/>
      <w:r w:rsidRPr="00D3277D">
        <w:rPr>
          <w:rFonts w:ascii="Arial" w:hAnsi="Arial" w:cs="Arial"/>
          <w:b/>
          <w:color w:val="auto"/>
          <w:lang w:val="fr-BE"/>
        </w:rPr>
        <w:t>Description (Narration, discours) de l’application ou Déroulement des faits</w:t>
      </w:r>
      <w:bookmarkEnd w:id="107"/>
    </w:p>
    <w:p w:rsidR="00D3277D" w:rsidRDefault="00D3277D" w:rsidP="00D3277D">
      <w:pPr>
        <w:spacing w:before="60" w:after="60" w:line="360" w:lineRule="auto"/>
        <w:ind w:firstLine="851"/>
        <w:jc w:val="both"/>
        <w:rPr>
          <w:rFonts w:ascii="Times New Roman" w:hAnsi="Times New Roman"/>
          <w:sz w:val="24"/>
          <w:szCs w:val="24"/>
          <w:lang w:val="fr-BE"/>
        </w:rPr>
      </w:pPr>
      <w:r w:rsidRPr="003D021C">
        <w:rPr>
          <w:rFonts w:ascii="Times New Roman" w:hAnsi="Times New Roman"/>
          <w:sz w:val="24"/>
          <w:szCs w:val="24"/>
          <w:lang w:val="fr-BE"/>
        </w:rPr>
        <w:t>Le processus de gestion</w:t>
      </w:r>
      <w:r>
        <w:rPr>
          <w:rFonts w:ascii="Times New Roman" w:hAnsi="Times New Roman"/>
          <w:sz w:val="24"/>
          <w:szCs w:val="24"/>
          <w:lang w:val="fr-BE"/>
        </w:rPr>
        <w:t xml:space="preserve"> des frais scolaires au sein du Complexe Scolaire Clessidra se présente de la manière suivante :</w:t>
      </w:r>
    </w:p>
    <w:p w:rsidR="00D3277D" w:rsidRPr="003D021C" w:rsidRDefault="00D3277D" w:rsidP="00D3277D">
      <w:pPr>
        <w:spacing w:before="60" w:after="60" w:line="360" w:lineRule="auto"/>
        <w:ind w:firstLine="851"/>
        <w:jc w:val="both"/>
        <w:rPr>
          <w:rFonts w:ascii="Times New Roman" w:hAnsi="Times New Roman"/>
          <w:sz w:val="24"/>
          <w:szCs w:val="24"/>
          <w:lang w:val="fr-BE"/>
        </w:rPr>
      </w:pPr>
      <w:r>
        <w:rPr>
          <w:rFonts w:ascii="Times New Roman" w:hAnsi="Times New Roman"/>
          <w:sz w:val="24"/>
          <w:szCs w:val="24"/>
          <w:lang w:val="fr-BE"/>
        </w:rPr>
        <w:t>L’élève ou son responsable se présente à l’école et se dirige vers le secrétariat afin de se renseigner et d’effectuer son paiement des frais scolaire. Il est reçu par celui-ci qui l’écoute et fini par l’orienter chez le chef d’établissement ou son conseiller si celui-ci n’est pas disponible. Arrivée chez le directeur ou son conseiller il se présente et expose son souci. Le directeur ou son conseiller vérifie la situation de paiement de l’élève en termes de tranche de paiement trimestrielle et le répond. Il récupère l’argent, le vérifie et  passe les écritures dans un document appelé : livre de caisse et ensuite il établit la preuve de paiement qu’il devra remettre a l’élève, puis l’élève des qu’il va récupérer sa preuve de paiement va s’en aller et garder le reçu pour le présenter lors des éventuelles contrôle ou confrontation.</w:t>
      </w:r>
    </w:p>
    <w:p w:rsidR="00D3277D" w:rsidRPr="00D3277D"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08" w:name="_Toc54180970"/>
      <w:r w:rsidRPr="00D3277D">
        <w:rPr>
          <w:rFonts w:ascii="Arial" w:hAnsi="Arial" w:cs="Arial"/>
          <w:b/>
          <w:color w:val="auto"/>
          <w:lang w:val="fr-BE"/>
        </w:rPr>
        <w:t>Etude des postes de travail</w:t>
      </w:r>
      <w:bookmarkEnd w:id="108"/>
    </w:p>
    <w:p w:rsidR="00D3277D" w:rsidRPr="00D3277D" w:rsidRDefault="00D3277D" w:rsidP="00840C91">
      <w:pPr>
        <w:pStyle w:val="Titre2"/>
        <w:numPr>
          <w:ilvl w:val="2"/>
          <w:numId w:val="29"/>
        </w:numPr>
        <w:tabs>
          <w:tab w:val="left" w:pos="567"/>
        </w:tabs>
        <w:spacing w:before="60" w:after="60" w:line="360" w:lineRule="auto"/>
        <w:ind w:left="851" w:hanging="851"/>
        <w:rPr>
          <w:rFonts w:ascii="Arial" w:hAnsi="Arial" w:cs="Arial"/>
          <w:b/>
          <w:color w:val="auto"/>
          <w:lang w:val="fr-BE"/>
        </w:rPr>
      </w:pPr>
      <w:bookmarkStart w:id="109" w:name="_Toc17867803"/>
      <w:bookmarkStart w:id="110" w:name="_Toc17868512"/>
      <w:bookmarkStart w:id="111" w:name="_Toc54180971"/>
      <w:r w:rsidRPr="00D3277D">
        <w:rPr>
          <w:rFonts w:ascii="Arial" w:hAnsi="Arial" w:cs="Arial"/>
          <w:b/>
          <w:color w:val="auto"/>
          <w:lang w:val="fr-BE"/>
        </w:rPr>
        <w:t>Recensement des postes</w:t>
      </w:r>
      <w:bookmarkEnd w:id="109"/>
      <w:bookmarkEnd w:id="110"/>
      <w:bookmarkEnd w:id="111"/>
    </w:p>
    <w:p w:rsidR="00D3277D" w:rsidRDefault="00D3277D" w:rsidP="00D3277D">
      <w:pPr>
        <w:spacing w:before="60" w:after="60" w:line="360" w:lineRule="auto"/>
        <w:ind w:firstLine="851"/>
        <w:rPr>
          <w:rFonts w:ascii="Times New Roman" w:hAnsi="Times New Roman"/>
          <w:sz w:val="24"/>
          <w:szCs w:val="24"/>
          <w:lang w:val="fr-BE"/>
        </w:rPr>
      </w:pPr>
      <w:r>
        <w:rPr>
          <w:rFonts w:ascii="Times New Roman" w:hAnsi="Times New Roman"/>
          <w:sz w:val="24"/>
          <w:szCs w:val="24"/>
          <w:lang w:val="fr-BE"/>
        </w:rPr>
        <w:t>Nous avons recensé</w:t>
      </w:r>
      <w:r w:rsidRPr="008433F2">
        <w:rPr>
          <w:rFonts w:ascii="Times New Roman" w:hAnsi="Times New Roman"/>
          <w:sz w:val="24"/>
          <w:szCs w:val="24"/>
          <w:lang w:val="fr-BE"/>
        </w:rPr>
        <w:t>s les poste</w:t>
      </w:r>
      <w:r>
        <w:rPr>
          <w:rFonts w:ascii="Times New Roman" w:hAnsi="Times New Roman"/>
          <w:sz w:val="24"/>
          <w:szCs w:val="24"/>
          <w:lang w:val="fr-BE"/>
        </w:rPr>
        <w:t>s</w:t>
      </w:r>
      <w:r w:rsidRPr="008433F2">
        <w:rPr>
          <w:rFonts w:ascii="Times New Roman" w:hAnsi="Times New Roman"/>
          <w:sz w:val="24"/>
          <w:szCs w:val="24"/>
          <w:lang w:val="fr-BE"/>
        </w:rPr>
        <w:t xml:space="preserve"> de travail suivant :</w:t>
      </w:r>
    </w:p>
    <w:p w:rsidR="00D3277D" w:rsidRPr="008433F2" w:rsidRDefault="00D3277D"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8433F2">
        <w:rPr>
          <w:rFonts w:ascii="Times New Roman" w:hAnsi="Times New Roman"/>
          <w:sz w:val="24"/>
          <w:szCs w:val="24"/>
        </w:rPr>
        <w:t>Directeur ou le conseiller</w:t>
      </w:r>
    </w:p>
    <w:p w:rsidR="00D3277D" w:rsidRPr="008433F2" w:rsidRDefault="00D3277D"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8433F2">
        <w:rPr>
          <w:rFonts w:ascii="Times New Roman" w:hAnsi="Times New Roman"/>
          <w:sz w:val="24"/>
          <w:szCs w:val="24"/>
        </w:rPr>
        <w:t>Secrétaire</w:t>
      </w:r>
    </w:p>
    <w:p w:rsidR="00D3277D" w:rsidRDefault="00D3277D"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8433F2">
        <w:rPr>
          <w:rFonts w:ascii="Times New Roman" w:hAnsi="Times New Roman"/>
          <w:sz w:val="24"/>
          <w:szCs w:val="24"/>
        </w:rPr>
        <w:t>Elève</w:t>
      </w:r>
      <w:r>
        <w:rPr>
          <w:rFonts w:ascii="Times New Roman" w:hAnsi="Times New Roman"/>
          <w:sz w:val="24"/>
          <w:szCs w:val="24"/>
        </w:rPr>
        <w:t>.</w:t>
      </w:r>
    </w:p>
    <w:p w:rsidR="00D3277D" w:rsidRPr="008433F2" w:rsidRDefault="00D3277D" w:rsidP="00840C91">
      <w:pPr>
        <w:pStyle w:val="Titre3"/>
        <w:numPr>
          <w:ilvl w:val="2"/>
          <w:numId w:val="36"/>
        </w:numPr>
        <w:spacing w:before="120" w:after="120" w:line="360" w:lineRule="auto"/>
        <w:ind w:left="851" w:hanging="851"/>
        <w:jc w:val="both"/>
        <w:rPr>
          <w:rFonts w:ascii="Arial" w:hAnsi="Arial" w:cs="Arial"/>
          <w:b/>
          <w:color w:val="auto"/>
          <w:sz w:val="26"/>
          <w:szCs w:val="26"/>
        </w:rPr>
      </w:pPr>
      <w:bookmarkStart w:id="112" w:name="_Toc17867804"/>
      <w:bookmarkStart w:id="113" w:name="_Toc17868513"/>
      <w:bookmarkStart w:id="114" w:name="_Toc54180972"/>
      <w:r w:rsidRPr="008433F2">
        <w:rPr>
          <w:rFonts w:ascii="Arial" w:hAnsi="Arial" w:cs="Arial"/>
          <w:b/>
          <w:color w:val="auto"/>
          <w:sz w:val="26"/>
          <w:szCs w:val="26"/>
        </w:rPr>
        <w:lastRenderedPageBreak/>
        <w:t>Description des postes</w:t>
      </w:r>
      <w:bookmarkEnd w:id="112"/>
      <w:bookmarkEnd w:id="113"/>
      <w:bookmarkEnd w:id="114"/>
    </w:p>
    <w:p w:rsidR="00D3277D" w:rsidRPr="00A64895" w:rsidRDefault="00D3277D" w:rsidP="00840C91">
      <w:pPr>
        <w:pStyle w:val="Paragraphedeliste"/>
        <w:numPr>
          <w:ilvl w:val="2"/>
          <w:numId w:val="35"/>
        </w:numPr>
        <w:tabs>
          <w:tab w:val="clear" w:pos="2160"/>
          <w:tab w:val="num" w:pos="1418"/>
        </w:tabs>
        <w:spacing w:before="120" w:after="120" w:line="360" w:lineRule="auto"/>
        <w:ind w:left="1418" w:hanging="284"/>
        <w:rPr>
          <w:rFonts w:ascii="Arial" w:eastAsia="Arial Unicode MS" w:hAnsi="Arial" w:cs="Arial"/>
          <w:b/>
          <w:sz w:val="26"/>
          <w:szCs w:val="26"/>
        </w:rPr>
      </w:pPr>
      <w:r w:rsidRPr="00A64895">
        <w:rPr>
          <w:rFonts w:ascii="Arial" w:eastAsia="Arial Unicode MS" w:hAnsi="Arial" w:cs="Arial"/>
          <w:b/>
          <w:sz w:val="26"/>
          <w:szCs w:val="26"/>
        </w:rPr>
        <w:t>Directeur </w:t>
      </w:r>
      <w:r>
        <w:rPr>
          <w:rFonts w:ascii="Arial" w:eastAsia="Arial Unicode MS" w:hAnsi="Arial" w:cs="Arial"/>
          <w:b/>
          <w:sz w:val="26"/>
          <w:szCs w:val="26"/>
        </w:rPr>
        <w:t>ou le conseiller</w:t>
      </w:r>
    </w:p>
    <w:p w:rsidR="00D3277D" w:rsidRDefault="00D3277D" w:rsidP="00D3277D">
      <w:pPr>
        <w:spacing w:before="120" w:after="120" w:line="360" w:lineRule="auto"/>
        <w:ind w:firstLine="851"/>
        <w:rPr>
          <w:rFonts w:ascii="Times New Roman" w:eastAsia="Arial Unicode MS" w:hAnsi="Times New Roman"/>
          <w:sz w:val="24"/>
          <w:szCs w:val="24"/>
        </w:rPr>
      </w:pPr>
      <w:r>
        <w:rPr>
          <w:rFonts w:ascii="Times New Roman" w:eastAsia="Arial Unicode MS" w:hAnsi="Times New Roman"/>
          <w:sz w:val="24"/>
          <w:szCs w:val="24"/>
        </w:rPr>
        <w:t>Il a pour attribution de :</w:t>
      </w:r>
    </w:p>
    <w:p w:rsidR="00D3277D" w:rsidRPr="00CA542C" w:rsidRDefault="00D3277D"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Encaisse les frais scolaires</w:t>
      </w:r>
      <w:r w:rsidRPr="00CA542C">
        <w:rPr>
          <w:rFonts w:ascii="Times New Roman" w:hAnsi="Times New Roman"/>
          <w:sz w:val="24"/>
          <w:szCs w:val="24"/>
        </w:rPr>
        <w:t> ;</w:t>
      </w:r>
    </w:p>
    <w:p w:rsidR="00D3277D" w:rsidRDefault="00D3277D"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Vérifie la situation de paiement des frais scolaires ;</w:t>
      </w:r>
    </w:p>
    <w:p w:rsidR="00D3277D" w:rsidRDefault="00D3277D"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Il établit les preuves de paiement des frais scolaires par les élèves et le livre de caisse.</w:t>
      </w:r>
    </w:p>
    <w:p w:rsidR="00D3277D" w:rsidRDefault="00D3277D" w:rsidP="00840C91">
      <w:pPr>
        <w:pStyle w:val="Paragraphedeliste"/>
        <w:numPr>
          <w:ilvl w:val="2"/>
          <w:numId w:val="35"/>
        </w:numPr>
        <w:tabs>
          <w:tab w:val="clear" w:pos="2160"/>
          <w:tab w:val="num" w:pos="1418"/>
        </w:tabs>
        <w:spacing w:before="120" w:after="120" w:line="360" w:lineRule="auto"/>
        <w:ind w:left="1418" w:hanging="284"/>
        <w:rPr>
          <w:rFonts w:ascii="Arial" w:eastAsia="Arial Unicode MS" w:hAnsi="Arial" w:cs="Arial"/>
          <w:b/>
          <w:sz w:val="26"/>
          <w:szCs w:val="26"/>
        </w:rPr>
      </w:pPr>
      <w:r w:rsidRPr="00A64895">
        <w:rPr>
          <w:rFonts w:ascii="Arial" w:eastAsia="Arial Unicode MS" w:hAnsi="Arial" w:cs="Arial"/>
          <w:b/>
          <w:sz w:val="26"/>
          <w:szCs w:val="26"/>
        </w:rPr>
        <w:t>Secrétaire</w:t>
      </w:r>
    </w:p>
    <w:p w:rsidR="00D3277D" w:rsidRDefault="00D3277D"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Il oriente l’élève ou son responsable pour le paiement des frais scolaires ;</w:t>
      </w:r>
    </w:p>
    <w:p w:rsidR="00D3277D" w:rsidRDefault="00D3277D"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Il s’occupe</w:t>
      </w:r>
      <w:r w:rsidRPr="00A64895">
        <w:rPr>
          <w:rFonts w:ascii="Times New Roman" w:hAnsi="Times New Roman"/>
          <w:sz w:val="24"/>
          <w:szCs w:val="24"/>
        </w:rPr>
        <w:t xml:space="preserve"> correspondance </w:t>
      </w:r>
      <w:r>
        <w:rPr>
          <w:rFonts w:ascii="Times New Roman" w:hAnsi="Times New Roman"/>
          <w:sz w:val="24"/>
          <w:szCs w:val="24"/>
        </w:rPr>
        <w:t>et le classement des documents.</w:t>
      </w:r>
    </w:p>
    <w:p w:rsidR="00D3277D" w:rsidRPr="008433F2" w:rsidRDefault="00D3277D" w:rsidP="00840C91">
      <w:pPr>
        <w:pStyle w:val="Paragraphedeliste"/>
        <w:numPr>
          <w:ilvl w:val="2"/>
          <w:numId w:val="35"/>
        </w:numPr>
        <w:tabs>
          <w:tab w:val="clear" w:pos="2160"/>
          <w:tab w:val="num" w:pos="1418"/>
        </w:tabs>
        <w:spacing w:before="120" w:after="120" w:line="360" w:lineRule="auto"/>
        <w:ind w:left="1418" w:hanging="284"/>
        <w:rPr>
          <w:rFonts w:ascii="Arial" w:eastAsia="Arial Unicode MS" w:hAnsi="Arial" w:cs="Arial"/>
          <w:b/>
          <w:sz w:val="26"/>
          <w:szCs w:val="26"/>
        </w:rPr>
      </w:pPr>
      <w:r w:rsidRPr="008433F2">
        <w:rPr>
          <w:rFonts w:ascii="Arial" w:eastAsia="Arial Unicode MS" w:hAnsi="Arial" w:cs="Arial"/>
          <w:b/>
          <w:sz w:val="26"/>
          <w:szCs w:val="26"/>
        </w:rPr>
        <w:t>Elève</w:t>
      </w:r>
    </w:p>
    <w:p w:rsidR="00D3277D" w:rsidRDefault="00D3277D" w:rsidP="00840C91">
      <w:pPr>
        <w:pStyle w:val="Paragraphedeliste"/>
        <w:numPr>
          <w:ilvl w:val="0"/>
          <w:numId w:val="32"/>
        </w:numPr>
        <w:spacing w:before="60" w:after="60" w:line="360" w:lineRule="auto"/>
        <w:ind w:left="1570" w:hanging="357"/>
        <w:jc w:val="both"/>
        <w:rPr>
          <w:rFonts w:ascii="Times New Roman" w:hAnsi="Times New Roman"/>
          <w:sz w:val="24"/>
          <w:szCs w:val="24"/>
        </w:rPr>
      </w:pPr>
      <w:r>
        <w:rPr>
          <w:rFonts w:ascii="Times New Roman" w:hAnsi="Times New Roman"/>
          <w:sz w:val="24"/>
          <w:szCs w:val="24"/>
        </w:rPr>
        <w:t>Il se présente au niveau du secrétariat de l’école pour payer ses frais scolaires selon la période de paiement</w:t>
      </w:r>
    </w:p>
    <w:p w:rsidR="00D3277D" w:rsidRPr="005C7329"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15" w:name="_Toc54180973"/>
      <w:r w:rsidRPr="005C7329">
        <w:rPr>
          <w:rFonts w:ascii="Arial" w:hAnsi="Arial" w:cs="Arial"/>
          <w:b/>
          <w:color w:val="auto"/>
          <w:lang w:val="fr-BE"/>
        </w:rPr>
        <w:t>Etude des documents</w:t>
      </w:r>
      <w:bookmarkEnd w:id="115"/>
    </w:p>
    <w:p w:rsidR="00D3277D" w:rsidRDefault="00D3277D" w:rsidP="00840C91">
      <w:pPr>
        <w:pStyle w:val="Titre2"/>
        <w:numPr>
          <w:ilvl w:val="2"/>
          <w:numId w:val="29"/>
        </w:numPr>
        <w:tabs>
          <w:tab w:val="left" w:pos="567"/>
        </w:tabs>
        <w:spacing w:before="60" w:after="60" w:line="360" w:lineRule="auto"/>
        <w:ind w:left="851" w:hanging="851"/>
        <w:rPr>
          <w:rFonts w:ascii="Arial" w:hAnsi="Arial" w:cs="Arial"/>
          <w:b/>
          <w:color w:val="auto"/>
          <w:lang w:val="fr-BE"/>
        </w:rPr>
      </w:pPr>
      <w:bookmarkStart w:id="116" w:name="_Toc54180974"/>
      <w:r w:rsidRPr="005C7329">
        <w:rPr>
          <w:rFonts w:ascii="Arial" w:hAnsi="Arial" w:cs="Arial"/>
          <w:b/>
          <w:color w:val="auto"/>
          <w:lang w:val="fr-BE"/>
        </w:rPr>
        <w:t>Recensement des documents</w:t>
      </w:r>
      <w:bookmarkEnd w:id="116"/>
    </w:p>
    <w:p w:rsidR="005C7329" w:rsidRDefault="005C7329" w:rsidP="005C7329">
      <w:pPr>
        <w:spacing w:before="60" w:after="60" w:line="360" w:lineRule="auto"/>
        <w:ind w:firstLine="851"/>
        <w:rPr>
          <w:rFonts w:ascii="Times New Roman" w:eastAsia="Arial Unicode MS" w:hAnsi="Times New Roman"/>
          <w:sz w:val="24"/>
          <w:szCs w:val="24"/>
        </w:rPr>
      </w:pPr>
      <w:r w:rsidRPr="0052369E">
        <w:rPr>
          <w:rFonts w:ascii="Times New Roman" w:eastAsia="Arial Unicode MS" w:hAnsi="Times New Roman"/>
          <w:sz w:val="24"/>
          <w:szCs w:val="24"/>
        </w:rPr>
        <w:t>Nous avons recensés les documents ci-après :</w:t>
      </w:r>
    </w:p>
    <w:p w:rsidR="005C7329" w:rsidRPr="0052369E" w:rsidRDefault="005C7329"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52369E">
        <w:rPr>
          <w:rFonts w:ascii="Times New Roman" w:hAnsi="Times New Roman"/>
          <w:sz w:val="24"/>
          <w:szCs w:val="24"/>
        </w:rPr>
        <w:t>Le reçu ;</w:t>
      </w:r>
    </w:p>
    <w:p w:rsidR="005C7329" w:rsidRDefault="005C7329" w:rsidP="00840C91">
      <w:pPr>
        <w:pStyle w:val="Paragraphedeliste"/>
        <w:numPr>
          <w:ilvl w:val="0"/>
          <w:numId w:val="32"/>
        </w:numPr>
        <w:spacing w:before="60" w:after="60" w:line="360" w:lineRule="auto"/>
        <w:ind w:left="1570" w:hanging="357"/>
        <w:jc w:val="both"/>
        <w:rPr>
          <w:rFonts w:ascii="Times New Roman" w:hAnsi="Times New Roman"/>
          <w:sz w:val="24"/>
          <w:szCs w:val="24"/>
        </w:rPr>
      </w:pPr>
      <w:r w:rsidRPr="0052369E">
        <w:rPr>
          <w:rFonts w:ascii="Times New Roman" w:hAnsi="Times New Roman"/>
          <w:sz w:val="24"/>
          <w:szCs w:val="24"/>
        </w:rPr>
        <w:t>Le livre de caisse.</w:t>
      </w:r>
    </w:p>
    <w:p w:rsidR="00D3277D" w:rsidRDefault="00D3277D" w:rsidP="00840C91">
      <w:pPr>
        <w:pStyle w:val="Titre2"/>
        <w:numPr>
          <w:ilvl w:val="3"/>
          <w:numId w:val="29"/>
        </w:numPr>
        <w:tabs>
          <w:tab w:val="left" w:pos="567"/>
        </w:tabs>
        <w:spacing w:before="60" w:after="60" w:line="360" w:lineRule="auto"/>
        <w:ind w:left="1134" w:hanging="1134"/>
        <w:rPr>
          <w:rFonts w:ascii="Arial" w:hAnsi="Arial" w:cs="Arial"/>
          <w:b/>
          <w:color w:val="auto"/>
          <w:lang w:val="fr-BE"/>
        </w:rPr>
      </w:pPr>
      <w:bookmarkStart w:id="117" w:name="_Toc54180975"/>
      <w:r w:rsidRPr="005C7329">
        <w:rPr>
          <w:rFonts w:ascii="Arial" w:hAnsi="Arial" w:cs="Arial"/>
          <w:b/>
          <w:color w:val="auto"/>
          <w:lang w:val="fr-BE"/>
        </w:rPr>
        <w:t>Description des documents</w:t>
      </w:r>
      <w:bookmarkEnd w:id="117"/>
    </w:p>
    <w:p w:rsidR="001447D2" w:rsidRPr="001447D2" w:rsidRDefault="001447D2" w:rsidP="00840C91">
      <w:pPr>
        <w:pStyle w:val="Paragraphedeliste"/>
        <w:numPr>
          <w:ilvl w:val="0"/>
          <w:numId w:val="37"/>
        </w:numPr>
        <w:rPr>
          <w:rFonts w:ascii="Arial" w:hAnsi="Arial" w:cs="Arial"/>
          <w:b/>
          <w:i/>
          <w:sz w:val="26"/>
          <w:szCs w:val="26"/>
          <w:lang w:val="fr-BE"/>
        </w:rPr>
      </w:pPr>
      <w:r w:rsidRPr="001447D2">
        <w:rPr>
          <w:rFonts w:ascii="Arial" w:hAnsi="Arial" w:cs="Arial"/>
          <w:b/>
          <w:i/>
          <w:sz w:val="26"/>
          <w:szCs w:val="26"/>
          <w:lang w:val="fr-BE"/>
        </w:rPr>
        <w:t>Reçu</w:t>
      </w:r>
    </w:p>
    <w:p w:rsidR="00D3277D" w:rsidRDefault="00D3277D" w:rsidP="00840C91">
      <w:pPr>
        <w:pStyle w:val="Titre2"/>
        <w:numPr>
          <w:ilvl w:val="4"/>
          <w:numId w:val="29"/>
        </w:numPr>
        <w:tabs>
          <w:tab w:val="left" w:pos="567"/>
        </w:tabs>
        <w:spacing w:before="60" w:after="60" w:line="360" w:lineRule="auto"/>
        <w:ind w:left="1276" w:hanging="1276"/>
        <w:rPr>
          <w:rFonts w:ascii="Arial" w:hAnsi="Arial" w:cs="Arial"/>
          <w:b/>
          <w:color w:val="auto"/>
          <w:lang w:val="fr-BE"/>
        </w:rPr>
      </w:pPr>
      <w:bookmarkStart w:id="118" w:name="_Toc54180976"/>
      <w:r w:rsidRPr="005C7329">
        <w:rPr>
          <w:rFonts w:ascii="Arial" w:hAnsi="Arial" w:cs="Arial"/>
          <w:b/>
          <w:color w:val="auto"/>
          <w:lang w:val="fr-BE"/>
        </w:rPr>
        <w:t>Rôles du document</w:t>
      </w:r>
      <w:bookmarkEnd w:id="118"/>
    </w:p>
    <w:p w:rsidR="001447D2" w:rsidRPr="00285CFF" w:rsidRDefault="001447D2" w:rsidP="001447D2">
      <w:pPr>
        <w:spacing w:before="120" w:after="120" w:line="360" w:lineRule="auto"/>
        <w:ind w:firstLine="851"/>
        <w:jc w:val="both"/>
        <w:rPr>
          <w:rFonts w:ascii="Times New Roman" w:hAnsi="Times New Roman"/>
          <w:sz w:val="24"/>
          <w:szCs w:val="24"/>
          <w:lang w:val="fr-BE"/>
        </w:rPr>
      </w:pPr>
      <w:r w:rsidRPr="00285CFF">
        <w:rPr>
          <w:rFonts w:ascii="Times New Roman" w:hAnsi="Times New Roman"/>
          <w:sz w:val="24"/>
          <w:szCs w:val="24"/>
          <w:lang w:val="fr-BE"/>
        </w:rPr>
        <w:t>C’est la preuve de paiement des frais scolaire utilisé par l’établissement.</w:t>
      </w:r>
    </w:p>
    <w:p w:rsidR="001447D2" w:rsidRDefault="001447D2" w:rsidP="001447D2">
      <w:pPr>
        <w:rPr>
          <w:lang w:val="fr-BE"/>
        </w:rPr>
      </w:pPr>
    </w:p>
    <w:p w:rsidR="001447D2" w:rsidRDefault="001447D2" w:rsidP="001447D2">
      <w:pPr>
        <w:rPr>
          <w:lang w:val="fr-BE"/>
        </w:rPr>
      </w:pPr>
    </w:p>
    <w:p w:rsidR="001447D2" w:rsidRPr="001447D2" w:rsidRDefault="001447D2" w:rsidP="001447D2">
      <w:pPr>
        <w:rPr>
          <w:lang w:val="fr-BE"/>
        </w:rPr>
      </w:pPr>
    </w:p>
    <w:p w:rsidR="00D3277D" w:rsidRDefault="00D3277D" w:rsidP="00840C91">
      <w:pPr>
        <w:pStyle w:val="Titre2"/>
        <w:numPr>
          <w:ilvl w:val="4"/>
          <w:numId w:val="29"/>
        </w:numPr>
        <w:tabs>
          <w:tab w:val="left" w:pos="567"/>
        </w:tabs>
        <w:spacing w:before="60" w:after="60" w:line="360" w:lineRule="auto"/>
        <w:ind w:left="1276" w:hanging="1276"/>
        <w:rPr>
          <w:rFonts w:ascii="Arial" w:hAnsi="Arial" w:cs="Arial"/>
          <w:b/>
          <w:color w:val="auto"/>
          <w:lang w:val="fr-BE"/>
        </w:rPr>
      </w:pPr>
      <w:bookmarkStart w:id="119" w:name="_Toc54180977"/>
      <w:r w:rsidRPr="005C7329">
        <w:rPr>
          <w:rFonts w:ascii="Arial" w:hAnsi="Arial" w:cs="Arial"/>
          <w:b/>
          <w:color w:val="auto"/>
          <w:lang w:val="fr-BE"/>
        </w:rPr>
        <w:lastRenderedPageBreak/>
        <w:t>Modèle du document</w:t>
      </w:r>
      <w:bookmarkEnd w:id="119"/>
    </w:p>
    <w:p w:rsidR="001447D2" w:rsidRPr="001447D2" w:rsidRDefault="001447D2" w:rsidP="00D40BDA">
      <w:pPr>
        <w:ind w:firstLine="567"/>
        <w:rPr>
          <w:lang w:val="fr-BE"/>
        </w:rPr>
      </w:pPr>
      <w:r w:rsidRPr="00480179">
        <w:rPr>
          <w:noProof/>
          <w:lang w:eastAsia="fr-FR"/>
        </w:rPr>
        <w:drawing>
          <wp:inline distT="0" distB="0" distL="0" distR="0" wp14:anchorId="0B4F7822" wp14:editId="02C06674">
            <wp:extent cx="5019675" cy="2171700"/>
            <wp:effectExtent l="0" t="0" r="0" b="0"/>
            <wp:docPr id="173" name="Image 1" descr="I:\20190619_16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20190619_161445.jpg"/>
                    <pic:cNvPicPr>
                      <a:picLocks noChangeAspect="1" noChangeArrowheads="1"/>
                    </pic:cNvPicPr>
                  </pic:nvPicPr>
                  <pic:blipFill>
                    <a:blip r:embed="rId9" cstate="print">
                      <a:extLst>
                        <a:ext uri="{28A0092B-C50C-407E-A947-70E740481C1C}">
                          <a14:useLocalDpi xmlns:a14="http://schemas.microsoft.com/office/drawing/2010/main" val="0"/>
                        </a:ext>
                      </a:extLst>
                    </a:blip>
                    <a:srcRect l="1431" r="1053" b="3488"/>
                    <a:stretch>
                      <a:fillRect/>
                    </a:stretch>
                  </pic:blipFill>
                  <pic:spPr bwMode="auto">
                    <a:xfrm>
                      <a:off x="0" y="0"/>
                      <a:ext cx="5019675" cy="2171700"/>
                    </a:xfrm>
                    <a:prstGeom prst="rect">
                      <a:avLst/>
                    </a:prstGeom>
                    <a:noFill/>
                    <a:ln>
                      <a:noFill/>
                    </a:ln>
                  </pic:spPr>
                </pic:pic>
              </a:graphicData>
            </a:graphic>
          </wp:inline>
        </w:drawing>
      </w:r>
    </w:p>
    <w:p w:rsidR="00D3277D" w:rsidRDefault="00D3277D" w:rsidP="00840C91">
      <w:pPr>
        <w:pStyle w:val="Titre2"/>
        <w:numPr>
          <w:ilvl w:val="4"/>
          <w:numId w:val="29"/>
        </w:numPr>
        <w:tabs>
          <w:tab w:val="left" w:pos="567"/>
        </w:tabs>
        <w:spacing w:before="60" w:after="60" w:line="360" w:lineRule="auto"/>
        <w:ind w:left="1276" w:hanging="1276"/>
        <w:rPr>
          <w:rFonts w:ascii="Arial" w:hAnsi="Arial" w:cs="Arial"/>
          <w:b/>
          <w:color w:val="auto"/>
          <w:lang w:val="fr-BE"/>
        </w:rPr>
      </w:pPr>
      <w:bookmarkStart w:id="120" w:name="_Toc54180978"/>
      <w:r w:rsidRPr="005C7329">
        <w:rPr>
          <w:rFonts w:ascii="Arial" w:hAnsi="Arial" w:cs="Arial"/>
          <w:b/>
          <w:color w:val="auto"/>
          <w:lang w:val="fr-BE"/>
        </w:rPr>
        <w:t>Le tableau descriptif du document</w:t>
      </w:r>
      <w:bookmarkEnd w:id="120"/>
    </w:p>
    <w:tbl>
      <w:tblPr>
        <w:tblStyle w:val="Grilledutableau"/>
        <w:tblW w:w="9190" w:type="dxa"/>
        <w:tblInd w:w="758" w:type="dxa"/>
        <w:tblLook w:val="04A0" w:firstRow="1" w:lastRow="0" w:firstColumn="1" w:lastColumn="0" w:noHBand="0" w:noVBand="1"/>
      </w:tblPr>
      <w:tblGrid>
        <w:gridCol w:w="534"/>
        <w:gridCol w:w="1842"/>
        <w:gridCol w:w="4253"/>
        <w:gridCol w:w="1721"/>
        <w:gridCol w:w="840"/>
      </w:tblGrid>
      <w:tr w:rsidR="001447D2" w:rsidTr="00FC037B">
        <w:trPr>
          <w:trHeight w:val="1341"/>
        </w:trPr>
        <w:tc>
          <w:tcPr>
            <w:tcW w:w="9190" w:type="dxa"/>
            <w:gridSpan w:val="5"/>
          </w:tcPr>
          <w:p w:rsidR="001447D2" w:rsidRDefault="001447D2" w:rsidP="004B407B">
            <w:pPr>
              <w:rPr>
                <w:sz w:val="20"/>
                <w:szCs w:val="20"/>
              </w:rPr>
            </w:pPr>
            <w:r w:rsidRPr="001F1498">
              <w:rPr>
                <w:sz w:val="20"/>
                <w:szCs w:val="20"/>
              </w:rPr>
              <w:t xml:space="preserve">Application : Gestion </w:t>
            </w:r>
            <w:r>
              <w:rPr>
                <w:sz w:val="20"/>
                <w:szCs w:val="20"/>
              </w:rPr>
              <w:t xml:space="preserve">des frais scolaires                                                 </w:t>
            </w:r>
            <w:r w:rsidRPr="001F1498">
              <w:rPr>
                <w:sz w:val="20"/>
                <w:szCs w:val="20"/>
              </w:rPr>
              <w:t xml:space="preserve">Analyste : </w:t>
            </w:r>
            <w:r>
              <w:rPr>
                <w:sz w:val="20"/>
                <w:szCs w:val="20"/>
              </w:rPr>
              <w:t>DIEKA NAOMIE Naomie</w:t>
            </w:r>
          </w:p>
          <w:p w:rsidR="001447D2" w:rsidRPr="001F1498" w:rsidRDefault="001447D2" w:rsidP="004B407B">
            <w:pPr>
              <w:rPr>
                <w:sz w:val="20"/>
                <w:szCs w:val="20"/>
              </w:rPr>
            </w:pPr>
            <w:r>
              <w:rPr>
                <w:sz w:val="20"/>
                <w:szCs w:val="20"/>
              </w:rPr>
              <w:t xml:space="preserve"> </w:t>
            </w:r>
            <w:r w:rsidRPr="001F1498">
              <w:rPr>
                <w:sz w:val="20"/>
                <w:szCs w:val="20"/>
              </w:rPr>
              <w:t>Nom du document</w:t>
            </w:r>
            <w:r>
              <w:rPr>
                <w:sz w:val="20"/>
                <w:szCs w:val="20"/>
              </w:rPr>
              <w:t> : Reçu                                                                                                    Date : 10/10/2020                                                                                                                  Code document : REC</w:t>
            </w:r>
          </w:p>
          <w:p w:rsidR="001447D2" w:rsidRPr="00A27D6D" w:rsidRDefault="001447D2" w:rsidP="004B407B">
            <w:pPr>
              <w:jc w:val="center"/>
              <w:rPr>
                <w:u w:val="single"/>
              </w:rPr>
            </w:pPr>
            <w:r w:rsidRPr="00A27D6D">
              <w:rPr>
                <w:b/>
                <w:sz w:val="20"/>
                <w:szCs w:val="20"/>
                <w:u w:val="single"/>
              </w:rPr>
              <w:t>DESCRIPTION DES RUBRIQUES</w:t>
            </w:r>
          </w:p>
        </w:tc>
      </w:tr>
      <w:tr w:rsidR="001447D2" w:rsidTr="00FC037B">
        <w:trPr>
          <w:trHeight w:val="299"/>
        </w:trPr>
        <w:tc>
          <w:tcPr>
            <w:tcW w:w="534" w:type="dxa"/>
          </w:tcPr>
          <w:p w:rsidR="001447D2" w:rsidRPr="001F2D0A" w:rsidRDefault="001447D2" w:rsidP="004B407B">
            <w:pPr>
              <w:jc w:val="both"/>
              <w:rPr>
                <w:rFonts w:ascii="Times New Roman" w:hAnsi="Times New Roman"/>
                <w:b/>
                <w:sz w:val="24"/>
                <w:szCs w:val="24"/>
              </w:rPr>
            </w:pPr>
            <w:r w:rsidRPr="001F2D0A">
              <w:rPr>
                <w:rFonts w:ascii="Times New Roman" w:hAnsi="Times New Roman"/>
                <w:b/>
                <w:sz w:val="24"/>
                <w:szCs w:val="24"/>
              </w:rPr>
              <w:t>N°</w:t>
            </w:r>
          </w:p>
        </w:tc>
        <w:tc>
          <w:tcPr>
            <w:tcW w:w="1842" w:type="dxa"/>
          </w:tcPr>
          <w:p w:rsidR="001447D2" w:rsidRPr="001F2D0A" w:rsidRDefault="001447D2" w:rsidP="004B407B">
            <w:pPr>
              <w:jc w:val="both"/>
              <w:rPr>
                <w:rFonts w:ascii="Times New Roman" w:hAnsi="Times New Roman"/>
                <w:b/>
                <w:sz w:val="24"/>
                <w:szCs w:val="24"/>
              </w:rPr>
            </w:pPr>
            <w:r w:rsidRPr="001F2D0A">
              <w:rPr>
                <w:rFonts w:ascii="Times New Roman" w:hAnsi="Times New Roman"/>
                <w:b/>
                <w:sz w:val="24"/>
                <w:szCs w:val="24"/>
              </w:rPr>
              <w:t>Code</w:t>
            </w:r>
          </w:p>
        </w:tc>
        <w:tc>
          <w:tcPr>
            <w:tcW w:w="4253" w:type="dxa"/>
          </w:tcPr>
          <w:p w:rsidR="001447D2" w:rsidRPr="001F2D0A" w:rsidRDefault="001447D2" w:rsidP="004B407B">
            <w:pPr>
              <w:jc w:val="both"/>
              <w:rPr>
                <w:rFonts w:ascii="Times New Roman" w:hAnsi="Times New Roman"/>
                <w:b/>
                <w:sz w:val="24"/>
                <w:szCs w:val="24"/>
              </w:rPr>
            </w:pPr>
            <w:r w:rsidRPr="001F2D0A">
              <w:rPr>
                <w:rFonts w:ascii="Times New Roman" w:hAnsi="Times New Roman"/>
                <w:b/>
                <w:sz w:val="24"/>
                <w:szCs w:val="24"/>
              </w:rPr>
              <w:t xml:space="preserve"> Désignation</w:t>
            </w:r>
          </w:p>
        </w:tc>
        <w:tc>
          <w:tcPr>
            <w:tcW w:w="1721" w:type="dxa"/>
          </w:tcPr>
          <w:p w:rsidR="001447D2" w:rsidRPr="001F2D0A" w:rsidRDefault="001447D2" w:rsidP="004B407B">
            <w:pPr>
              <w:jc w:val="both"/>
              <w:rPr>
                <w:rFonts w:ascii="Times New Roman" w:hAnsi="Times New Roman"/>
                <w:b/>
                <w:sz w:val="24"/>
                <w:szCs w:val="24"/>
              </w:rPr>
            </w:pPr>
            <w:r w:rsidRPr="001F2D0A">
              <w:rPr>
                <w:rFonts w:ascii="Times New Roman" w:hAnsi="Times New Roman"/>
                <w:b/>
                <w:sz w:val="24"/>
                <w:szCs w:val="24"/>
              </w:rPr>
              <w:t>Type</w:t>
            </w:r>
          </w:p>
        </w:tc>
        <w:tc>
          <w:tcPr>
            <w:tcW w:w="840" w:type="dxa"/>
          </w:tcPr>
          <w:p w:rsidR="001447D2" w:rsidRPr="001F2D0A" w:rsidRDefault="001447D2" w:rsidP="004B407B">
            <w:pPr>
              <w:jc w:val="both"/>
              <w:rPr>
                <w:rFonts w:ascii="Times New Roman" w:hAnsi="Times New Roman"/>
                <w:b/>
                <w:sz w:val="24"/>
                <w:szCs w:val="24"/>
              </w:rPr>
            </w:pPr>
            <w:r w:rsidRPr="001F2D0A">
              <w:rPr>
                <w:rFonts w:ascii="Times New Roman" w:hAnsi="Times New Roman"/>
                <w:b/>
                <w:sz w:val="24"/>
                <w:szCs w:val="24"/>
              </w:rPr>
              <w:t>Taille</w:t>
            </w:r>
          </w:p>
        </w:tc>
      </w:tr>
      <w:tr w:rsidR="001447D2" w:rsidRPr="00707DBF" w:rsidTr="00FC037B">
        <w:trPr>
          <w:trHeight w:val="3232"/>
        </w:trPr>
        <w:tc>
          <w:tcPr>
            <w:tcW w:w="534" w:type="dxa"/>
          </w:tcPr>
          <w:p w:rsidR="001447D2" w:rsidRDefault="001447D2" w:rsidP="004B407B">
            <w:pPr>
              <w:jc w:val="both"/>
              <w:rPr>
                <w:rFonts w:ascii="Times New Roman" w:hAnsi="Times New Roman"/>
                <w:sz w:val="24"/>
                <w:szCs w:val="24"/>
              </w:rPr>
            </w:pPr>
            <w:r>
              <w:rPr>
                <w:rFonts w:ascii="Times New Roman" w:hAnsi="Times New Roman"/>
                <w:sz w:val="24"/>
                <w:szCs w:val="24"/>
              </w:rPr>
              <w:t>1.</w:t>
            </w:r>
          </w:p>
          <w:p w:rsidR="001447D2" w:rsidRDefault="001447D2" w:rsidP="004B407B">
            <w:pPr>
              <w:jc w:val="both"/>
              <w:rPr>
                <w:rFonts w:ascii="Times New Roman" w:hAnsi="Times New Roman"/>
                <w:sz w:val="24"/>
                <w:szCs w:val="24"/>
              </w:rPr>
            </w:pPr>
            <w:r>
              <w:rPr>
                <w:rFonts w:ascii="Times New Roman" w:hAnsi="Times New Roman"/>
                <w:sz w:val="24"/>
                <w:szCs w:val="24"/>
              </w:rPr>
              <w:t>2.</w:t>
            </w:r>
          </w:p>
          <w:p w:rsidR="001447D2" w:rsidRDefault="001447D2" w:rsidP="004B407B">
            <w:pPr>
              <w:jc w:val="both"/>
              <w:rPr>
                <w:rFonts w:ascii="Times New Roman" w:hAnsi="Times New Roman"/>
                <w:sz w:val="24"/>
                <w:szCs w:val="24"/>
              </w:rPr>
            </w:pPr>
            <w:r>
              <w:rPr>
                <w:rFonts w:ascii="Times New Roman" w:hAnsi="Times New Roman"/>
                <w:sz w:val="24"/>
                <w:szCs w:val="24"/>
              </w:rPr>
              <w:t>3.</w:t>
            </w:r>
          </w:p>
          <w:p w:rsidR="001447D2" w:rsidRDefault="001447D2" w:rsidP="004B407B">
            <w:pPr>
              <w:jc w:val="both"/>
              <w:rPr>
                <w:rFonts w:ascii="Times New Roman" w:hAnsi="Times New Roman"/>
                <w:sz w:val="24"/>
                <w:szCs w:val="24"/>
              </w:rPr>
            </w:pPr>
            <w:r>
              <w:rPr>
                <w:rFonts w:ascii="Times New Roman" w:hAnsi="Times New Roman"/>
                <w:sz w:val="24"/>
                <w:szCs w:val="24"/>
              </w:rPr>
              <w:t>4.</w:t>
            </w:r>
          </w:p>
          <w:p w:rsidR="001447D2" w:rsidRDefault="001447D2" w:rsidP="004B407B">
            <w:pPr>
              <w:jc w:val="both"/>
              <w:rPr>
                <w:rFonts w:ascii="Times New Roman" w:hAnsi="Times New Roman"/>
                <w:sz w:val="24"/>
                <w:szCs w:val="24"/>
              </w:rPr>
            </w:pPr>
            <w:r>
              <w:rPr>
                <w:rFonts w:ascii="Times New Roman" w:hAnsi="Times New Roman"/>
                <w:sz w:val="24"/>
                <w:szCs w:val="24"/>
              </w:rPr>
              <w:t>5.</w:t>
            </w:r>
          </w:p>
          <w:p w:rsidR="001447D2" w:rsidRDefault="001447D2" w:rsidP="004B407B">
            <w:pPr>
              <w:jc w:val="both"/>
              <w:rPr>
                <w:rFonts w:ascii="Times New Roman" w:hAnsi="Times New Roman"/>
                <w:sz w:val="24"/>
                <w:szCs w:val="24"/>
              </w:rPr>
            </w:pPr>
            <w:r>
              <w:rPr>
                <w:rFonts w:ascii="Times New Roman" w:hAnsi="Times New Roman"/>
                <w:sz w:val="24"/>
                <w:szCs w:val="24"/>
              </w:rPr>
              <w:t>6.</w:t>
            </w:r>
          </w:p>
          <w:p w:rsidR="001447D2" w:rsidRDefault="001447D2" w:rsidP="004B407B">
            <w:pPr>
              <w:jc w:val="both"/>
              <w:rPr>
                <w:rFonts w:ascii="Times New Roman" w:hAnsi="Times New Roman"/>
                <w:sz w:val="24"/>
                <w:szCs w:val="24"/>
              </w:rPr>
            </w:pPr>
            <w:r>
              <w:rPr>
                <w:rFonts w:ascii="Times New Roman" w:hAnsi="Times New Roman"/>
                <w:sz w:val="24"/>
                <w:szCs w:val="24"/>
              </w:rPr>
              <w:t>7.</w:t>
            </w:r>
          </w:p>
          <w:p w:rsidR="001447D2" w:rsidRDefault="001447D2" w:rsidP="004B407B">
            <w:pPr>
              <w:jc w:val="both"/>
              <w:rPr>
                <w:rFonts w:ascii="Times New Roman" w:hAnsi="Times New Roman"/>
                <w:sz w:val="24"/>
                <w:szCs w:val="24"/>
              </w:rPr>
            </w:pPr>
            <w:r>
              <w:rPr>
                <w:rFonts w:ascii="Times New Roman" w:hAnsi="Times New Roman"/>
                <w:sz w:val="24"/>
                <w:szCs w:val="24"/>
              </w:rPr>
              <w:t>8.</w:t>
            </w:r>
          </w:p>
          <w:p w:rsidR="001447D2" w:rsidRDefault="001447D2" w:rsidP="004B407B">
            <w:pPr>
              <w:jc w:val="both"/>
              <w:rPr>
                <w:rFonts w:ascii="Times New Roman" w:hAnsi="Times New Roman"/>
                <w:sz w:val="24"/>
                <w:szCs w:val="24"/>
              </w:rPr>
            </w:pPr>
            <w:r>
              <w:rPr>
                <w:rFonts w:ascii="Times New Roman" w:hAnsi="Times New Roman"/>
                <w:sz w:val="24"/>
                <w:szCs w:val="24"/>
              </w:rPr>
              <w:t>9.</w:t>
            </w:r>
          </w:p>
          <w:p w:rsidR="001447D2" w:rsidRDefault="001447D2" w:rsidP="004B407B">
            <w:pPr>
              <w:jc w:val="both"/>
              <w:rPr>
                <w:rFonts w:ascii="Times New Roman" w:hAnsi="Times New Roman"/>
                <w:sz w:val="24"/>
                <w:szCs w:val="24"/>
              </w:rPr>
            </w:pPr>
            <w:r>
              <w:rPr>
                <w:rFonts w:ascii="Times New Roman" w:hAnsi="Times New Roman"/>
                <w:sz w:val="24"/>
                <w:szCs w:val="24"/>
              </w:rPr>
              <w:t>10.</w:t>
            </w:r>
          </w:p>
          <w:p w:rsidR="001447D2" w:rsidRDefault="001447D2" w:rsidP="004B407B">
            <w:pPr>
              <w:jc w:val="both"/>
              <w:rPr>
                <w:rFonts w:ascii="Times New Roman" w:hAnsi="Times New Roman"/>
                <w:sz w:val="24"/>
                <w:szCs w:val="24"/>
              </w:rPr>
            </w:pPr>
            <w:r>
              <w:rPr>
                <w:rFonts w:ascii="Times New Roman" w:hAnsi="Times New Roman"/>
                <w:sz w:val="24"/>
                <w:szCs w:val="24"/>
              </w:rPr>
              <w:t>11.</w:t>
            </w:r>
          </w:p>
          <w:p w:rsidR="001447D2" w:rsidRDefault="001447D2" w:rsidP="004B407B">
            <w:pPr>
              <w:jc w:val="both"/>
              <w:rPr>
                <w:rFonts w:ascii="Times New Roman" w:hAnsi="Times New Roman"/>
                <w:sz w:val="24"/>
                <w:szCs w:val="24"/>
              </w:rPr>
            </w:pPr>
            <w:r>
              <w:rPr>
                <w:rFonts w:ascii="Times New Roman" w:hAnsi="Times New Roman"/>
                <w:sz w:val="24"/>
                <w:szCs w:val="24"/>
              </w:rPr>
              <w:t>12.</w:t>
            </w:r>
          </w:p>
          <w:p w:rsidR="001447D2" w:rsidRDefault="001447D2" w:rsidP="004B407B">
            <w:pPr>
              <w:jc w:val="both"/>
              <w:rPr>
                <w:rFonts w:ascii="Times New Roman" w:hAnsi="Times New Roman"/>
                <w:sz w:val="24"/>
                <w:szCs w:val="24"/>
              </w:rPr>
            </w:pPr>
            <w:r>
              <w:rPr>
                <w:rFonts w:ascii="Times New Roman" w:hAnsi="Times New Roman"/>
                <w:sz w:val="24"/>
                <w:szCs w:val="24"/>
              </w:rPr>
              <w:t>13.</w:t>
            </w:r>
          </w:p>
          <w:p w:rsidR="001447D2" w:rsidRDefault="001447D2" w:rsidP="004B407B">
            <w:pPr>
              <w:jc w:val="both"/>
              <w:rPr>
                <w:rFonts w:ascii="Times New Roman" w:hAnsi="Times New Roman"/>
                <w:sz w:val="24"/>
                <w:szCs w:val="24"/>
              </w:rPr>
            </w:pPr>
            <w:r>
              <w:rPr>
                <w:rFonts w:ascii="Times New Roman" w:hAnsi="Times New Roman"/>
                <w:sz w:val="24"/>
                <w:szCs w:val="24"/>
              </w:rPr>
              <w:t>14.</w:t>
            </w:r>
          </w:p>
        </w:tc>
        <w:tc>
          <w:tcPr>
            <w:tcW w:w="1842" w:type="dxa"/>
          </w:tcPr>
          <w:p w:rsidR="001447D2" w:rsidRPr="003D2C7B" w:rsidRDefault="001447D2" w:rsidP="004B407B">
            <w:pPr>
              <w:jc w:val="both"/>
              <w:rPr>
                <w:rFonts w:ascii="Times New Roman" w:hAnsi="Times New Roman"/>
                <w:sz w:val="24"/>
                <w:szCs w:val="24"/>
                <w:lang w:val="en-CA"/>
              </w:rPr>
            </w:pPr>
            <w:r w:rsidRPr="003D2C7B">
              <w:rPr>
                <w:rFonts w:ascii="Times New Roman" w:hAnsi="Times New Roman"/>
                <w:sz w:val="24"/>
                <w:szCs w:val="24"/>
                <w:lang w:val="en-CA"/>
              </w:rPr>
              <w:t>Dte</w:t>
            </w:r>
          </w:p>
          <w:p w:rsidR="001447D2" w:rsidRPr="003D2C7B" w:rsidRDefault="001447D2" w:rsidP="004B407B">
            <w:pPr>
              <w:jc w:val="both"/>
              <w:rPr>
                <w:rFonts w:ascii="Times New Roman" w:hAnsi="Times New Roman"/>
                <w:sz w:val="24"/>
                <w:szCs w:val="24"/>
                <w:lang w:val="en-CA"/>
              </w:rPr>
            </w:pPr>
            <w:r w:rsidRPr="003D2C7B">
              <w:rPr>
                <w:rFonts w:ascii="Times New Roman" w:hAnsi="Times New Roman"/>
                <w:sz w:val="24"/>
                <w:szCs w:val="24"/>
                <w:lang w:val="en-CA"/>
              </w:rPr>
              <w:t>NomElev</w:t>
            </w:r>
          </w:p>
          <w:p w:rsidR="001447D2" w:rsidRPr="003D2C7B" w:rsidRDefault="001447D2" w:rsidP="004B407B">
            <w:pPr>
              <w:jc w:val="both"/>
              <w:rPr>
                <w:rFonts w:ascii="Times New Roman" w:hAnsi="Times New Roman"/>
                <w:sz w:val="24"/>
                <w:szCs w:val="24"/>
                <w:lang w:val="en-CA"/>
              </w:rPr>
            </w:pPr>
            <w:r w:rsidRPr="003D2C7B">
              <w:rPr>
                <w:rFonts w:ascii="Times New Roman" w:hAnsi="Times New Roman"/>
                <w:sz w:val="24"/>
                <w:szCs w:val="24"/>
                <w:lang w:val="en-CA"/>
              </w:rPr>
              <w:t>PostnElev</w:t>
            </w:r>
          </w:p>
          <w:p w:rsidR="001447D2" w:rsidRPr="00D93F28" w:rsidRDefault="001447D2" w:rsidP="004B407B">
            <w:pPr>
              <w:jc w:val="both"/>
              <w:rPr>
                <w:rFonts w:ascii="Times New Roman" w:hAnsi="Times New Roman"/>
                <w:sz w:val="24"/>
                <w:szCs w:val="24"/>
                <w:lang w:val="en-CA"/>
              </w:rPr>
            </w:pPr>
            <w:r w:rsidRPr="00D93F28">
              <w:rPr>
                <w:rFonts w:ascii="Times New Roman" w:hAnsi="Times New Roman"/>
                <w:sz w:val="24"/>
                <w:szCs w:val="24"/>
                <w:lang w:val="en-CA"/>
              </w:rPr>
              <w:t>PrenElev</w:t>
            </w:r>
          </w:p>
          <w:p w:rsidR="001447D2" w:rsidRPr="00D93F28" w:rsidRDefault="001447D2" w:rsidP="004B407B">
            <w:pPr>
              <w:jc w:val="both"/>
              <w:rPr>
                <w:rFonts w:ascii="Times New Roman" w:hAnsi="Times New Roman"/>
                <w:sz w:val="24"/>
                <w:szCs w:val="24"/>
                <w:lang w:val="en-CA"/>
              </w:rPr>
            </w:pPr>
            <w:r w:rsidRPr="00D93F28">
              <w:rPr>
                <w:rFonts w:ascii="Times New Roman" w:hAnsi="Times New Roman"/>
                <w:sz w:val="24"/>
                <w:szCs w:val="24"/>
                <w:lang w:val="en-CA"/>
              </w:rPr>
              <w:t>ClassElev</w:t>
            </w:r>
          </w:p>
          <w:p w:rsidR="001447D2" w:rsidRPr="00D93F28" w:rsidRDefault="001447D2" w:rsidP="004B407B">
            <w:pPr>
              <w:jc w:val="both"/>
              <w:rPr>
                <w:rFonts w:ascii="Times New Roman" w:hAnsi="Times New Roman"/>
                <w:sz w:val="24"/>
                <w:szCs w:val="24"/>
                <w:lang w:val="en-CA"/>
              </w:rPr>
            </w:pPr>
            <w:r w:rsidRPr="00D93F28">
              <w:rPr>
                <w:rFonts w:ascii="Times New Roman" w:hAnsi="Times New Roman"/>
                <w:sz w:val="24"/>
                <w:szCs w:val="24"/>
                <w:lang w:val="en-CA"/>
              </w:rPr>
              <w:t>Motif</w:t>
            </w:r>
          </w:p>
          <w:p w:rsidR="001447D2" w:rsidRPr="003D2C7B" w:rsidRDefault="001447D2" w:rsidP="004B407B">
            <w:pPr>
              <w:jc w:val="both"/>
              <w:rPr>
                <w:rFonts w:ascii="Times New Roman" w:hAnsi="Times New Roman"/>
                <w:sz w:val="24"/>
                <w:szCs w:val="24"/>
              </w:rPr>
            </w:pPr>
            <w:r w:rsidRPr="003D2C7B">
              <w:rPr>
                <w:rFonts w:ascii="Times New Roman" w:hAnsi="Times New Roman"/>
                <w:sz w:val="24"/>
                <w:szCs w:val="24"/>
              </w:rPr>
              <w:t>RestPay</w:t>
            </w:r>
          </w:p>
          <w:p w:rsidR="001447D2" w:rsidRPr="003D2C7B" w:rsidRDefault="001447D2" w:rsidP="004B407B">
            <w:pPr>
              <w:jc w:val="both"/>
              <w:rPr>
                <w:rFonts w:ascii="Times New Roman" w:hAnsi="Times New Roman"/>
                <w:sz w:val="24"/>
                <w:szCs w:val="24"/>
              </w:rPr>
            </w:pPr>
            <w:r w:rsidRPr="003D2C7B">
              <w:rPr>
                <w:rFonts w:ascii="Times New Roman" w:hAnsi="Times New Roman"/>
                <w:sz w:val="24"/>
                <w:szCs w:val="24"/>
              </w:rPr>
              <w:t>MtPayChif</w:t>
            </w:r>
          </w:p>
          <w:p w:rsidR="001447D2" w:rsidRPr="003D2C7B" w:rsidRDefault="001447D2" w:rsidP="004B407B">
            <w:pPr>
              <w:jc w:val="both"/>
              <w:rPr>
                <w:rFonts w:ascii="Times New Roman" w:hAnsi="Times New Roman"/>
                <w:sz w:val="24"/>
                <w:szCs w:val="24"/>
              </w:rPr>
            </w:pPr>
            <w:r w:rsidRPr="003D2C7B">
              <w:rPr>
                <w:rFonts w:ascii="Times New Roman" w:hAnsi="Times New Roman"/>
                <w:sz w:val="24"/>
                <w:szCs w:val="24"/>
              </w:rPr>
              <w:t>MtPayLet</w:t>
            </w:r>
          </w:p>
          <w:p w:rsidR="001447D2" w:rsidRPr="003D2C7B" w:rsidRDefault="001447D2" w:rsidP="004B407B">
            <w:pPr>
              <w:jc w:val="both"/>
              <w:rPr>
                <w:rFonts w:ascii="Times New Roman" w:hAnsi="Times New Roman"/>
                <w:sz w:val="24"/>
                <w:szCs w:val="24"/>
              </w:rPr>
            </w:pPr>
            <w:r w:rsidRPr="003D2C7B">
              <w:rPr>
                <w:rFonts w:ascii="Times New Roman" w:hAnsi="Times New Roman"/>
                <w:sz w:val="24"/>
                <w:szCs w:val="24"/>
              </w:rPr>
              <w:t>NREC</w:t>
            </w:r>
          </w:p>
          <w:p w:rsidR="001447D2" w:rsidRPr="003D2C7B" w:rsidRDefault="001447D2" w:rsidP="004B407B">
            <w:pPr>
              <w:jc w:val="both"/>
              <w:rPr>
                <w:rFonts w:ascii="Times New Roman" w:hAnsi="Times New Roman"/>
                <w:sz w:val="24"/>
                <w:szCs w:val="24"/>
              </w:rPr>
            </w:pPr>
            <w:r w:rsidRPr="003D2C7B">
              <w:rPr>
                <w:rFonts w:ascii="Times New Roman" w:hAnsi="Times New Roman"/>
                <w:sz w:val="24"/>
                <w:szCs w:val="24"/>
              </w:rPr>
              <w:t>FonctAgen</w:t>
            </w:r>
          </w:p>
          <w:p w:rsidR="001447D2" w:rsidRPr="003D2C7B" w:rsidRDefault="001447D2" w:rsidP="004B407B">
            <w:pPr>
              <w:jc w:val="both"/>
              <w:rPr>
                <w:rFonts w:ascii="Times New Roman" w:hAnsi="Times New Roman"/>
                <w:sz w:val="24"/>
                <w:szCs w:val="24"/>
              </w:rPr>
            </w:pPr>
            <w:r w:rsidRPr="003D2C7B">
              <w:rPr>
                <w:rFonts w:ascii="Times New Roman" w:hAnsi="Times New Roman"/>
                <w:sz w:val="24"/>
                <w:szCs w:val="24"/>
              </w:rPr>
              <w:t>NomAgen</w:t>
            </w:r>
          </w:p>
          <w:p w:rsidR="001447D2" w:rsidRPr="003D2C7B" w:rsidRDefault="001447D2" w:rsidP="004B407B">
            <w:pPr>
              <w:jc w:val="both"/>
              <w:rPr>
                <w:rFonts w:ascii="Times New Roman" w:hAnsi="Times New Roman"/>
                <w:sz w:val="24"/>
                <w:szCs w:val="24"/>
              </w:rPr>
            </w:pPr>
            <w:r w:rsidRPr="003D2C7B">
              <w:rPr>
                <w:rFonts w:ascii="Times New Roman" w:hAnsi="Times New Roman"/>
                <w:sz w:val="24"/>
                <w:szCs w:val="24"/>
              </w:rPr>
              <w:t>PostAgen</w:t>
            </w:r>
          </w:p>
          <w:p w:rsidR="001447D2" w:rsidRPr="0004336B" w:rsidRDefault="001447D2" w:rsidP="004B407B">
            <w:pPr>
              <w:jc w:val="both"/>
              <w:rPr>
                <w:rFonts w:ascii="Times New Roman" w:hAnsi="Times New Roman"/>
                <w:sz w:val="24"/>
                <w:szCs w:val="24"/>
              </w:rPr>
            </w:pPr>
            <w:r w:rsidRPr="003D2C7B">
              <w:rPr>
                <w:rFonts w:ascii="Times New Roman" w:hAnsi="Times New Roman"/>
                <w:sz w:val="24"/>
                <w:szCs w:val="24"/>
              </w:rPr>
              <w:t>PrenAgen</w:t>
            </w:r>
          </w:p>
        </w:tc>
        <w:tc>
          <w:tcPr>
            <w:tcW w:w="4253" w:type="dxa"/>
          </w:tcPr>
          <w:p w:rsidR="001447D2" w:rsidRDefault="001447D2" w:rsidP="004B407B">
            <w:pPr>
              <w:jc w:val="both"/>
              <w:rPr>
                <w:rFonts w:ascii="Times New Roman" w:hAnsi="Times New Roman"/>
                <w:sz w:val="24"/>
                <w:szCs w:val="24"/>
              </w:rPr>
            </w:pPr>
            <w:r>
              <w:rPr>
                <w:rFonts w:ascii="Times New Roman" w:hAnsi="Times New Roman"/>
                <w:sz w:val="24"/>
                <w:szCs w:val="24"/>
              </w:rPr>
              <w:t>Date d’établissement du document</w:t>
            </w:r>
          </w:p>
          <w:p w:rsidR="001447D2" w:rsidRDefault="001447D2" w:rsidP="004B407B">
            <w:pPr>
              <w:jc w:val="both"/>
              <w:rPr>
                <w:rFonts w:ascii="Times New Roman" w:hAnsi="Times New Roman"/>
                <w:sz w:val="24"/>
                <w:szCs w:val="24"/>
              </w:rPr>
            </w:pPr>
            <w:r>
              <w:rPr>
                <w:rFonts w:ascii="Times New Roman" w:hAnsi="Times New Roman"/>
                <w:sz w:val="24"/>
                <w:szCs w:val="24"/>
              </w:rPr>
              <w:t>Nom elève</w:t>
            </w:r>
          </w:p>
          <w:p w:rsidR="001447D2" w:rsidRDefault="001447D2" w:rsidP="004B407B">
            <w:pPr>
              <w:jc w:val="both"/>
              <w:rPr>
                <w:rFonts w:ascii="Times New Roman" w:hAnsi="Times New Roman"/>
                <w:sz w:val="24"/>
                <w:szCs w:val="24"/>
              </w:rPr>
            </w:pPr>
            <w:r>
              <w:rPr>
                <w:rFonts w:ascii="Times New Roman" w:hAnsi="Times New Roman"/>
                <w:sz w:val="24"/>
                <w:szCs w:val="24"/>
              </w:rPr>
              <w:t>Postnom élève</w:t>
            </w:r>
          </w:p>
          <w:p w:rsidR="001447D2" w:rsidRDefault="001447D2" w:rsidP="004B407B">
            <w:pPr>
              <w:jc w:val="both"/>
              <w:rPr>
                <w:rFonts w:ascii="Times New Roman" w:hAnsi="Times New Roman"/>
                <w:sz w:val="24"/>
                <w:szCs w:val="24"/>
              </w:rPr>
            </w:pPr>
            <w:r>
              <w:rPr>
                <w:rFonts w:ascii="Times New Roman" w:hAnsi="Times New Roman"/>
                <w:sz w:val="24"/>
                <w:szCs w:val="24"/>
              </w:rPr>
              <w:t>Prénom élève</w:t>
            </w:r>
          </w:p>
          <w:p w:rsidR="001447D2" w:rsidRDefault="001447D2" w:rsidP="004B407B">
            <w:pPr>
              <w:jc w:val="both"/>
              <w:rPr>
                <w:rFonts w:ascii="Times New Roman" w:hAnsi="Times New Roman"/>
                <w:sz w:val="24"/>
                <w:szCs w:val="24"/>
              </w:rPr>
            </w:pPr>
            <w:r>
              <w:rPr>
                <w:rFonts w:ascii="Times New Roman" w:hAnsi="Times New Roman"/>
                <w:sz w:val="24"/>
                <w:szCs w:val="24"/>
              </w:rPr>
              <w:t>Classe de l’élève</w:t>
            </w:r>
          </w:p>
          <w:p w:rsidR="001447D2" w:rsidRDefault="001447D2" w:rsidP="004B407B">
            <w:pPr>
              <w:jc w:val="both"/>
              <w:rPr>
                <w:rFonts w:ascii="Times New Roman" w:hAnsi="Times New Roman"/>
                <w:sz w:val="24"/>
                <w:szCs w:val="24"/>
              </w:rPr>
            </w:pPr>
            <w:r>
              <w:rPr>
                <w:rFonts w:ascii="Times New Roman" w:hAnsi="Times New Roman"/>
                <w:sz w:val="24"/>
                <w:szCs w:val="24"/>
              </w:rPr>
              <w:t>Motif</w:t>
            </w:r>
          </w:p>
          <w:p w:rsidR="001447D2" w:rsidRDefault="001447D2" w:rsidP="004B407B">
            <w:pPr>
              <w:jc w:val="both"/>
              <w:rPr>
                <w:rFonts w:ascii="Times New Roman" w:hAnsi="Times New Roman"/>
                <w:sz w:val="24"/>
                <w:szCs w:val="24"/>
              </w:rPr>
            </w:pPr>
            <w:r>
              <w:rPr>
                <w:rFonts w:ascii="Times New Roman" w:hAnsi="Times New Roman"/>
                <w:sz w:val="24"/>
                <w:szCs w:val="24"/>
              </w:rPr>
              <w:t>Reste à payer</w:t>
            </w:r>
          </w:p>
          <w:p w:rsidR="001447D2" w:rsidRDefault="001447D2" w:rsidP="004B407B">
            <w:pPr>
              <w:jc w:val="both"/>
              <w:rPr>
                <w:rFonts w:ascii="Times New Roman" w:hAnsi="Times New Roman"/>
                <w:sz w:val="24"/>
                <w:szCs w:val="24"/>
              </w:rPr>
            </w:pPr>
            <w:r>
              <w:rPr>
                <w:rFonts w:ascii="Times New Roman" w:hAnsi="Times New Roman"/>
                <w:sz w:val="24"/>
                <w:szCs w:val="24"/>
              </w:rPr>
              <w:t>Montant payer</w:t>
            </w:r>
          </w:p>
          <w:p w:rsidR="001447D2" w:rsidRDefault="001447D2" w:rsidP="004B407B">
            <w:pPr>
              <w:jc w:val="both"/>
              <w:rPr>
                <w:rFonts w:ascii="Times New Roman" w:hAnsi="Times New Roman"/>
                <w:sz w:val="24"/>
                <w:szCs w:val="24"/>
              </w:rPr>
            </w:pPr>
            <w:r>
              <w:rPr>
                <w:rFonts w:ascii="Times New Roman" w:hAnsi="Times New Roman"/>
                <w:sz w:val="24"/>
                <w:szCs w:val="24"/>
              </w:rPr>
              <w:t>Montant payé en lettre</w:t>
            </w:r>
          </w:p>
          <w:p w:rsidR="001447D2" w:rsidRDefault="001447D2" w:rsidP="004B407B">
            <w:pPr>
              <w:jc w:val="both"/>
              <w:rPr>
                <w:rFonts w:ascii="Times New Roman" w:hAnsi="Times New Roman"/>
                <w:sz w:val="24"/>
                <w:szCs w:val="24"/>
              </w:rPr>
            </w:pPr>
            <w:r>
              <w:rPr>
                <w:rFonts w:ascii="Times New Roman" w:hAnsi="Times New Roman"/>
                <w:sz w:val="24"/>
                <w:szCs w:val="24"/>
              </w:rPr>
              <w:t>Numéro du reçu</w:t>
            </w:r>
          </w:p>
          <w:p w:rsidR="001447D2" w:rsidRDefault="001447D2" w:rsidP="004B407B">
            <w:pPr>
              <w:jc w:val="both"/>
              <w:rPr>
                <w:rFonts w:ascii="Times New Roman" w:hAnsi="Times New Roman"/>
                <w:sz w:val="24"/>
                <w:szCs w:val="24"/>
              </w:rPr>
            </w:pPr>
            <w:r>
              <w:rPr>
                <w:rFonts w:ascii="Times New Roman" w:hAnsi="Times New Roman"/>
                <w:sz w:val="24"/>
                <w:szCs w:val="24"/>
              </w:rPr>
              <w:t>Fonction agent</w:t>
            </w:r>
          </w:p>
          <w:p w:rsidR="001447D2" w:rsidRDefault="001447D2" w:rsidP="004B407B">
            <w:pPr>
              <w:jc w:val="both"/>
              <w:rPr>
                <w:rFonts w:ascii="Times New Roman" w:hAnsi="Times New Roman"/>
                <w:sz w:val="24"/>
                <w:szCs w:val="24"/>
              </w:rPr>
            </w:pPr>
            <w:r>
              <w:rPr>
                <w:rFonts w:ascii="Times New Roman" w:hAnsi="Times New Roman"/>
                <w:sz w:val="24"/>
                <w:szCs w:val="24"/>
              </w:rPr>
              <w:t>Nom de l’agent</w:t>
            </w:r>
          </w:p>
          <w:p w:rsidR="001447D2" w:rsidRDefault="001447D2" w:rsidP="004B407B">
            <w:pPr>
              <w:jc w:val="both"/>
              <w:rPr>
                <w:rFonts w:ascii="Times New Roman" w:hAnsi="Times New Roman"/>
                <w:sz w:val="24"/>
                <w:szCs w:val="24"/>
              </w:rPr>
            </w:pPr>
            <w:r>
              <w:rPr>
                <w:rFonts w:ascii="Times New Roman" w:hAnsi="Times New Roman"/>
                <w:sz w:val="24"/>
                <w:szCs w:val="24"/>
              </w:rPr>
              <w:t>Postnom de l’agent</w:t>
            </w:r>
          </w:p>
          <w:p w:rsidR="001447D2" w:rsidRPr="0004336B" w:rsidRDefault="001447D2" w:rsidP="004B407B">
            <w:pPr>
              <w:jc w:val="both"/>
              <w:rPr>
                <w:rFonts w:ascii="Times New Roman" w:hAnsi="Times New Roman"/>
                <w:sz w:val="24"/>
                <w:szCs w:val="24"/>
              </w:rPr>
            </w:pPr>
            <w:r>
              <w:rPr>
                <w:rFonts w:ascii="Times New Roman" w:hAnsi="Times New Roman"/>
                <w:sz w:val="24"/>
                <w:szCs w:val="24"/>
              </w:rPr>
              <w:t>Prénom du propriétaire</w:t>
            </w:r>
          </w:p>
        </w:tc>
        <w:tc>
          <w:tcPr>
            <w:tcW w:w="1721" w:type="dxa"/>
          </w:tcPr>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Date</w:t>
            </w:r>
          </w:p>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Text</w:t>
            </w:r>
          </w:p>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 xml:space="preserve">Text </w:t>
            </w:r>
          </w:p>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 xml:space="preserve">Text </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 xml:space="preserve">Text </w:t>
            </w:r>
          </w:p>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 xml:space="preserve">Text </w:t>
            </w:r>
          </w:p>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Numerique</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Numerique</w:t>
            </w:r>
          </w:p>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Text</w:t>
            </w:r>
          </w:p>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Numerique</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 xml:space="preserve">Text </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Text</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 xml:space="preserve">Text </w:t>
            </w:r>
          </w:p>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Text</w:t>
            </w:r>
          </w:p>
        </w:tc>
        <w:tc>
          <w:tcPr>
            <w:tcW w:w="840" w:type="dxa"/>
          </w:tcPr>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8</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15</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15</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15</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10</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80</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8</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8</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80</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8</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30</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15</w:t>
            </w:r>
          </w:p>
          <w:p w:rsidR="001447D2" w:rsidRDefault="001447D2" w:rsidP="004B407B">
            <w:pPr>
              <w:jc w:val="both"/>
              <w:rPr>
                <w:rFonts w:ascii="Times New Roman" w:hAnsi="Times New Roman"/>
                <w:sz w:val="24"/>
                <w:szCs w:val="24"/>
                <w:lang w:val="en-US"/>
              </w:rPr>
            </w:pPr>
            <w:r>
              <w:rPr>
                <w:rFonts w:ascii="Times New Roman" w:hAnsi="Times New Roman"/>
                <w:sz w:val="24"/>
                <w:szCs w:val="24"/>
                <w:lang w:val="en-US"/>
              </w:rPr>
              <w:t>15</w:t>
            </w:r>
          </w:p>
          <w:p w:rsidR="001447D2" w:rsidRPr="00707DBF" w:rsidRDefault="001447D2" w:rsidP="004B407B">
            <w:pPr>
              <w:jc w:val="both"/>
              <w:rPr>
                <w:rFonts w:ascii="Times New Roman" w:hAnsi="Times New Roman"/>
                <w:sz w:val="24"/>
                <w:szCs w:val="24"/>
                <w:lang w:val="en-US"/>
              </w:rPr>
            </w:pPr>
            <w:r>
              <w:rPr>
                <w:rFonts w:ascii="Times New Roman" w:hAnsi="Times New Roman"/>
                <w:sz w:val="24"/>
                <w:szCs w:val="24"/>
                <w:lang w:val="en-US"/>
              </w:rPr>
              <w:t>15</w:t>
            </w:r>
          </w:p>
        </w:tc>
      </w:tr>
    </w:tbl>
    <w:p w:rsidR="00D3277D" w:rsidRDefault="00D3277D" w:rsidP="00840C91">
      <w:pPr>
        <w:pStyle w:val="Titre2"/>
        <w:numPr>
          <w:ilvl w:val="4"/>
          <w:numId w:val="29"/>
        </w:numPr>
        <w:tabs>
          <w:tab w:val="left" w:pos="567"/>
        </w:tabs>
        <w:spacing w:before="60" w:after="60" w:line="360" w:lineRule="auto"/>
        <w:ind w:left="1276" w:hanging="1276"/>
        <w:rPr>
          <w:rFonts w:ascii="Arial" w:hAnsi="Arial" w:cs="Arial"/>
          <w:b/>
          <w:color w:val="auto"/>
          <w:lang w:val="fr-BE"/>
        </w:rPr>
      </w:pPr>
      <w:bookmarkStart w:id="121" w:name="_Toc54180979"/>
      <w:r w:rsidRPr="005C7329">
        <w:rPr>
          <w:rFonts w:ascii="Arial" w:hAnsi="Arial" w:cs="Arial"/>
          <w:b/>
          <w:color w:val="auto"/>
          <w:lang w:val="fr-BE"/>
        </w:rPr>
        <w:t>Les moyens utilisés</w:t>
      </w:r>
      <w:bookmarkEnd w:id="121"/>
    </w:p>
    <w:p w:rsidR="001447D2" w:rsidRDefault="001447D2" w:rsidP="00840C91">
      <w:pPr>
        <w:pStyle w:val="Paragraphedeliste"/>
        <w:numPr>
          <w:ilvl w:val="0"/>
          <w:numId w:val="38"/>
        </w:numPr>
        <w:spacing w:before="60" w:after="60" w:line="360" w:lineRule="auto"/>
        <w:jc w:val="both"/>
        <w:rPr>
          <w:rFonts w:ascii="Times New Roman" w:hAnsi="Times New Roman" w:cs="Times New Roman"/>
          <w:sz w:val="24"/>
          <w:szCs w:val="24"/>
          <w:lang w:val="fr-BE"/>
        </w:rPr>
      </w:pPr>
      <w:r w:rsidRPr="001447D2">
        <w:rPr>
          <w:rFonts w:ascii="Times New Roman" w:hAnsi="Times New Roman" w:cs="Times New Roman"/>
          <w:sz w:val="24"/>
          <w:szCs w:val="24"/>
          <w:lang w:val="fr-BE"/>
        </w:rPr>
        <w:t>Ordinateur</w:t>
      </w:r>
    </w:p>
    <w:p w:rsidR="001447D2" w:rsidRPr="001447D2" w:rsidRDefault="001447D2" w:rsidP="00840C91">
      <w:pPr>
        <w:pStyle w:val="Paragraphedeliste"/>
        <w:numPr>
          <w:ilvl w:val="0"/>
          <w:numId w:val="37"/>
        </w:numPr>
        <w:rPr>
          <w:rFonts w:ascii="Arial" w:hAnsi="Arial" w:cs="Arial"/>
          <w:b/>
          <w:i/>
          <w:sz w:val="26"/>
          <w:szCs w:val="26"/>
          <w:lang w:val="fr-BE"/>
        </w:rPr>
      </w:pPr>
      <w:r w:rsidRPr="001447D2">
        <w:rPr>
          <w:rFonts w:ascii="Arial" w:hAnsi="Arial" w:cs="Arial"/>
          <w:b/>
          <w:i/>
          <w:sz w:val="26"/>
          <w:szCs w:val="26"/>
          <w:lang w:val="fr-BE"/>
        </w:rPr>
        <w:t>Livre de caisse</w:t>
      </w:r>
    </w:p>
    <w:p w:rsidR="001447D2" w:rsidRPr="001447D2" w:rsidRDefault="001447D2" w:rsidP="00840C91">
      <w:pPr>
        <w:pStyle w:val="Titre2"/>
        <w:numPr>
          <w:ilvl w:val="4"/>
          <w:numId w:val="29"/>
        </w:numPr>
        <w:tabs>
          <w:tab w:val="left" w:pos="567"/>
        </w:tabs>
        <w:spacing w:before="60" w:after="60" w:line="360" w:lineRule="auto"/>
        <w:ind w:left="1276" w:hanging="1276"/>
        <w:rPr>
          <w:rFonts w:ascii="Arial" w:hAnsi="Arial" w:cs="Arial"/>
          <w:b/>
          <w:color w:val="auto"/>
          <w:lang w:val="fr-BE"/>
        </w:rPr>
      </w:pPr>
      <w:bookmarkStart w:id="122" w:name="_Toc54180980"/>
      <w:r w:rsidRPr="001447D2">
        <w:rPr>
          <w:rFonts w:ascii="Arial" w:hAnsi="Arial" w:cs="Arial"/>
          <w:b/>
          <w:color w:val="auto"/>
          <w:lang w:val="fr-BE"/>
        </w:rPr>
        <w:t>Rôle du document</w:t>
      </w:r>
      <w:bookmarkEnd w:id="122"/>
    </w:p>
    <w:p w:rsidR="001447D2" w:rsidRDefault="001447D2" w:rsidP="001447D2">
      <w:pPr>
        <w:spacing w:before="60" w:after="60" w:line="360" w:lineRule="auto"/>
        <w:ind w:firstLine="851"/>
        <w:jc w:val="both"/>
        <w:rPr>
          <w:rFonts w:ascii="Times New Roman" w:hAnsi="Times New Roman" w:cs="Times New Roman"/>
          <w:sz w:val="24"/>
          <w:szCs w:val="24"/>
          <w:lang w:val="fr-BE"/>
        </w:rPr>
      </w:pPr>
      <w:r>
        <w:rPr>
          <w:rFonts w:ascii="Times New Roman" w:hAnsi="Times New Roman"/>
          <w:sz w:val="24"/>
          <w:szCs w:val="24"/>
          <w:lang w:val="fr-BE"/>
        </w:rPr>
        <w:t>C’est un document qui est établi pour les entrées et les sorties en caisses. Il permet de passer les écritures comptables.</w:t>
      </w:r>
    </w:p>
    <w:p w:rsidR="004B407B" w:rsidRDefault="004B407B" w:rsidP="00840C91">
      <w:pPr>
        <w:pStyle w:val="Titre2"/>
        <w:numPr>
          <w:ilvl w:val="4"/>
          <w:numId w:val="29"/>
        </w:numPr>
        <w:tabs>
          <w:tab w:val="left" w:pos="567"/>
        </w:tabs>
        <w:spacing w:before="60" w:after="60" w:line="360" w:lineRule="auto"/>
        <w:ind w:left="1276" w:hanging="1276"/>
        <w:rPr>
          <w:rFonts w:ascii="Arial" w:hAnsi="Arial" w:cs="Arial"/>
          <w:b/>
          <w:color w:val="auto"/>
          <w:lang w:val="fr-BE"/>
        </w:rPr>
      </w:pPr>
      <w:bookmarkStart w:id="123" w:name="_Toc54180981"/>
      <w:r>
        <w:rPr>
          <w:rFonts w:ascii="Arial" w:hAnsi="Arial" w:cs="Arial"/>
          <w:b/>
          <w:color w:val="auto"/>
          <w:lang w:val="fr-BE"/>
        </w:rPr>
        <w:lastRenderedPageBreak/>
        <w:t>Modèle du document</w:t>
      </w:r>
      <w:bookmarkEnd w:id="123"/>
    </w:p>
    <w:p w:rsidR="004B407B" w:rsidRDefault="004B407B" w:rsidP="004B407B">
      <w:pPr>
        <w:ind w:firstLine="567"/>
        <w:rPr>
          <w:lang w:val="fr-BE"/>
        </w:rPr>
      </w:pPr>
      <w:r w:rsidRPr="00480179">
        <w:rPr>
          <w:noProof/>
          <w:lang w:eastAsia="fr-FR"/>
        </w:rPr>
        <w:drawing>
          <wp:inline distT="0" distB="0" distL="0" distR="0" wp14:anchorId="6135C92C" wp14:editId="67737F4A">
            <wp:extent cx="5686425" cy="3000375"/>
            <wp:effectExtent l="0" t="0" r="9525" b="9525"/>
            <wp:docPr id="174" name="Image 2" descr="I:\20190619_16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20190619_161534.jpg"/>
                    <pic:cNvPicPr>
                      <a:picLocks noChangeAspect="1" noChangeArrowheads="1"/>
                    </pic:cNvPicPr>
                  </pic:nvPicPr>
                  <pic:blipFill>
                    <a:blip r:embed="rId10" cstate="print">
                      <a:extLst>
                        <a:ext uri="{28A0092B-C50C-407E-A947-70E740481C1C}">
                          <a14:useLocalDpi xmlns:a14="http://schemas.microsoft.com/office/drawing/2010/main" val="0"/>
                        </a:ext>
                      </a:extLst>
                    </a:blip>
                    <a:srcRect l="1099" t="325" r="1381" b="963"/>
                    <a:stretch>
                      <a:fillRect/>
                    </a:stretch>
                  </pic:blipFill>
                  <pic:spPr bwMode="auto">
                    <a:xfrm>
                      <a:off x="0" y="0"/>
                      <a:ext cx="5686425" cy="3000375"/>
                    </a:xfrm>
                    <a:prstGeom prst="rect">
                      <a:avLst/>
                    </a:prstGeom>
                    <a:noFill/>
                    <a:ln>
                      <a:noFill/>
                    </a:ln>
                  </pic:spPr>
                </pic:pic>
              </a:graphicData>
            </a:graphic>
          </wp:inline>
        </w:drawing>
      </w:r>
    </w:p>
    <w:p w:rsidR="001447D2" w:rsidRDefault="001447D2" w:rsidP="00840C91">
      <w:pPr>
        <w:pStyle w:val="Titre2"/>
        <w:numPr>
          <w:ilvl w:val="4"/>
          <w:numId w:val="29"/>
        </w:numPr>
        <w:tabs>
          <w:tab w:val="left" w:pos="567"/>
        </w:tabs>
        <w:spacing w:before="60" w:after="60" w:line="360" w:lineRule="auto"/>
        <w:ind w:left="1276" w:hanging="1276"/>
        <w:rPr>
          <w:rFonts w:ascii="Arial" w:hAnsi="Arial" w:cs="Arial"/>
          <w:b/>
          <w:color w:val="auto"/>
          <w:lang w:val="fr-BE"/>
        </w:rPr>
      </w:pPr>
      <w:bookmarkStart w:id="124" w:name="_Toc54180982"/>
      <w:r w:rsidRPr="005C7329">
        <w:rPr>
          <w:rFonts w:ascii="Arial" w:hAnsi="Arial" w:cs="Arial"/>
          <w:b/>
          <w:color w:val="auto"/>
          <w:lang w:val="fr-BE"/>
        </w:rPr>
        <w:t>Le tableau descriptif du document</w:t>
      </w:r>
      <w:bookmarkEnd w:id="124"/>
    </w:p>
    <w:tbl>
      <w:tblPr>
        <w:tblStyle w:val="Grilledutableau"/>
        <w:tblW w:w="9665" w:type="dxa"/>
        <w:tblInd w:w="616" w:type="dxa"/>
        <w:tblLook w:val="04A0" w:firstRow="1" w:lastRow="0" w:firstColumn="1" w:lastColumn="0" w:noHBand="0" w:noVBand="1"/>
      </w:tblPr>
      <w:tblGrid>
        <w:gridCol w:w="561"/>
        <w:gridCol w:w="1936"/>
        <w:gridCol w:w="4473"/>
        <w:gridCol w:w="1809"/>
        <w:gridCol w:w="886"/>
      </w:tblGrid>
      <w:tr w:rsidR="004B407B" w:rsidTr="004B407B">
        <w:trPr>
          <w:trHeight w:val="1110"/>
        </w:trPr>
        <w:tc>
          <w:tcPr>
            <w:tcW w:w="9665" w:type="dxa"/>
            <w:gridSpan w:val="5"/>
          </w:tcPr>
          <w:p w:rsidR="004B407B" w:rsidRDefault="004B407B" w:rsidP="004B407B">
            <w:pPr>
              <w:rPr>
                <w:sz w:val="20"/>
                <w:szCs w:val="20"/>
              </w:rPr>
            </w:pPr>
            <w:r w:rsidRPr="001F1498">
              <w:rPr>
                <w:sz w:val="20"/>
                <w:szCs w:val="20"/>
              </w:rPr>
              <w:t xml:space="preserve">Application : Gestion </w:t>
            </w:r>
            <w:r>
              <w:rPr>
                <w:sz w:val="20"/>
                <w:szCs w:val="20"/>
              </w:rPr>
              <w:t xml:space="preserve">des frais scolaires                                             </w:t>
            </w:r>
            <w:r w:rsidRPr="001F1498">
              <w:rPr>
                <w:sz w:val="20"/>
                <w:szCs w:val="20"/>
              </w:rPr>
              <w:tab/>
            </w:r>
            <w:r>
              <w:rPr>
                <w:sz w:val="20"/>
                <w:szCs w:val="20"/>
              </w:rPr>
              <w:t xml:space="preserve"> </w:t>
            </w:r>
            <w:r w:rsidRPr="001F1498">
              <w:rPr>
                <w:sz w:val="20"/>
                <w:szCs w:val="20"/>
              </w:rPr>
              <w:t xml:space="preserve">Analyste : </w:t>
            </w:r>
            <w:r>
              <w:rPr>
                <w:sz w:val="20"/>
                <w:szCs w:val="20"/>
              </w:rPr>
              <w:t>DIEKA NAOMIE Naomie</w:t>
            </w:r>
          </w:p>
          <w:p w:rsidR="004B407B" w:rsidRPr="001F1498" w:rsidRDefault="004B407B" w:rsidP="004B407B">
            <w:pPr>
              <w:rPr>
                <w:sz w:val="20"/>
                <w:szCs w:val="20"/>
              </w:rPr>
            </w:pPr>
            <w:r>
              <w:rPr>
                <w:sz w:val="20"/>
                <w:szCs w:val="20"/>
              </w:rPr>
              <w:t xml:space="preserve"> </w:t>
            </w:r>
            <w:r w:rsidRPr="001F1498">
              <w:rPr>
                <w:sz w:val="20"/>
                <w:szCs w:val="20"/>
              </w:rPr>
              <w:t>Nom du document</w:t>
            </w:r>
            <w:r>
              <w:rPr>
                <w:sz w:val="20"/>
                <w:szCs w:val="20"/>
              </w:rPr>
              <w:t> : Livre de caisse                                                                                       Date : 10/10/2020                                                                                                                Code document : LC</w:t>
            </w:r>
          </w:p>
          <w:p w:rsidR="004B407B" w:rsidRPr="00A27D6D" w:rsidRDefault="004B407B" w:rsidP="004B407B">
            <w:pPr>
              <w:jc w:val="center"/>
              <w:rPr>
                <w:u w:val="single"/>
              </w:rPr>
            </w:pPr>
            <w:r w:rsidRPr="00A27D6D">
              <w:rPr>
                <w:b/>
                <w:sz w:val="20"/>
                <w:szCs w:val="20"/>
                <w:u w:val="single"/>
              </w:rPr>
              <w:t>DESCRIPTION DES RUBRIQUES</w:t>
            </w:r>
          </w:p>
        </w:tc>
      </w:tr>
      <w:tr w:rsidR="004B407B" w:rsidTr="004B407B">
        <w:trPr>
          <w:trHeight w:val="247"/>
        </w:trPr>
        <w:tc>
          <w:tcPr>
            <w:tcW w:w="561" w:type="dxa"/>
          </w:tcPr>
          <w:p w:rsidR="004B407B" w:rsidRPr="001F2D0A" w:rsidRDefault="004B407B" w:rsidP="004B407B">
            <w:pPr>
              <w:jc w:val="both"/>
              <w:rPr>
                <w:rFonts w:ascii="Times New Roman" w:hAnsi="Times New Roman"/>
                <w:b/>
                <w:sz w:val="24"/>
                <w:szCs w:val="24"/>
              </w:rPr>
            </w:pPr>
            <w:r w:rsidRPr="001F2D0A">
              <w:rPr>
                <w:rFonts w:ascii="Times New Roman" w:hAnsi="Times New Roman"/>
                <w:b/>
                <w:sz w:val="24"/>
                <w:szCs w:val="24"/>
              </w:rPr>
              <w:t>N°</w:t>
            </w:r>
          </w:p>
        </w:tc>
        <w:tc>
          <w:tcPr>
            <w:tcW w:w="1936" w:type="dxa"/>
          </w:tcPr>
          <w:p w:rsidR="004B407B" w:rsidRPr="001F2D0A" w:rsidRDefault="004B407B" w:rsidP="004B407B">
            <w:pPr>
              <w:jc w:val="both"/>
              <w:rPr>
                <w:rFonts w:ascii="Times New Roman" w:hAnsi="Times New Roman"/>
                <w:b/>
                <w:sz w:val="24"/>
                <w:szCs w:val="24"/>
              </w:rPr>
            </w:pPr>
            <w:r w:rsidRPr="001F2D0A">
              <w:rPr>
                <w:rFonts w:ascii="Times New Roman" w:hAnsi="Times New Roman"/>
                <w:b/>
                <w:sz w:val="24"/>
                <w:szCs w:val="24"/>
              </w:rPr>
              <w:t>Code</w:t>
            </w:r>
          </w:p>
        </w:tc>
        <w:tc>
          <w:tcPr>
            <w:tcW w:w="4473" w:type="dxa"/>
          </w:tcPr>
          <w:p w:rsidR="004B407B" w:rsidRPr="001F2D0A" w:rsidRDefault="004B407B" w:rsidP="004B407B">
            <w:pPr>
              <w:jc w:val="both"/>
              <w:rPr>
                <w:rFonts w:ascii="Times New Roman" w:hAnsi="Times New Roman"/>
                <w:b/>
                <w:sz w:val="24"/>
                <w:szCs w:val="24"/>
              </w:rPr>
            </w:pPr>
            <w:r w:rsidRPr="001F2D0A">
              <w:rPr>
                <w:rFonts w:ascii="Times New Roman" w:hAnsi="Times New Roman"/>
                <w:b/>
                <w:sz w:val="24"/>
                <w:szCs w:val="24"/>
              </w:rPr>
              <w:t xml:space="preserve"> Désignation</w:t>
            </w:r>
          </w:p>
        </w:tc>
        <w:tc>
          <w:tcPr>
            <w:tcW w:w="1809" w:type="dxa"/>
          </w:tcPr>
          <w:p w:rsidR="004B407B" w:rsidRPr="001F2D0A" w:rsidRDefault="004B407B" w:rsidP="004B407B">
            <w:pPr>
              <w:jc w:val="both"/>
              <w:rPr>
                <w:rFonts w:ascii="Times New Roman" w:hAnsi="Times New Roman"/>
                <w:b/>
                <w:sz w:val="24"/>
                <w:szCs w:val="24"/>
              </w:rPr>
            </w:pPr>
            <w:r w:rsidRPr="001F2D0A">
              <w:rPr>
                <w:rFonts w:ascii="Times New Roman" w:hAnsi="Times New Roman"/>
                <w:b/>
                <w:sz w:val="24"/>
                <w:szCs w:val="24"/>
              </w:rPr>
              <w:t>Type</w:t>
            </w:r>
          </w:p>
        </w:tc>
        <w:tc>
          <w:tcPr>
            <w:tcW w:w="886" w:type="dxa"/>
          </w:tcPr>
          <w:p w:rsidR="004B407B" w:rsidRPr="001F2D0A" w:rsidRDefault="004B407B" w:rsidP="004B407B">
            <w:pPr>
              <w:jc w:val="both"/>
              <w:rPr>
                <w:rFonts w:ascii="Times New Roman" w:hAnsi="Times New Roman"/>
                <w:b/>
                <w:sz w:val="24"/>
                <w:szCs w:val="24"/>
              </w:rPr>
            </w:pPr>
            <w:r w:rsidRPr="001F2D0A">
              <w:rPr>
                <w:rFonts w:ascii="Times New Roman" w:hAnsi="Times New Roman"/>
                <w:b/>
                <w:sz w:val="24"/>
                <w:szCs w:val="24"/>
              </w:rPr>
              <w:t>Taille</w:t>
            </w:r>
          </w:p>
        </w:tc>
      </w:tr>
      <w:tr w:rsidR="004B407B" w:rsidRPr="00707DBF" w:rsidTr="004B407B">
        <w:trPr>
          <w:trHeight w:val="2531"/>
        </w:trPr>
        <w:tc>
          <w:tcPr>
            <w:tcW w:w="561" w:type="dxa"/>
          </w:tcPr>
          <w:p w:rsidR="004B407B" w:rsidRDefault="004B407B" w:rsidP="004B407B">
            <w:pPr>
              <w:jc w:val="both"/>
              <w:rPr>
                <w:rFonts w:ascii="Times New Roman" w:hAnsi="Times New Roman"/>
                <w:sz w:val="24"/>
                <w:szCs w:val="24"/>
              </w:rPr>
            </w:pPr>
            <w:r>
              <w:rPr>
                <w:rFonts w:ascii="Times New Roman" w:hAnsi="Times New Roman"/>
                <w:sz w:val="24"/>
                <w:szCs w:val="24"/>
              </w:rPr>
              <w:t>1.</w:t>
            </w:r>
          </w:p>
          <w:p w:rsidR="004B407B" w:rsidRDefault="004B407B" w:rsidP="004B407B">
            <w:pPr>
              <w:jc w:val="both"/>
              <w:rPr>
                <w:rFonts w:ascii="Times New Roman" w:hAnsi="Times New Roman"/>
                <w:sz w:val="24"/>
                <w:szCs w:val="24"/>
              </w:rPr>
            </w:pPr>
            <w:r>
              <w:rPr>
                <w:rFonts w:ascii="Times New Roman" w:hAnsi="Times New Roman"/>
                <w:sz w:val="24"/>
                <w:szCs w:val="24"/>
              </w:rPr>
              <w:t>2.</w:t>
            </w:r>
          </w:p>
          <w:p w:rsidR="004B407B" w:rsidRDefault="004B407B" w:rsidP="004B407B">
            <w:pPr>
              <w:jc w:val="both"/>
              <w:rPr>
                <w:rFonts w:ascii="Times New Roman" w:hAnsi="Times New Roman"/>
                <w:sz w:val="24"/>
                <w:szCs w:val="24"/>
              </w:rPr>
            </w:pPr>
            <w:r>
              <w:rPr>
                <w:rFonts w:ascii="Times New Roman" w:hAnsi="Times New Roman"/>
                <w:sz w:val="24"/>
                <w:szCs w:val="24"/>
              </w:rPr>
              <w:t>3.</w:t>
            </w:r>
          </w:p>
          <w:p w:rsidR="004B407B" w:rsidRDefault="004B407B" w:rsidP="004B407B">
            <w:pPr>
              <w:jc w:val="both"/>
              <w:rPr>
                <w:rFonts w:ascii="Times New Roman" w:hAnsi="Times New Roman"/>
                <w:sz w:val="24"/>
                <w:szCs w:val="24"/>
              </w:rPr>
            </w:pPr>
            <w:r>
              <w:rPr>
                <w:rFonts w:ascii="Times New Roman" w:hAnsi="Times New Roman"/>
                <w:sz w:val="24"/>
                <w:szCs w:val="24"/>
              </w:rPr>
              <w:t>4.</w:t>
            </w:r>
          </w:p>
          <w:p w:rsidR="004B407B" w:rsidRDefault="004B407B" w:rsidP="004B407B">
            <w:pPr>
              <w:jc w:val="both"/>
              <w:rPr>
                <w:rFonts w:ascii="Times New Roman" w:hAnsi="Times New Roman"/>
                <w:sz w:val="24"/>
                <w:szCs w:val="24"/>
              </w:rPr>
            </w:pPr>
            <w:r>
              <w:rPr>
                <w:rFonts w:ascii="Times New Roman" w:hAnsi="Times New Roman"/>
                <w:sz w:val="24"/>
                <w:szCs w:val="24"/>
              </w:rPr>
              <w:t>5.</w:t>
            </w:r>
          </w:p>
          <w:p w:rsidR="004B407B" w:rsidRDefault="004B407B" w:rsidP="004B407B">
            <w:pPr>
              <w:jc w:val="both"/>
              <w:rPr>
                <w:rFonts w:ascii="Times New Roman" w:hAnsi="Times New Roman"/>
                <w:sz w:val="24"/>
                <w:szCs w:val="24"/>
              </w:rPr>
            </w:pPr>
            <w:r>
              <w:rPr>
                <w:rFonts w:ascii="Times New Roman" w:hAnsi="Times New Roman"/>
                <w:sz w:val="24"/>
                <w:szCs w:val="24"/>
              </w:rPr>
              <w:t>6.</w:t>
            </w:r>
          </w:p>
          <w:p w:rsidR="004B407B" w:rsidRDefault="004B407B" w:rsidP="004B407B">
            <w:pPr>
              <w:jc w:val="both"/>
              <w:rPr>
                <w:rFonts w:ascii="Times New Roman" w:hAnsi="Times New Roman"/>
                <w:sz w:val="24"/>
                <w:szCs w:val="24"/>
              </w:rPr>
            </w:pPr>
            <w:r>
              <w:rPr>
                <w:rFonts w:ascii="Times New Roman" w:hAnsi="Times New Roman"/>
                <w:sz w:val="24"/>
                <w:szCs w:val="24"/>
              </w:rPr>
              <w:t>7.</w:t>
            </w:r>
          </w:p>
          <w:p w:rsidR="004B407B" w:rsidRDefault="004B407B" w:rsidP="004B407B">
            <w:pPr>
              <w:jc w:val="both"/>
              <w:rPr>
                <w:rFonts w:ascii="Times New Roman" w:hAnsi="Times New Roman"/>
                <w:sz w:val="24"/>
                <w:szCs w:val="24"/>
              </w:rPr>
            </w:pPr>
            <w:r>
              <w:rPr>
                <w:rFonts w:ascii="Times New Roman" w:hAnsi="Times New Roman"/>
                <w:sz w:val="24"/>
                <w:szCs w:val="24"/>
              </w:rPr>
              <w:t>8.</w:t>
            </w:r>
          </w:p>
          <w:p w:rsidR="004B407B" w:rsidRDefault="004B407B" w:rsidP="004B407B">
            <w:pPr>
              <w:jc w:val="both"/>
              <w:rPr>
                <w:rFonts w:ascii="Times New Roman" w:hAnsi="Times New Roman"/>
                <w:sz w:val="24"/>
                <w:szCs w:val="24"/>
              </w:rPr>
            </w:pPr>
            <w:r>
              <w:rPr>
                <w:rFonts w:ascii="Times New Roman" w:hAnsi="Times New Roman"/>
                <w:sz w:val="24"/>
                <w:szCs w:val="24"/>
              </w:rPr>
              <w:t>9.</w:t>
            </w:r>
          </w:p>
          <w:p w:rsidR="004B407B" w:rsidRDefault="004B407B" w:rsidP="004B407B">
            <w:pPr>
              <w:jc w:val="both"/>
              <w:rPr>
                <w:rFonts w:ascii="Times New Roman" w:hAnsi="Times New Roman"/>
                <w:sz w:val="24"/>
                <w:szCs w:val="24"/>
              </w:rPr>
            </w:pPr>
            <w:r>
              <w:rPr>
                <w:rFonts w:ascii="Times New Roman" w:hAnsi="Times New Roman"/>
                <w:sz w:val="24"/>
                <w:szCs w:val="24"/>
              </w:rPr>
              <w:t>10.</w:t>
            </w:r>
          </w:p>
        </w:tc>
        <w:tc>
          <w:tcPr>
            <w:tcW w:w="1936" w:type="dxa"/>
          </w:tcPr>
          <w:p w:rsidR="004B407B" w:rsidRPr="003D2C7B" w:rsidRDefault="004B407B" w:rsidP="004B407B">
            <w:pPr>
              <w:jc w:val="both"/>
              <w:rPr>
                <w:rFonts w:ascii="Times New Roman" w:hAnsi="Times New Roman"/>
                <w:sz w:val="24"/>
                <w:szCs w:val="24"/>
              </w:rPr>
            </w:pPr>
            <w:r w:rsidRPr="003D2C7B">
              <w:rPr>
                <w:rFonts w:ascii="Times New Roman" w:hAnsi="Times New Roman"/>
                <w:sz w:val="24"/>
                <w:szCs w:val="24"/>
              </w:rPr>
              <w:t>Dte</w:t>
            </w:r>
          </w:p>
          <w:p w:rsidR="004B407B" w:rsidRPr="001A0592" w:rsidRDefault="004B407B" w:rsidP="004B407B">
            <w:pPr>
              <w:jc w:val="both"/>
              <w:rPr>
                <w:rFonts w:ascii="Times New Roman" w:hAnsi="Times New Roman"/>
                <w:sz w:val="24"/>
                <w:szCs w:val="24"/>
              </w:rPr>
            </w:pPr>
            <w:r w:rsidRPr="001A0592">
              <w:rPr>
                <w:rFonts w:ascii="Times New Roman" w:hAnsi="Times New Roman"/>
                <w:sz w:val="24"/>
                <w:szCs w:val="24"/>
              </w:rPr>
              <w:t>PeriodEcrit</w:t>
            </w:r>
          </w:p>
          <w:p w:rsidR="004B407B" w:rsidRPr="001A0592" w:rsidRDefault="004B407B" w:rsidP="004B407B">
            <w:pPr>
              <w:jc w:val="both"/>
              <w:rPr>
                <w:rFonts w:ascii="Times New Roman" w:hAnsi="Times New Roman"/>
                <w:sz w:val="24"/>
                <w:szCs w:val="24"/>
              </w:rPr>
            </w:pPr>
            <w:r w:rsidRPr="001A0592">
              <w:rPr>
                <w:rFonts w:ascii="Times New Roman" w:hAnsi="Times New Roman"/>
                <w:sz w:val="24"/>
                <w:szCs w:val="24"/>
              </w:rPr>
              <w:t>DteEntre</w:t>
            </w:r>
          </w:p>
          <w:p w:rsidR="004B407B" w:rsidRPr="001A0592" w:rsidRDefault="004B407B" w:rsidP="004B407B">
            <w:pPr>
              <w:jc w:val="both"/>
              <w:rPr>
                <w:rFonts w:ascii="Times New Roman" w:hAnsi="Times New Roman"/>
                <w:sz w:val="24"/>
                <w:szCs w:val="24"/>
              </w:rPr>
            </w:pPr>
            <w:r w:rsidRPr="001A0592">
              <w:rPr>
                <w:rFonts w:ascii="Times New Roman" w:hAnsi="Times New Roman"/>
                <w:sz w:val="24"/>
                <w:szCs w:val="24"/>
              </w:rPr>
              <w:t>DteSorti</w:t>
            </w:r>
          </w:p>
          <w:p w:rsidR="004B407B" w:rsidRPr="001A0592" w:rsidRDefault="004B407B" w:rsidP="004B407B">
            <w:pPr>
              <w:jc w:val="both"/>
              <w:rPr>
                <w:rFonts w:ascii="Times New Roman" w:hAnsi="Times New Roman"/>
                <w:sz w:val="24"/>
                <w:szCs w:val="24"/>
              </w:rPr>
            </w:pPr>
            <w:r w:rsidRPr="001A0592">
              <w:rPr>
                <w:rFonts w:ascii="Times New Roman" w:hAnsi="Times New Roman"/>
                <w:sz w:val="24"/>
                <w:szCs w:val="24"/>
              </w:rPr>
              <w:t>LibEntre</w:t>
            </w:r>
          </w:p>
          <w:p w:rsidR="004B407B" w:rsidRPr="001A0592" w:rsidRDefault="004B407B" w:rsidP="004B407B">
            <w:pPr>
              <w:jc w:val="both"/>
              <w:rPr>
                <w:rFonts w:ascii="Times New Roman" w:hAnsi="Times New Roman"/>
                <w:sz w:val="24"/>
                <w:szCs w:val="24"/>
              </w:rPr>
            </w:pPr>
            <w:r w:rsidRPr="001A0592">
              <w:rPr>
                <w:rFonts w:ascii="Times New Roman" w:hAnsi="Times New Roman"/>
                <w:sz w:val="24"/>
                <w:szCs w:val="24"/>
              </w:rPr>
              <w:t>LibSorti</w:t>
            </w:r>
          </w:p>
          <w:p w:rsidR="004B407B" w:rsidRPr="00285CFF" w:rsidRDefault="004B407B" w:rsidP="004B407B">
            <w:pPr>
              <w:jc w:val="both"/>
              <w:rPr>
                <w:rFonts w:ascii="Times New Roman" w:hAnsi="Times New Roman"/>
                <w:sz w:val="24"/>
                <w:szCs w:val="24"/>
              </w:rPr>
            </w:pPr>
            <w:r>
              <w:rPr>
                <w:rFonts w:ascii="Times New Roman" w:hAnsi="Times New Roman"/>
                <w:sz w:val="24"/>
                <w:szCs w:val="24"/>
              </w:rPr>
              <w:t>MtEntre</w:t>
            </w:r>
          </w:p>
          <w:p w:rsidR="004B407B" w:rsidRPr="00285CFF" w:rsidRDefault="004B407B" w:rsidP="004B407B">
            <w:pPr>
              <w:jc w:val="both"/>
              <w:rPr>
                <w:rFonts w:ascii="Times New Roman" w:hAnsi="Times New Roman"/>
                <w:sz w:val="24"/>
                <w:szCs w:val="24"/>
              </w:rPr>
            </w:pPr>
            <w:r>
              <w:rPr>
                <w:rFonts w:ascii="Times New Roman" w:hAnsi="Times New Roman"/>
                <w:sz w:val="24"/>
                <w:szCs w:val="24"/>
              </w:rPr>
              <w:t>MtSorti</w:t>
            </w:r>
          </w:p>
          <w:p w:rsidR="004B407B" w:rsidRPr="00285CFF" w:rsidRDefault="004B407B" w:rsidP="004B407B">
            <w:pPr>
              <w:jc w:val="both"/>
              <w:rPr>
                <w:rFonts w:ascii="Times New Roman" w:hAnsi="Times New Roman"/>
                <w:sz w:val="24"/>
                <w:szCs w:val="24"/>
              </w:rPr>
            </w:pPr>
            <w:r>
              <w:rPr>
                <w:rFonts w:ascii="Times New Roman" w:hAnsi="Times New Roman"/>
                <w:sz w:val="24"/>
                <w:szCs w:val="24"/>
              </w:rPr>
              <w:t>Observ</w:t>
            </w:r>
          </w:p>
          <w:p w:rsidR="004B407B" w:rsidRPr="0004336B" w:rsidRDefault="004B407B" w:rsidP="004B407B">
            <w:pPr>
              <w:jc w:val="both"/>
              <w:rPr>
                <w:rFonts w:ascii="Times New Roman" w:hAnsi="Times New Roman"/>
                <w:sz w:val="24"/>
                <w:szCs w:val="24"/>
              </w:rPr>
            </w:pPr>
            <w:r>
              <w:rPr>
                <w:rFonts w:ascii="Times New Roman" w:hAnsi="Times New Roman"/>
                <w:sz w:val="24"/>
                <w:szCs w:val="24"/>
              </w:rPr>
              <w:t>Tot</w:t>
            </w:r>
          </w:p>
        </w:tc>
        <w:tc>
          <w:tcPr>
            <w:tcW w:w="4473" w:type="dxa"/>
          </w:tcPr>
          <w:p w:rsidR="004B407B" w:rsidRDefault="004B407B" w:rsidP="004B407B">
            <w:pPr>
              <w:jc w:val="both"/>
              <w:rPr>
                <w:rFonts w:ascii="Times New Roman" w:hAnsi="Times New Roman"/>
                <w:sz w:val="24"/>
                <w:szCs w:val="24"/>
              </w:rPr>
            </w:pPr>
            <w:r>
              <w:rPr>
                <w:rFonts w:ascii="Times New Roman" w:hAnsi="Times New Roman"/>
                <w:sz w:val="24"/>
                <w:szCs w:val="24"/>
              </w:rPr>
              <w:t>Date d’établissement du document</w:t>
            </w:r>
          </w:p>
          <w:p w:rsidR="004B407B" w:rsidRDefault="004B407B" w:rsidP="004B407B">
            <w:pPr>
              <w:jc w:val="both"/>
              <w:rPr>
                <w:rFonts w:ascii="Times New Roman" w:hAnsi="Times New Roman"/>
                <w:sz w:val="24"/>
                <w:szCs w:val="24"/>
              </w:rPr>
            </w:pPr>
            <w:r>
              <w:rPr>
                <w:rFonts w:ascii="Times New Roman" w:hAnsi="Times New Roman"/>
                <w:sz w:val="24"/>
                <w:szCs w:val="24"/>
              </w:rPr>
              <w:t>Periode d’écriture comptable</w:t>
            </w:r>
          </w:p>
          <w:p w:rsidR="004B407B" w:rsidRDefault="004B407B" w:rsidP="004B407B">
            <w:pPr>
              <w:jc w:val="both"/>
              <w:rPr>
                <w:rFonts w:ascii="Times New Roman" w:hAnsi="Times New Roman"/>
                <w:sz w:val="24"/>
                <w:szCs w:val="24"/>
              </w:rPr>
            </w:pPr>
            <w:r>
              <w:rPr>
                <w:rFonts w:ascii="Times New Roman" w:hAnsi="Times New Roman"/>
                <w:sz w:val="24"/>
                <w:szCs w:val="24"/>
              </w:rPr>
              <w:t>Date entrée</w:t>
            </w:r>
          </w:p>
          <w:p w:rsidR="004B407B" w:rsidRDefault="004B407B" w:rsidP="004B407B">
            <w:pPr>
              <w:jc w:val="both"/>
              <w:rPr>
                <w:rFonts w:ascii="Times New Roman" w:hAnsi="Times New Roman"/>
                <w:sz w:val="24"/>
                <w:szCs w:val="24"/>
              </w:rPr>
            </w:pPr>
            <w:r>
              <w:rPr>
                <w:rFonts w:ascii="Times New Roman" w:hAnsi="Times New Roman"/>
                <w:sz w:val="24"/>
                <w:szCs w:val="24"/>
              </w:rPr>
              <w:t>Date sortie</w:t>
            </w:r>
          </w:p>
          <w:p w:rsidR="004B407B" w:rsidRDefault="004B407B" w:rsidP="004B407B">
            <w:pPr>
              <w:jc w:val="both"/>
              <w:rPr>
                <w:rFonts w:ascii="Times New Roman" w:hAnsi="Times New Roman"/>
                <w:sz w:val="24"/>
                <w:szCs w:val="24"/>
              </w:rPr>
            </w:pPr>
            <w:r>
              <w:rPr>
                <w:rFonts w:ascii="Times New Roman" w:hAnsi="Times New Roman"/>
                <w:sz w:val="24"/>
                <w:szCs w:val="24"/>
              </w:rPr>
              <w:t xml:space="preserve">Libellé entré </w:t>
            </w:r>
          </w:p>
          <w:p w:rsidR="004B407B" w:rsidRDefault="004B407B" w:rsidP="004B407B">
            <w:pPr>
              <w:jc w:val="both"/>
              <w:rPr>
                <w:rFonts w:ascii="Times New Roman" w:hAnsi="Times New Roman"/>
                <w:sz w:val="24"/>
                <w:szCs w:val="24"/>
              </w:rPr>
            </w:pPr>
            <w:r>
              <w:rPr>
                <w:rFonts w:ascii="Times New Roman" w:hAnsi="Times New Roman"/>
                <w:sz w:val="24"/>
                <w:szCs w:val="24"/>
              </w:rPr>
              <w:t>Libellé sortie</w:t>
            </w:r>
          </w:p>
          <w:p w:rsidR="004B407B" w:rsidRDefault="004B407B" w:rsidP="004B407B">
            <w:pPr>
              <w:jc w:val="both"/>
              <w:rPr>
                <w:rFonts w:ascii="Times New Roman" w:hAnsi="Times New Roman"/>
                <w:sz w:val="24"/>
                <w:szCs w:val="24"/>
              </w:rPr>
            </w:pPr>
            <w:r>
              <w:rPr>
                <w:rFonts w:ascii="Times New Roman" w:hAnsi="Times New Roman"/>
                <w:sz w:val="24"/>
                <w:szCs w:val="24"/>
              </w:rPr>
              <w:t>Montant entré</w:t>
            </w:r>
          </w:p>
          <w:p w:rsidR="004B407B" w:rsidRDefault="004B407B" w:rsidP="004B407B">
            <w:pPr>
              <w:jc w:val="both"/>
              <w:rPr>
                <w:rFonts w:ascii="Times New Roman" w:hAnsi="Times New Roman"/>
                <w:sz w:val="24"/>
                <w:szCs w:val="24"/>
              </w:rPr>
            </w:pPr>
            <w:r>
              <w:rPr>
                <w:rFonts w:ascii="Times New Roman" w:hAnsi="Times New Roman"/>
                <w:sz w:val="24"/>
                <w:szCs w:val="24"/>
              </w:rPr>
              <w:t>Montant sorti</w:t>
            </w:r>
          </w:p>
          <w:p w:rsidR="004B407B" w:rsidRDefault="004B407B" w:rsidP="004B407B">
            <w:pPr>
              <w:jc w:val="both"/>
              <w:rPr>
                <w:rFonts w:ascii="Times New Roman" w:hAnsi="Times New Roman"/>
                <w:sz w:val="24"/>
                <w:szCs w:val="24"/>
              </w:rPr>
            </w:pPr>
            <w:r>
              <w:rPr>
                <w:rFonts w:ascii="Times New Roman" w:hAnsi="Times New Roman"/>
                <w:sz w:val="24"/>
                <w:szCs w:val="24"/>
              </w:rPr>
              <w:t>Observation</w:t>
            </w:r>
          </w:p>
          <w:p w:rsidR="004B407B" w:rsidRPr="0004336B" w:rsidRDefault="004B407B" w:rsidP="004B407B">
            <w:pPr>
              <w:jc w:val="both"/>
              <w:rPr>
                <w:rFonts w:ascii="Times New Roman" w:hAnsi="Times New Roman"/>
                <w:sz w:val="24"/>
                <w:szCs w:val="24"/>
              </w:rPr>
            </w:pPr>
            <w:r>
              <w:rPr>
                <w:rFonts w:ascii="Times New Roman" w:hAnsi="Times New Roman"/>
                <w:sz w:val="24"/>
                <w:szCs w:val="24"/>
              </w:rPr>
              <w:t>Total</w:t>
            </w:r>
          </w:p>
        </w:tc>
        <w:tc>
          <w:tcPr>
            <w:tcW w:w="1809" w:type="dxa"/>
          </w:tcPr>
          <w:p w:rsidR="004B407B" w:rsidRPr="00707DBF" w:rsidRDefault="004B407B" w:rsidP="004B407B">
            <w:pPr>
              <w:jc w:val="both"/>
              <w:rPr>
                <w:rFonts w:ascii="Times New Roman" w:hAnsi="Times New Roman"/>
                <w:sz w:val="24"/>
                <w:szCs w:val="24"/>
                <w:lang w:val="en-US"/>
              </w:rPr>
            </w:pPr>
            <w:r>
              <w:rPr>
                <w:rFonts w:ascii="Times New Roman" w:hAnsi="Times New Roman"/>
                <w:sz w:val="24"/>
                <w:szCs w:val="24"/>
                <w:lang w:val="en-US"/>
              </w:rPr>
              <w:t>Date</w:t>
            </w:r>
          </w:p>
          <w:p w:rsidR="004B407B" w:rsidRPr="00707DBF" w:rsidRDefault="004B407B" w:rsidP="004B407B">
            <w:pPr>
              <w:jc w:val="both"/>
              <w:rPr>
                <w:rFonts w:ascii="Times New Roman" w:hAnsi="Times New Roman"/>
                <w:sz w:val="24"/>
                <w:szCs w:val="24"/>
                <w:lang w:val="en-US"/>
              </w:rPr>
            </w:pPr>
            <w:r>
              <w:rPr>
                <w:rFonts w:ascii="Times New Roman" w:hAnsi="Times New Roman"/>
                <w:sz w:val="24"/>
                <w:szCs w:val="24"/>
                <w:lang w:val="en-US"/>
              </w:rPr>
              <w:t>Text</w:t>
            </w:r>
          </w:p>
          <w:p w:rsidR="004B407B" w:rsidRPr="00707DBF" w:rsidRDefault="004B407B" w:rsidP="004B407B">
            <w:pPr>
              <w:jc w:val="both"/>
              <w:rPr>
                <w:rFonts w:ascii="Times New Roman" w:hAnsi="Times New Roman"/>
                <w:sz w:val="24"/>
                <w:szCs w:val="24"/>
                <w:lang w:val="en-US"/>
              </w:rPr>
            </w:pPr>
            <w:r>
              <w:rPr>
                <w:rFonts w:ascii="Times New Roman" w:hAnsi="Times New Roman"/>
                <w:sz w:val="24"/>
                <w:szCs w:val="24"/>
                <w:lang w:val="en-US"/>
              </w:rPr>
              <w:t>Date</w:t>
            </w:r>
          </w:p>
          <w:p w:rsidR="004B407B" w:rsidRPr="00707DBF" w:rsidRDefault="004B407B" w:rsidP="004B407B">
            <w:pPr>
              <w:jc w:val="both"/>
              <w:rPr>
                <w:rFonts w:ascii="Times New Roman" w:hAnsi="Times New Roman"/>
                <w:sz w:val="24"/>
                <w:szCs w:val="24"/>
                <w:lang w:val="en-US"/>
              </w:rPr>
            </w:pPr>
            <w:r>
              <w:rPr>
                <w:rFonts w:ascii="Times New Roman" w:hAnsi="Times New Roman"/>
                <w:sz w:val="24"/>
                <w:szCs w:val="24"/>
                <w:lang w:val="en-US"/>
              </w:rPr>
              <w:t>Date</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 xml:space="preserve">Text </w:t>
            </w:r>
          </w:p>
          <w:p w:rsidR="004B407B" w:rsidRPr="00707DBF" w:rsidRDefault="004B407B" w:rsidP="004B407B">
            <w:pPr>
              <w:jc w:val="both"/>
              <w:rPr>
                <w:rFonts w:ascii="Times New Roman" w:hAnsi="Times New Roman"/>
                <w:sz w:val="24"/>
                <w:szCs w:val="24"/>
                <w:lang w:val="en-US"/>
              </w:rPr>
            </w:pPr>
            <w:r>
              <w:rPr>
                <w:rFonts w:ascii="Times New Roman" w:hAnsi="Times New Roman"/>
                <w:sz w:val="24"/>
                <w:szCs w:val="24"/>
                <w:lang w:val="en-US"/>
              </w:rPr>
              <w:t xml:space="preserve">Text </w:t>
            </w:r>
          </w:p>
          <w:p w:rsidR="004B407B" w:rsidRPr="00707DBF" w:rsidRDefault="004B407B" w:rsidP="004B407B">
            <w:pPr>
              <w:jc w:val="both"/>
              <w:rPr>
                <w:rFonts w:ascii="Times New Roman" w:hAnsi="Times New Roman"/>
                <w:sz w:val="24"/>
                <w:szCs w:val="24"/>
                <w:lang w:val="en-US"/>
              </w:rPr>
            </w:pPr>
            <w:r>
              <w:rPr>
                <w:rFonts w:ascii="Times New Roman" w:hAnsi="Times New Roman"/>
                <w:sz w:val="24"/>
                <w:szCs w:val="24"/>
                <w:lang w:val="en-US"/>
              </w:rPr>
              <w:t>Numerique</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Numerique</w:t>
            </w:r>
          </w:p>
          <w:p w:rsidR="004B407B" w:rsidRPr="00707DBF" w:rsidRDefault="004B407B" w:rsidP="004B407B">
            <w:pPr>
              <w:jc w:val="both"/>
              <w:rPr>
                <w:rFonts w:ascii="Times New Roman" w:hAnsi="Times New Roman"/>
                <w:sz w:val="24"/>
                <w:szCs w:val="24"/>
                <w:lang w:val="en-US"/>
              </w:rPr>
            </w:pPr>
            <w:r>
              <w:rPr>
                <w:rFonts w:ascii="Times New Roman" w:hAnsi="Times New Roman"/>
                <w:sz w:val="24"/>
                <w:szCs w:val="24"/>
                <w:lang w:val="en-US"/>
              </w:rPr>
              <w:t>Text</w:t>
            </w:r>
          </w:p>
          <w:p w:rsidR="004B407B" w:rsidRPr="00707DBF" w:rsidRDefault="004B407B" w:rsidP="004B407B">
            <w:pPr>
              <w:jc w:val="both"/>
              <w:rPr>
                <w:rFonts w:ascii="Times New Roman" w:hAnsi="Times New Roman"/>
                <w:sz w:val="24"/>
                <w:szCs w:val="24"/>
                <w:lang w:val="en-US"/>
              </w:rPr>
            </w:pPr>
            <w:r>
              <w:rPr>
                <w:rFonts w:ascii="Times New Roman" w:hAnsi="Times New Roman"/>
                <w:sz w:val="24"/>
                <w:szCs w:val="24"/>
                <w:lang w:val="en-US"/>
              </w:rPr>
              <w:t>Numerique</w:t>
            </w:r>
          </w:p>
        </w:tc>
        <w:tc>
          <w:tcPr>
            <w:tcW w:w="886" w:type="dxa"/>
          </w:tcPr>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8</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50</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8</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8</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50</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50</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8</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8</w:t>
            </w:r>
          </w:p>
          <w:p w:rsidR="004B407B" w:rsidRDefault="004B407B" w:rsidP="004B407B">
            <w:pPr>
              <w:jc w:val="both"/>
              <w:rPr>
                <w:rFonts w:ascii="Times New Roman" w:hAnsi="Times New Roman"/>
                <w:sz w:val="24"/>
                <w:szCs w:val="24"/>
                <w:lang w:val="en-US"/>
              </w:rPr>
            </w:pPr>
            <w:r>
              <w:rPr>
                <w:rFonts w:ascii="Times New Roman" w:hAnsi="Times New Roman"/>
                <w:sz w:val="24"/>
                <w:szCs w:val="24"/>
                <w:lang w:val="en-US"/>
              </w:rPr>
              <w:t>80</w:t>
            </w:r>
          </w:p>
          <w:p w:rsidR="004B407B" w:rsidRPr="00707DBF" w:rsidRDefault="004B407B" w:rsidP="004B407B">
            <w:pPr>
              <w:jc w:val="both"/>
              <w:rPr>
                <w:rFonts w:ascii="Times New Roman" w:hAnsi="Times New Roman"/>
                <w:sz w:val="24"/>
                <w:szCs w:val="24"/>
                <w:lang w:val="en-US"/>
              </w:rPr>
            </w:pPr>
            <w:r>
              <w:rPr>
                <w:rFonts w:ascii="Times New Roman" w:hAnsi="Times New Roman"/>
                <w:sz w:val="24"/>
                <w:szCs w:val="24"/>
                <w:lang w:val="en-US"/>
              </w:rPr>
              <w:t>8</w:t>
            </w:r>
          </w:p>
        </w:tc>
      </w:tr>
    </w:tbl>
    <w:p w:rsidR="00D3277D"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25" w:name="_Toc54180983"/>
      <w:r w:rsidRPr="001447D2">
        <w:rPr>
          <w:rFonts w:ascii="Arial" w:hAnsi="Arial" w:cs="Arial"/>
          <w:b/>
          <w:color w:val="auto"/>
          <w:lang w:val="fr-BE"/>
        </w:rPr>
        <w:t>Etude des moyens de traitement des informations</w:t>
      </w:r>
      <w:bookmarkEnd w:id="125"/>
    </w:p>
    <w:p w:rsidR="004B407B" w:rsidRPr="004B407B" w:rsidRDefault="004B407B" w:rsidP="00840C91">
      <w:pPr>
        <w:pStyle w:val="Titre2"/>
        <w:numPr>
          <w:ilvl w:val="2"/>
          <w:numId w:val="29"/>
        </w:numPr>
        <w:tabs>
          <w:tab w:val="left" w:pos="567"/>
        </w:tabs>
        <w:spacing w:before="60" w:after="60" w:line="360" w:lineRule="auto"/>
        <w:ind w:left="851" w:hanging="851"/>
        <w:rPr>
          <w:rFonts w:ascii="Arial" w:hAnsi="Arial" w:cs="Arial"/>
          <w:b/>
          <w:color w:val="auto"/>
          <w:lang w:val="fr-BE"/>
        </w:rPr>
      </w:pPr>
      <w:bookmarkStart w:id="126" w:name="_Toc17867824"/>
      <w:bookmarkStart w:id="127" w:name="_Toc17868533"/>
      <w:bookmarkStart w:id="128" w:name="_Toc54180984"/>
      <w:r w:rsidRPr="004B407B">
        <w:rPr>
          <w:rFonts w:ascii="Arial" w:hAnsi="Arial" w:cs="Arial"/>
          <w:b/>
          <w:color w:val="auto"/>
          <w:lang w:val="fr-BE"/>
        </w:rPr>
        <w:t>Ressources humaines</w:t>
      </w:r>
      <w:bookmarkEnd w:id="126"/>
      <w:bookmarkEnd w:id="127"/>
      <w:bookmarkEnd w:id="128"/>
    </w:p>
    <w:p w:rsidR="004B407B" w:rsidRPr="00941D6B" w:rsidRDefault="004B407B" w:rsidP="004B407B">
      <w:pPr>
        <w:spacing w:before="120" w:after="120" w:line="360" w:lineRule="auto"/>
        <w:ind w:firstLine="851"/>
        <w:rPr>
          <w:rFonts w:ascii="Times New Roman" w:eastAsia="Arial Unicode MS" w:hAnsi="Times New Roman"/>
          <w:sz w:val="24"/>
          <w:szCs w:val="24"/>
        </w:rPr>
      </w:pPr>
      <w:r w:rsidRPr="00941D6B">
        <w:rPr>
          <w:rFonts w:ascii="Times New Roman" w:eastAsia="Arial Unicode MS" w:hAnsi="Times New Roman"/>
          <w:sz w:val="24"/>
          <w:szCs w:val="24"/>
        </w:rPr>
        <w:t>Lors de cette analyse, nous tiendrons compte des personnels, l</w:t>
      </w:r>
      <w:r>
        <w:rPr>
          <w:rFonts w:ascii="Times New Roman" w:eastAsia="Arial Unicode MS" w:hAnsi="Times New Roman"/>
          <w:sz w:val="24"/>
          <w:szCs w:val="24"/>
        </w:rPr>
        <w:t>eur grade, leur niveau d’étude,</w:t>
      </w:r>
      <w:r w:rsidRPr="00941D6B">
        <w:rPr>
          <w:rFonts w:ascii="Times New Roman" w:eastAsia="Arial Unicode MS" w:hAnsi="Times New Roman"/>
          <w:sz w:val="24"/>
          <w:szCs w:val="24"/>
        </w:rPr>
        <w:t xml:space="preserve"> leur fonction</w:t>
      </w:r>
      <w:r>
        <w:rPr>
          <w:rFonts w:ascii="Times New Roman" w:eastAsia="Arial Unicode MS" w:hAnsi="Times New Roman"/>
          <w:sz w:val="24"/>
          <w:szCs w:val="24"/>
        </w:rPr>
        <w:t xml:space="preserve"> et ainsi leur ancienneté au sein de l’école</w:t>
      </w:r>
      <w:r w:rsidRPr="00941D6B">
        <w:rPr>
          <w:rFonts w:ascii="Times New Roman" w:eastAsia="Arial Unicode MS" w:hAnsi="Times New Roman"/>
          <w:sz w:val="24"/>
          <w:szCs w:val="24"/>
        </w:rPr>
        <w:t>.</w:t>
      </w:r>
    </w:p>
    <w:tbl>
      <w:tblPr>
        <w:tblW w:w="9781" w:type="dxa"/>
        <w:tblInd w:w="250" w:type="dxa"/>
        <w:tblLayout w:type="fixed"/>
        <w:tblCellMar>
          <w:left w:w="10" w:type="dxa"/>
          <w:right w:w="10" w:type="dxa"/>
        </w:tblCellMar>
        <w:tblLook w:val="04A0" w:firstRow="1" w:lastRow="0" w:firstColumn="1" w:lastColumn="0" w:noHBand="0" w:noVBand="1"/>
      </w:tblPr>
      <w:tblGrid>
        <w:gridCol w:w="567"/>
        <w:gridCol w:w="1276"/>
        <w:gridCol w:w="3431"/>
        <w:gridCol w:w="2409"/>
        <w:gridCol w:w="1276"/>
        <w:gridCol w:w="822"/>
      </w:tblGrid>
      <w:tr w:rsidR="004B407B" w:rsidRPr="00403E06" w:rsidTr="004B407B">
        <w:trPr>
          <w:trHeight w:val="468"/>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b/>
                <w:sz w:val="24"/>
                <w:szCs w:val="24"/>
              </w:rPr>
            </w:pPr>
            <w:r w:rsidRPr="00403E06">
              <w:rPr>
                <w:rFonts w:ascii="Times New Roman" w:hAnsi="Times New Roman"/>
                <w:b/>
                <w:sz w:val="24"/>
                <w:szCs w:val="24"/>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b/>
                <w:sz w:val="24"/>
                <w:szCs w:val="24"/>
              </w:rPr>
            </w:pPr>
            <w:r w:rsidRPr="00403E06">
              <w:rPr>
                <w:rFonts w:ascii="Times New Roman" w:hAnsi="Times New Roman"/>
                <w:b/>
                <w:sz w:val="24"/>
                <w:szCs w:val="24"/>
              </w:rPr>
              <w:t>Catégorie</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b/>
                <w:sz w:val="24"/>
                <w:szCs w:val="24"/>
              </w:rPr>
            </w:pPr>
            <w:r w:rsidRPr="00403E06">
              <w:rPr>
                <w:rFonts w:ascii="Times New Roman" w:hAnsi="Times New Roman"/>
                <w:b/>
                <w:sz w:val="24"/>
                <w:szCs w:val="24"/>
              </w:rPr>
              <w:t>Fonction</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b/>
                <w:sz w:val="24"/>
                <w:szCs w:val="24"/>
              </w:rPr>
            </w:pPr>
            <w:r w:rsidRPr="00403E06">
              <w:rPr>
                <w:rFonts w:ascii="Times New Roman" w:hAnsi="Times New Roman"/>
                <w:b/>
                <w:sz w:val="24"/>
                <w:szCs w:val="24"/>
              </w:rPr>
              <w:t>Niveau d’étude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b/>
                <w:sz w:val="24"/>
                <w:szCs w:val="24"/>
              </w:rPr>
            </w:pPr>
            <w:r w:rsidRPr="00403E06">
              <w:rPr>
                <w:rFonts w:ascii="Times New Roman" w:hAnsi="Times New Roman"/>
                <w:b/>
                <w:sz w:val="24"/>
                <w:szCs w:val="24"/>
              </w:rPr>
              <w:t>Ancienn</w:t>
            </w:r>
            <w:r>
              <w:rPr>
                <w:rFonts w:ascii="Times New Roman" w:hAnsi="Times New Roman"/>
                <w:b/>
                <w:sz w:val="24"/>
                <w:szCs w:val="24"/>
              </w:rPr>
              <w:t>.</w:t>
            </w:r>
          </w:p>
        </w:tc>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b/>
                <w:sz w:val="24"/>
                <w:szCs w:val="24"/>
              </w:rPr>
            </w:pPr>
            <w:r w:rsidRPr="00403E06">
              <w:rPr>
                <w:rFonts w:ascii="Times New Roman" w:hAnsi="Times New Roman"/>
                <w:b/>
                <w:sz w:val="24"/>
                <w:szCs w:val="24"/>
              </w:rPr>
              <w:t xml:space="preserve">Obs. </w:t>
            </w:r>
          </w:p>
        </w:tc>
      </w:tr>
      <w:tr w:rsidR="004B407B" w:rsidRPr="00403E06" w:rsidTr="004B407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1.</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2.</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3.</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4.</w:t>
            </w:r>
          </w:p>
          <w:p w:rsidR="004B407B"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lastRenderedPageBreak/>
              <w:t>5.</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6.</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7.</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8.</w:t>
            </w:r>
          </w:p>
          <w:p w:rsidR="004B407B" w:rsidRPr="00403E06" w:rsidRDefault="004B407B" w:rsidP="004B407B">
            <w:pPr>
              <w:spacing w:after="0" w:line="240" w:lineRule="auto"/>
              <w:rPr>
                <w:rFonts w:ascii="Times New Roman" w:hAnsi="Times New Roman"/>
                <w:sz w:val="24"/>
                <w:szCs w:val="24"/>
              </w:rPr>
            </w:pPr>
            <w:r>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lastRenderedPageBreak/>
              <w:t>Cadre</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Cadre</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Cadre</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Cadre</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lastRenderedPageBreak/>
              <w:t>Cadre</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Cadre</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 xml:space="preserve">Cadre </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Cadre</w:t>
            </w:r>
          </w:p>
          <w:p w:rsidR="004B407B" w:rsidRPr="00403E06" w:rsidRDefault="004B407B" w:rsidP="004B407B">
            <w:pPr>
              <w:spacing w:after="0" w:line="240" w:lineRule="auto"/>
              <w:rPr>
                <w:rFonts w:ascii="Times New Roman" w:hAnsi="Times New Roman"/>
                <w:sz w:val="24"/>
                <w:szCs w:val="24"/>
              </w:rPr>
            </w:pPr>
            <w:r>
              <w:rPr>
                <w:rFonts w:ascii="Times New Roman" w:hAnsi="Times New Roman"/>
                <w:sz w:val="24"/>
                <w:szCs w:val="24"/>
              </w:rPr>
              <w:t>-</w:t>
            </w:r>
          </w:p>
        </w:tc>
        <w:tc>
          <w:tcPr>
            <w:tcW w:w="3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lastRenderedPageBreak/>
              <w:t>Directeur</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Secrétaire</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Conseiller</w:t>
            </w:r>
          </w:p>
          <w:p w:rsidR="004B407B" w:rsidRPr="00403E06" w:rsidRDefault="004B407B" w:rsidP="004B407B">
            <w:pPr>
              <w:spacing w:after="0" w:line="240" w:lineRule="auto"/>
              <w:rPr>
                <w:rFonts w:ascii="Times New Roman" w:hAnsi="Times New Roman"/>
                <w:sz w:val="24"/>
                <w:szCs w:val="24"/>
              </w:rPr>
            </w:pPr>
            <w:r>
              <w:rPr>
                <w:rFonts w:ascii="Times New Roman" w:hAnsi="Times New Roman"/>
                <w:sz w:val="24"/>
                <w:szCs w:val="24"/>
              </w:rPr>
              <w:t>Chargé de sociale</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lastRenderedPageBreak/>
              <w:t>Chargé de culture et art</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Chargé des affaires courantes</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Chargé des organisations</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Chargé de sports et loisirs</w:t>
            </w:r>
          </w:p>
          <w:p w:rsidR="004B407B" w:rsidRPr="00403E06" w:rsidRDefault="004B407B" w:rsidP="004B407B">
            <w:pPr>
              <w:spacing w:after="0" w:line="240" w:lineRule="auto"/>
              <w:rPr>
                <w:rFonts w:ascii="Times New Roman" w:hAnsi="Times New Roman"/>
                <w:sz w:val="24"/>
                <w:szCs w:val="24"/>
              </w:rPr>
            </w:pPr>
            <w:r>
              <w:rPr>
                <w:rFonts w:ascii="Times New Roman" w:hAnsi="Times New Roman"/>
                <w:sz w:val="24"/>
                <w:szCs w:val="24"/>
              </w:rPr>
              <w:t>Huissier</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lastRenderedPageBreak/>
              <w:t>Licencié</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 xml:space="preserve">Gradué </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Licencié</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Licencié</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lastRenderedPageBreak/>
              <w:t>Gradué</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Gradué</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Gradué</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Gradué</w:t>
            </w:r>
          </w:p>
          <w:p w:rsidR="004B407B" w:rsidRPr="00403E06" w:rsidRDefault="004B407B" w:rsidP="004B407B">
            <w:pPr>
              <w:spacing w:after="0" w:line="240" w:lineRule="auto"/>
              <w:rPr>
                <w:rFonts w:ascii="Times New Roman" w:hAnsi="Times New Roman"/>
                <w:sz w:val="24"/>
                <w:szCs w:val="24"/>
              </w:rPr>
            </w:pPr>
            <w:r>
              <w:rPr>
                <w:rFonts w:ascii="Times New Roman" w:hAnsi="Times New Roman"/>
                <w:sz w:val="24"/>
                <w:szCs w:val="24"/>
              </w:rPr>
              <w:t>Sans qualification scolaire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lastRenderedPageBreak/>
              <w:t>18 ans</w:t>
            </w:r>
          </w:p>
          <w:p w:rsidR="004B407B" w:rsidRPr="00403E06"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8 ans</w:t>
            </w:r>
          </w:p>
          <w:p w:rsidR="004B407B" w:rsidRDefault="004B407B" w:rsidP="004B407B">
            <w:pPr>
              <w:spacing w:after="0" w:line="240" w:lineRule="auto"/>
              <w:rPr>
                <w:rFonts w:ascii="Times New Roman" w:hAnsi="Times New Roman"/>
                <w:sz w:val="24"/>
                <w:szCs w:val="24"/>
              </w:rPr>
            </w:pPr>
            <w:r w:rsidRPr="00403E06">
              <w:rPr>
                <w:rFonts w:ascii="Times New Roman" w:hAnsi="Times New Roman"/>
                <w:sz w:val="24"/>
                <w:szCs w:val="24"/>
              </w:rPr>
              <w:t>10 ans</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8 ans</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lastRenderedPageBreak/>
              <w:t>5 ans</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3 ans</w:t>
            </w:r>
          </w:p>
          <w:p w:rsidR="004B407B" w:rsidRDefault="004B407B" w:rsidP="004B407B">
            <w:pPr>
              <w:spacing w:after="0" w:line="240" w:lineRule="auto"/>
              <w:rPr>
                <w:rFonts w:ascii="Times New Roman" w:hAnsi="Times New Roman"/>
                <w:sz w:val="24"/>
                <w:szCs w:val="24"/>
              </w:rPr>
            </w:pPr>
            <w:r>
              <w:rPr>
                <w:rFonts w:ascii="Times New Roman" w:hAnsi="Times New Roman"/>
                <w:sz w:val="24"/>
                <w:szCs w:val="24"/>
              </w:rPr>
              <w:t>4 ans</w:t>
            </w:r>
          </w:p>
          <w:p w:rsidR="004B407B" w:rsidRPr="00403E06" w:rsidRDefault="004B407B" w:rsidP="004B407B">
            <w:pPr>
              <w:spacing w:after="0" w:line="240" w:lineRule="auto"/>
              <w:rPr>
                <w:rFonts w:ascii="Times New Roman" w:hAnsi="Times New Roman"/>
                <w:sz w:val="24"/>
                <w:szCs w:val="24"/>
              </w:rPr>
            </w:pPr>
            <w:r>
              <w:rPr>
                <w:rFonts w:ascii="Times New Roman" w:hAnsi="Times New Roman"/>
                <w:sz w:val="24"/>
                <w:szCs w:val="24"/>
              </w:rPr>
              <w:t>5 ans</w:t>
            </w:r>
          </w:p>
        </w:tc>
        <w:tc>
          <w:tcPr>
            <w:tcW w:w="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407B" w:rsidRPr="00403E06" w:rsidRDefault="004B407B" w:rsidP="004B407B">
            <w:pPr>
              <w:spacing w:after="0" w:line="240" w:lineRule="auto"/>
              <w:jc w:val="center"/>
              <w:rPr>
                <w:rFonts w:ascii="Times New Roman" w:hAnsi="Times New Roman"/>
                <w:sz w:val="24"/>
                <w:szCs w:val="24"/>
              </w:rPr>
            </w:pPr>
            <w:r w:rsidRPr="00403E06">
              <w:rPr>
                <w:rFonts w:ascii="Times New Roman" w:hAnsi="Times New Roman"/>
                <w:sz w:val="24"/>
                <w:szCs w:val="24"/>
              </w:rPr>
              <w:lastRenderedPageBreak/>
              <w:t>-</w:t>
            </w:r>
          </w:p>
          <w:p w:rsidR="004B407B" w:rsidRPr="00403E06" w:rsidRDefault="004B407B" w:rsidP="004B407B">
            <w:pPr>
              <w:spacing w:after="0" w:line="240" w:lineRule="auto"/>
              <w:jc w:val="center"/>
              <w:rPr>
                <w:rFonts w:ascii="Times New Roman" w:hAnsi="Times New Roman"/>
                <w:sz w:val="24"/>
                <w:szCs w:val="24"/>
              </w:rPr>
            </w:pPr>
            <w:r w:rsidRPr="00403E06">
              <w:rPr>
                <w:rFonts w:ascii="Times New Roman" w:hAnsi="Times New Roman"/>
                <w:sz w:val="24"/>
                <w:szCs w:val="24"/>
              </w:rPr>
              <w:t>-</w:t>
            </w:r>
          </w:p>
          <w:p w:rsidR="004B407B" w:rsidRPr="00403E06" w:rsidRDefault="004B407B" w:rsidP="004B407B">
            <w:pPr>
              <w:spacing w:after="0" w:line="240" w:lineRule="auto"/>
              <w:jc w:val="center"/>
              <w:rPr>
                <w:rFonts w:ascii="Times New Roman" w:hAnsi="Times New Roman"/>
                <w:sz w:val="24"/>
                <w:szCs w:val="24"/>
              </w:rPr>
            </w:pPr>
            <w:r w:rsidRPr="00403E06">
              <w:rPr>
                <w:rFonts w:ascii="Times New Roman" w:hAnsi="Times New Roman"/>
                <w:sz w:val="24"/>
                <w:szCs w:val="24"/>
              </w:rPr>
              <w:t>-</w:t>
            </w:r>
          </w:p>
          <w:p w:rsidR="004B407B" w:rsidRPr="00403E06" w:rsidRDefault="004B407B" w:rsidP="004B407B">
            <w:pPr>
              <w:spacing w:after="0" w:line="240" w:lineRule="auto"/>
              <w:jc w:val="center"/>
              <w:rPr>
                <w:rFonts w:ascii="Times New Roman" w:hAnsi="Times New Roman"/>
                <w:sz w:val="24"/>
                <w:szCs w:val="24"/>
              </w:rPr>
            </w:pPr>
            <w:r w:rsidRPr="00403E06">
              <w:rPr>
                <w:rFonts w:ascii="Times New Roman" w:hAnsi="Times New Roman"/>
                <w:sz w:val="24"/>
                <w:szCs w:val="24"/>
              </w:rPr>
              <w:t>-</w:t>
            </w:r>
          </w:p>
          <w:p w:rsidR="004B407B" w:rsidRDefault="004B407B" w:rsidP="004B407B">
            <w:pPr>
              <w:spacing w:after="0" w:line="240" w:lineRule="auto"/>
              <w:jc w:val="center"/>
              <w:rPr>
                <w:rFonts w:ascii="Times New Roman" w:hAnsi="Times New Roman"/>
                <w:sz w:val="24"/>
                <w:szCs w:val="24"/>
              </w:rPr>
            </w:pPr>
            <w:r w:rsidRPr="00403E06">
              <w:rPr>
                <w:rFonts w:ascii="Times New Roman" w:hAnsi="Times New Roman"/>
                <w:sz w:val="24"/>
                <w:szCs w:val="24"/>
              </w:rPr>
              <w:lastRenderedPageBreak/>
              <w:t>-</w:t>
            </w:r>
          </w:p>
          <w:p w:rsidR="004B407B" w:rsidRDefault="004B407B" w:rsidP="004B407B">
            <w:pPr>
              <w:spacing w:after="0" w:line="240" w:lineRule="auto"/>
              <w:jc w:val="center"/>
              <w:rPr>
                <w:rFonts w:ascii="Times New Roman" w:hAnsi="Times New Roman"/>
                <w:sz w:val="24"/>
                <w:szCs w:val="24"/>
              </w:rPr>
            </w:pPr>
            <w:r>
              <w:rPr>
                <w:rFonts w:ascii="Times New Roman" w:hAnsi="Times New Roman"/>
                <w:sz w:val="24"/>
                <w:szCs w:val="24"/>
              </w:rPr>
              <w:t>-</w:t>
            </w:r>
          </w:p>
          <w:p w:rsidR="004B407B" w:rsidRDefault="004B407B" w:rsidP="004B407B">
            <w:pPr>
              <w:spacing w:after="0" w:line="240" w:lineRule="auto"/>
              <w:jc w:val="center"/>
              <w:rPr>
                <w:rFonts w:ascii="Times New Roman" w:hAnsi="Times New Roman"/>
                <w:sz w:val="24"/>
                <w:szCs w:val="24"/>
              </w:rPr>
            </w:pPr>
            <w:r>
              <w:rPr>
                <w:rFonts w:ascii="Times New Roman" w:hAnsi="Times New Roman"/>
                <w:sz w:val="24"/>
                <w:szCs w:val="24"/>
              </w:rPr>
              <w:t>-</w:t>
            </w:r>
          </w:p>
          <w:p w:rsidR="004B407B" w:rsidRPr="00403E06" w:rsidRDefault="004B407B" w:rsidP="004B407B">
            <w:pPr>
              <w:spacing w:after="0" w:line="240" w:lineRule="auto"/>
              <w:jc w:val="center"/>
              <w:rPr>
                <w:rFonts w:ascii="Times New Roman" w:hAnsi="Times New Roman"/>
                <w:sz w:val="24"/>
                <w:szCs w:val="24"/>
              </w:rPr>
            </w:pPr>
            <w:r>
              <w:rPr>
                <w:rFonts w:ascii="Times New Roman" w:hAnsi="Times New Roman"/>
                <w:sz w:val="24"/>
                <w:szCs w:val="24"/>
              </w:rPr>
              <w:t>-</w:t>
            </w:r>
          </w:p>
        </w:tc>
      </w:tr>
    </w:tbl>
    <w:p w:rsidR="004B407B" w:rsidRDefault="004B407B" w:rsidP="004B407B">
      <w:pPr>
        <w:sectPr w:rsidR="004B407B" w:rsidSect="00FC037B">
          <w:headerReference w:type="default" r:id="rId11"/>
          <w:footnotePr>
            <w:numRestart w:val="eachPage"/>
          </w:footnotePr>
          <w:pgSz w:w="11906" w:h="16838"/>
          <w:pgMar w:top="1417" w:right="1417" w:bottom="1417" w:left="1417" w:header="720" w:footer="720" w:gutter="0"/>
          <w:pgNumType w:start="1"/>
          <w:cols w:space="720"/>
        </w:sectPr>
      </w:pPr>
    </w:p>
    <w:p w:rsidR="004B407B" w:rsidRPr="004B407B" w:rsidRDefault="004B407B" w:rsidP="00840C91">
      <w:pPr>
        <w:pStyle w:val="Titre2"/>
        <w:numPr>
          <w:ilvl w:val="2"/>
          <w:numId w:val="29"/>
        </w:numPr>
        <w:tabs>
          <w:tab w:val="left" w:pos="567"/>
        </w:tabs>
        <w:spacing w:before="60" w:after="60" w:line="360" w:lineRule="auto"/>
        <w:ind w:left="851" w:hanging="851"/>
        <w:rPr>
          <w:rFonts w:ascii="Arial" w:hAnsi="Arial" w:cs="Arial"/>
          <w:b/>
          <w:color w:val="auto"/>
          <w:lang w:val="fr-BE"/>
        </w:rPr>
      </w:pPr>
      <w:bookmarkStart w:id="129" w:name="_Toc17867825"/>
      <w:bookmarkStart w:id="130" w:name="_Toc17868534"/>
      <w:bookmarkStart w:id="131" w:name="_Toc54180985"/>
      <w:r w:rsidRPr="004B407B">
        <w:rPr>
          <w:rFonts w:ascii="Arial" w:hAnsi="Arial" w:cs="Arial"/>
          <w:b/>
          <w:color w:val="auto"/>
          <w:lang w:val="fr-BE"/>
        </w:rPr>
        <w:lastRenderedPageBreak/>
        <w:t>Ressources matérielles</w:t>
      </w:r>
      <w:bookmarkEnd w:id="129"/>
      <w:bookmarkEnd w:id="130"/>
      <w:bookmarkEnd w:id="131"/>
    </w:p>
    <w:tbl>
      <w:tblPr>
        <w:tblStyle w:val="Grilledutableau"/>
        <w:tblW w:w="14774" w:type="dxa"/>
        <w:tblInd w:w="-318" w:type="dxa"/>
        <w:tblLayout w:type="fixed"/>
        <w:tblLook w:val="04A0" w:firstRow="1" w:lastRow="0" w:firstColumn="1" w:lastColumn="0" w:noHBand="0" w:noVBand="1"/>
      </w:tblPr>
      <w:tblGrid>
        <w:gridCol w:w="426"/>
        <w:gridCol w:w="2552"/>
        <w:gridCol w:w="1984"/>
        <w:gridCol w:w="2552"/>
        <w:gridCol w:w="1843"/>
        <w:gridCol w:w="1701"/>
        <w:gridCol w:w="2551"/>
        <w:gridCol w:w="1165"/>
      </w:tblGrid>
      <w:tr w:rsidR="004B407B" w:rsidRPr="00403E06" w:rsidTr="00FC037B">
        <w:tc>
          <w:tcPr>
            <w:tcW w:w="426"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N°</w:t>
            </w:r>
          </w:p>
        </w:tc>
        <w:tc>
          <w:tcPr>
            <w:tcW w:w="2552"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Type de matériel</w:t>
            </w:r>
          </w:p>
        </w:tc>
        <w:tc>
          <w:tcPr>
            <w:tcW w:w="1984"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 xml:space="preserve">Quantité </w:t>
            </w:r>
          </w:p>
        </w:tc>
        <w:tc>
          <w:tcPr>
            <w:tcW w:w="2552"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Marque</w:t>
            </w:r>
          </w:p>
        </w:tc>
        <w:tc>
          <w:tcPr>
            <w:tcW w:w="1843"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Caractéris.</w:t>
            </w:r>
          </w:p>
        </w:tc>
        <w:tc>
          <w:tcPr>
            <w:tcW w:w="1701"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Année d’acquis.</w:t>
            </w:r>
          </w:p>
        </w:tc>
        <w:tc>
          <w:tcPr>
            <w:tcW w:w="2551"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Utilité</w:t>
            </w:r>
          </w:p>
        </w:tc>
        <w:tc>
          <w:tcPr>
            <w:tcW w:w="1165"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Observ.</w:t>
            </w:r>
          </w:p>
        </w:tc>
      </w:tr>
      <w:tr w:rsidR="004B407B" w:rsidRPr="00403E06" w:rsidTr="00FC037B">
        <w:tc>
          <w:tcPr>
            <w:tcW w:w="426" w:type="dxa"/>
          </w:tcPr>
          <w:p w:rsidR="004B407B" w:rsidRPr="00403E06" w:rsidRDefault="004B407B" w:rsidP="00FC037B">
            <w:pPr>
              <w:rPr>
                <w:rFonts w:ascii="Times New Roman" w:hAnsi="Times New Roman"/>
                <w:sz w:val="24"/>
                <w:szCs w:val="24"/>
              </w:rPr>
            </w:pPr>
            <w:r>
              <w:rPr>
                <w:rFonts w:ascii="Times New Roman" w:hAnsi="Times New Roman"/>
                <w:sz w:val="24"/>
                <w:szCs w:val="24"/>
              </w:rPr>
              <w:t>1.</w:t>
            </w:r>
          </w:p>
        </w:tc>
        <w:tc>
          <w:tcPr>
            <w:tcW w:w="2552" w:type="dxa"/>
          </w:tcPr>
          <w:p w:rsidR="004B407B" w:rsidRPr="00403E06" w:rsidRDefault="004B407B" w:rsidP="00840C91">
            <w:pPr>
              <w:pStyle w:val="Paragraphedeliste"/>
              <w:numPr>
                <w:ilvl w:val="0"/>
                <w:numId w:val="40"/>
              </w:numPr>
              <w:ind w:left="53" w:hanging="76"/>
              <w:jc w:val="both"/>
              <w:rPr>
                <w:rFonts w:ascii="Times New Roman" w:hAnsi="Times New Roman"/>
                <w:sz w:val="24"/>
                <w:szCs w:val="24"/>
              </w:rPr>
            </w:pPr>
            <w:r w:rsidRPr="00403E06">
              <w:rPr>
                <w:rFonts w:ascii="Times New Roman" w:hAnsi="Times New Roman"/>
                <w:sz w:val="24"/>
                <w:szCs w:val="24"/>
              </w:rPr>
              <w:t>Matériel électrogène</w:t>
            </w:r>
          </w:p>
          <w:p w:rsidR="004B407B" w:rsidRPr="003F25C4"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Groupe électrogène</w:t>
            </w:r>
          </w:p>
        </w:tc>
        <w:tc>
          <w:tcPr>
            <w:tcW w:w="1984" w:type="dxa"/>
          </w:tcPr>
          <w:p w:rsidR="004B407B" w:rsidRPr="00403E06" w:rsidRDefault="004B407B" w:rsidP="00FC037B">
            <w:pPr>
              <w:rPr>
                <w:rFonts w:ascii="Times New Roman" w:hAnsi="Times New Roman"/>
                <w:sz w:val="24"/>
                <w:szCs w:val="24"/>
              </w:rPr>
            </w:pPr>
          </w:p>
          <w:p w:rsidR="004B407B" w:rsidRPr="00403E06" w:rsidRDefault="004B407B" w:rsidP="00FC037B">
            <w:pPr>
              <w:rPr>
                <w:rFonts w:ascii="Times New Roman" w:hAnsi="Times New Roman"/>
                <w:sz w:val="24"/>
                <w:szCs w:val="24"/>
              </w:rPr>
            </w:pPr>
            <w:r>
              <w:rPr>
                <w:rFonts w:ascii="Times New Roman" w:hAnsi="Times New Roman"/>
                <w:sz w:val="24"/>
                <w:szCs w:val="24"/>
              </w:rPr>
              <w:t>1</w:t>
            </w:r>
          </w:p>
        </w:tc>
        <w:tc>
          <w:tcPr>
            <w:tcW w:w="2552" w:type="dxa"/>
          </w:tcPr>
          <w:p w:rsidR="004B407B" w:rsidRPr="00403E06" w:rsidRDefault="004B407B" w:rsidP="00FC037B">
            <w:pPr>
              <w:rPr>
                <w:rFonts w:ascii="Times New Roman" w:hAnsi="Times New Roman"/>
                <w:sz w:val="24"/>
                <w:szCs w:val="24"/>
              </w:rPr>
            </w:pPr>
          </w:p>
          <w:p w:rsidR="004B407B" w:rsidRPr="00403E06" w:rsidRDefault="004B407B" w:rsidP="00FC037B">
            <w:pPr>
              <w:rPr>
                <w:rFonts w:ascii="Times New Roman" w:hAnsi="Times New Roman"/>
                <w:sz w:val="24"/>
                <w:szCs w:val="24"/>
              </w:rPr>
            </w:pPr>
            <w:r>
              <w:rPr>
                <w:rFonts w:ascii="Times New Roman" w:hAnsi="Times New Roman"/>
                <w:sz w:val="24"/>
                <w:szCs w:val="24"/>
              </w:rPr>
              <w:t>TIGER</w:t>
            </w:r>
          </w:p>
        </w:tc>
        <w:tc>
          <w:tcPr>
            <w:tcW w:w="1843" w:type="dxa"/>
          </w:tcPr>
          <w:p w:rsidR="004B407B" w:rsidRPr="00403E06" w:rsidRDefault="004B407B" w:rsidP="00FC037B">
            <w:pPr>
              <w:rPr>
                <w:rFonts w:ascii="Times New Roman" w:hAnsi="Times New Roman"/>
                <w:sz w:val="24"/>
                <w:szCs w:val="24"/>
              </w:rPr>
            </w:pPr>
          </w:p>
          <w:p w:rsidR="004B407B" w:rsidRPr="00403E06" w:rsidRDefault="004B407B" w:rsidP="00FC037B">
            <w:pPr>
              <w:rPr>
                <w:rFonts w:ascii="Times New Roman" w:hAnsi="Times New Roman"/>
                <w:sz w:val="24"/>
                <w:szCs w:val="24"/>
              </w:rPr>
            </w:pPr>
            <w:r w:rsidRPr="00403E06">
              <w:rPr>
                <w:rFonts w:ascii="Times New Roman" w:hAnsi="Times New Roman"/>
                <w:sz w:val="24"/>
                <w:szCs w:val="24"/>
              </w:rPr>
              <w:t>250 KVA</w:t>
            </w:r>
          </w:p>
        </w:tc>
        <w:tc>
          <w:tcPr>
            <w:tcW w:w="1701" w:type="dxa"/>
          </w:tcPr>
          <w:p w:rsidR="004B407B" w:rsidRPr="00403E06" w:rsidRDefault="004B407B" w:rsidP="00FC037B">
            <w:pPr>
              <w:rPr>
                <w:rFonts w:ascii="Times New Roman" w:hAnsi="Times New Roman"/>
                <w:sz w:val="24"/>
                <w:szCs w:val="24"/>
              </w:rPr>
            </w:pPr>
          </w:p>
          <w:p w:rsidR="004B407B" w:rsidRPr="00403E06" w:rsidRDefault="004B407B" w:rsidP="00FC037B">
            <w:pPr>
              <w:rPr>
                <w:rFonts w:ascii="Times New Roman" w:hAnsi="Times New Roman"/>
                <w:sz w:val="24"/>
                <w:szCs w:val="24"/>
              </w:rPr>
            </w:pPr>
            <w:r>
              <w:rPr>
                <w:rFonts w:ascii="Times New Roman" w:hAnsi="Times New Roman"/>
                <w:sz w:val="24"/>
                <w:szCs w:val="24"/>
              </w:rPr>
              <w:t>2015</w:t>
            </w:r>
          </w:p>
          <w:p w:rsidR="004B407B" w:rsidRPr="00403E06" w:rsidRDefault="004B407B" w:rsidP="00FC037B">
            <w:pPr>
              <w:rPr>
                <w:rFonts w:ascii="Times New Roman" w:hAnsi="Times New Roman"/>
                <w:sz w:val="24"/>
                <w:szCs w:val="24"/>
              </w:rPr>
            </w:pPr>
          </w:p>
        </w:tc>
        <w:tc>
          <w:tcPr>
            <w:tcW w:w="2551"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Renforcement de l’énergie électrique de la SNEL (en cas de coupures)</w:t>
            </w:r>
          </w:p>
        </w:tc>
        <w:tc>
          <w:tcPr>
            <w:tcW w:w="1165" w:type="dxa"/>
          </w:tcPr>
          <w:p w:rsidR="004B407B" w:rsidRPr="00403E06" w:rsidRDefault="004B407B" w:rsidP="00FC037B">
            <w:pPr>
              <w:rPr>
                <w:rFonts w:ascii="Times New Roman" w:hAnsi="Times New Roman"/>
                <w:sz w:val="24"/>
                <w:szCs w:val="24"/>
              </w:rPr>
            </w:pPr>
          </w:p>
        </w:tc>
      </w:tr>
      <w:tr w:rsidR="004B407B" w:rsidRPr="00403E06" w:rsidTr="00FC037B">
        <w:tc>
          <w:tcPr>
            <w:tcW w:w="426"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3</w:t>
            </w:r>
          </w:p>
        </w:tc>
        <w:tc>
          <w:tcPr>
            <w:tcW w:w="2552" w:type="dxa"/>
          </w:tcPr>
          <w:p w:rsidR="004B407B" w:rsidRPr="00403E06" w:rsidRDefault="004B407B" w:rsidP="00840C91">
            <w:pPr>
              <w:pStyle w:val="Paragraphedeliste"/>
              <w:numPr>
                <w:ilvl w:val="0"/>
                <w:numId w:val="40"/>
              </w:numPr>
              <w:ind w:left="53" w:hanging="76"/>
              <w:jc w:val="both"/>
              <w:rPr>
                <w:rFonts w:ascii="Times New Roman" w:hAnsi="Times New Roman"/>
                <w:sz w:val="24"/>
                <w:szCs w:val="24"/>
              </w:rPr>
            </w:pPr>
            <w:r w:rsidRPr="00403E06">
              <w:rPr>
                <w:rFonts w:ascii="Times New Roman" w:hAnsi="Times New Roman"/>
                <w:sz w:val="24"/>
                <w:szCs w:val="24"/>
              </w:rPr>
              <w:t>Matériel informatique</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Ordinateurs</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Imprimante</w:t>
            </w:r>
            <w:r>
              <w:rPr>
                <w:rFonts w:ascii="Times New Roman" w:hAnsi="Times New Roman"/>
                <w:sz w:val="24"/>
                <w:szCs w:val="24"/>
              </w:rPr>
              <w:t>-</w:t>
            </w:r>
            <w:r w:rsidRPr="00403E06">
              <w:rPr>
                <w:rFonts w:ascii="Times New Roman" w:hAnsi="Times New Roman"/>
                <w:sz w:val="24"/>
                <w:szCs w:val="24"/>
              </w:rPr>
              <w:t xml:space="preserve">Photocopieuse </w:t>
            </w:r>
          </w:p>
        </w:tc>
        <w:tc>
          <w:tcPr>
            <w:tcW w:w="1984" w:type="dxa"/>
          </w:tcPr>
          <w:p w:rsidR="004B407B" w:rsidRPr="00403E06" w:rsidRDefault="004B407B" w:rsidP="00FC037B">
            <w:pPr>
              <w:rPr>
                <w:rFonts w:ascii="Times New Roman" w:hAnsi="Times New Roman"/>
                <w:sz w:val="24"/>
                <w:szCs w:val="24"/>
              </w:rPr>
            </w:pPr>
          </w:p>
          <w:p w:rsidR="004B407B" w:rsidRPr="00403E06" w:rsidRDefault="004B407B" w:rsidP="00FC037B">
            <w:pPr>
              <w:rPr>
                <w:rFonts w:ascii="Times New Roman" w:hAnsi="Times New Roman"/>
                <w:sz w:val="24"/>
                <w:szCs w:val="24"/>
              </w:rPr>
            </w:pPr>
            <w:r>
              <w:rPr>
                <w:rFonts w:ascii="Times New Roman" w:hAnsi="Times New Roman"/>
                <w:sz w:val="24"/>
                <w:szCs w:val="24"/>
              </w:rPr>
              <w:t>1</w:t>
            </w:r>
            <w:r w:rsidRPr="00403E06">
              <w:rPr>
                <w:rFonts w:ascii="Times New Roman" w:hAnsi="Times New Roman"/>
                <w:sz w:val="24"/>
                <w:szCs w:val="24"/>
              </w:rPr>
              <w:t xml:space="preserve"> fixe + </w:t>
            </w:r>
            <w:r>
              <w:rPr>
                <w:rFonts w:ascii="Times New Roman" w:hAnsi="Times New Roman"/>
                <w:sz w:val="24"/>
                <w:szCs w:val="24"/>
              </w:rPr>
              <w:t>2</w:t>
            </w:r>
            <w:r w:rsidRPr="00403E06">
              <w:rPr>
                <w:rFonts w:ascii="Times New Roman" w:hAnsi="Times New Roman"/>
                <w:sz w:val="24"/>
                <w:szCs w:val="24"/>
              </w:rPr>
              <w:t xml:space="preserve"> lap top</w:t>
            </w:r>
          </w:p>
          <w:p w:rsidR="004B407B" w:rsidRPr="00403E06" w:rsidRDefault="004B407B" w:rsidP="00FC037B">
            <w:pPr>
              <w:rPr>
                <w:rFonts w:ascii="Times New Roman" w:hAnsi="Times New Roman"/>
                <w:sz w:val="24"/>
                <w:szCs w:val="24"/>
              </w:rPr>
            </w:pPr>
            <w:r w:rsidRPr="00403E06">
              <w:rPr>
                <w:rFonts w:ascii="Times New Roman" w:hAnsi="Times New Roman"/>
                <w:sz w:val="24"/>
                <w:szCs w:val="24"/>
              </w:rPr>
              <w:t>3</w:t>
            </w:r>
          </w:p>
          <w:p w:rsidR="004B407B" w:rsidRDefault="004B407B" w:rsidP="00FC037B">
            <w:pPr>
              <w:rPr>
                <w:rFonts w:ascii="Times New Roman" w:hAnsi="Times New Roman"/>
                <w:sz w:val="24"/>
                <w:szCs w:val="24"/>
              </w:rPr>
            </w:pPr>
            <w:r>
              <w:rPr>
                <w:rFonts w:ascii="Times New Roman" w:hAnsi="Times New Roman"/>
                <w:sz w:val="24"/>
                <w:szCs w:val="24"/>
              </w:rPr>
              <w:t>1</w:t>
            </w:r>
          </w:p>
          <w:p w:rsidR="004B407B" w:rsidRPr="00403E06" w:rsidRDefault="004B407B" w:rsidP="00FC037B">
            <w:pPr>
              <w:rPr>
                <w:rFonts w:ascii="Times New Roman" w:hAnsi="Times New Roman"/>
                <w:sz w:val="24"/>
                <w:szCs w:val="24"/>
              </w:rPr>
            </w:pPr>
            <w:r>
              <w:rPr>
                <w:rFonts w:ascii="Times New Roman" w:hAnsi="Times New Roman"/>
                <w:sz w:val="24"/>
                <w:szCs w:val="24"/>
              </w:rPr>
              <w:t>1</w:t>
            </w:r>
          </w:p>
        </w:tc>
        <w:tc>
          <w:tcPr>
            <w:tcW w:w="2552" w:type="dxa"/>
          </w:tcPr>
          <w:p w:rsidR="004B407B" w:rsidRPr="00403E06" w:rsidRDefault="004B407B" w:rsidP="00FC037B">
            <w:pPr>
              <w:rPr>
                <w:rFonts w:ascii="Times New Roman" w:hAnsi="Times New Roman"/>
                <w:sz w:val="24"/>
                <w:szCs w:val="24"/>
              </w:rPr>
            </w:pPr>
          </w:p>
          <w:p w:rsidR="004B407B" w:rsidRPr="00403E06" w:rsidRDefault="004B407B" w:rsidP="00FC037B">
            <w:pPr>
              <w:rPr>
                <w:rFonts w:ascii="Times New Roman" w:hAnsi="Times New Roman"/>
                <w:sz w:val="24"/>
                <w:szCs w:val="24"/>
              </w:rPr>
            </w:pPr>
            <w:r w:rsidRPr="00403E06">
              <w:rPr>
                <w:rFonts w:ascii="Times New Roman" w:hAnsi="Times New Roman"/>
                <w:sz w:val="24"/>
                <w:szCs w:val="24"/>
              </w:rPr>
              <w:t>DEL</w:t>
            </w:r>
          </w:p>
          <w:p w:rsidR="004B407B" w:rsidRPr="00403E06" w:rsidRDefault="004B407B" w:rsidP="00FC037B">
            <w:pPr>
              <w:rPr>
                <w:rFonts w:ascii="Times New Roman" w:hAnsi="Times New Roman"/>
                <w:sz w:val="24"/>
                <w:szCs w:val="24"/>
              </w:rPr>
            </w:pPr>
            <w:r w:rsidRPr="00403E06">
              <w:rPr>
                <w:rFonts w:ascii="Times New Roman" w:hAnsi="Times New Roman"/>
                <w:sz w:val="24"/>
                <w:szCs w:val="24"/>
              </w:rPr>
              <w:t>HP</w:t>
            </w:r>
          </w:p>
          <w:p w:rsidR="004B407B" w:rsidRPr="00403E06" w:rsidRDefault="004B407B" w:rsidP="00FC037B">
            <w:pPr>
              <w:rPr>
                <w:rFonts w:ascii="Times New Roman" w:hAnsi="Times New Roman"/>
                <w:sz w:val="24"/>
                <w:szCs w:val="24"/>
              </w:rPr>
            </w:pPr>
            <w:r>
              <w:rPr>
                <w:rFonts w:ascii="Times New Roman" w:hAnsi="Times New Roman"/>
                <w:sz w:val="24"/>
                <w:szCs w:val="24"/>
              </w:rPr>
              <w:t>HP</w:t>
            </w:r>
          </w:p>
        </w:tc>
        <w:tc>
          <w:tcPr>
            <w:tcW w:w="1843" w:type="dxa"/>
          </w:tcPr>
          <w:p w:rsidR="004B407B" w:rsidRPr="00403E06" w:rsidRDefault="004B407B" w:rsidP="00FC037B">
            <w:pPr>
              <w:rPr>
                <w:rFonts w:ascii="Times New Roman" w:hAnsi="Times New Roman"/>
                <w:sz w:val="24"/>
                <w:szCs w:val="24"/>
              </w:rPr>
            </w:pPr>
          </w:p>
          <w:p w:rsidR="004B407B" w:rsidRDefault="004B407B" w:rsidP="00FC037B">
            <w:pPr>
              <w:rPr>
                <w:rFonts w:ascii="Times New Roman" w:hAnsi="Times New Roman"/>
                <w:sz w:val="24"/>
                <w:szCs w:val="24"/>
              </w:rPr>
            </w:pPr>
          </w:p>
          <w:p w:rsidR="004B407B" w:rsidRPr="00403E06" w:rsidRDefault="004B407B" w:rsidP="00FC037B">
            <w:pPr>
              <w:rPr>
                <w:rFonts w:ascii="Times New Roman" w:hAnsi="Times New Roman"/>
                <w:sz w:val="24"/>
                <w:szCs w:val="24"/>
              </w:rPr>
            </w:pPr>
            <w:r w:rsidRPr="00403E06">
              <w:rPr>
                <w:rFonts w:ascii="Times New Roman" w:hAnsi="Times New Roman"/>
                <w:sz w:val="24"/>
                <w:szCs w:val="24"/>
              </w:rPr>
              <w:t xml:space="preserve">Laser </w:t>
            </w:r>
          </w:p>
        </w:tc>
        <w:tc>
          <w:tcPr>
            <w:tcW w:w="1701" w:type="dxa"/>
          </w:tcPr>
          <w:p w:rsidR="004B407B" w:rsidRPr="00403E06" w:rsidRDefault="004B407B" w:rsidP="00FC037B">
            <w:pPr>
              <w:rPr>
                <w:rFonts w:ascii="Times New Roman" w:hAnsi="Times New Roman"/>
                <w:sz w:val="24"/>
                <w:szCs w:val="24"/>
              </w:rPr>
            </w:pPr>
          </w:p>
          <w:p w:rsidR="004B407B" w:rsidRPr="00403E06" w:rsidRDefault="004B407B" w:rsidP="00FC037B">
            <w:pPr>
              <w:rPr>
                <w:rFonts w:ascii="Times New Roman" w:hAnsi="Times New Roman"/>
                <w:sz w:val="24"/>
                <w:szCs w:val="24"/>
              </w:rPr>
            </w:pPr>
            <w:r w:rsidRPr="00403E06">
              <w:rPr>
                <w:rFonts w:ascii="Times New Roman" w:hAnsi="Times New Roman"/>
                <w:sz w:val="24"/>
                <w:szCs w:val="24"/>
              </w:rPr>
              <w:t>20</w:t>
            </w:r>
            <w:r>
              <w:rPr>
                <w:rFonts w:ascii="Times New Roman" w:hAnsi="Times New Roman"/>
                <w:sz w:val="24"/>
                <w:szCs w:val="24"/>
              </w:rPr>
              <w:t>16</w:t>
            </w:r>
            <w:r w:rsidRPr="00403E06">
              <w:rPr>
                <w:rFonts w:ascii="Times New Roman" w:hAnsi="Times New Roman"/>
                <w:sz w:val="24"/>
                <w:szCs w:val="24"/>
              </w:rPr>
              <w:t xml:space="preserve"> à nos jours</w:t>
            </w:r>
          </w:p>
        </w:tc>
        <w:tc>
          <w:tcPr>
            <w:tcW w:w="2551"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Saisies, impression, photocopie, usages de services</w:t>
            </w:r>
          </w:p>
        </w:tc>
        <w:tc>
          <w:tcPr>
            <w:tcW w:w="1165" w:type="dxa"/>
          </w:tcPr>
          <w:p w:rsidR="004B407B" w:rsidRPr="00403E06" w:rsidRDefault="004B407B" w:rsidP="00FC037B">
            <w:pPr>
              <w:rPr>
                <w:rFonts w:ascii="Times New Roman" w:hAnsi="Times New Roman"/>
                <w:sz w:val="24"/>
                <w:szCs w:val="24"/>
              </w:rPr>
            </w:pPr>
          </w:p>
        </w:tc>
      </w:tr>
      <w:tr w:rsidR="004B407B" w:rsidRPr="00403E06" w:rsidTr="00FC037B">
        <w:tc>
          <w:tcPr>
            <w:tcW w:w="426" w:type="dxa"/>
          </w:tcPr>
          <w:p w:rsidR="004B407B" w:rsidRPr="00403E06" w:rsidRDefault="004B407B" w:rsidP="00FC037B">
            <w:pPr>
              <w:rPr>
                <w:rFonts w:ascii="Times New Roman" w:hAnsi="Times New Roman"/>
                <w:sz w:val="24"/>
                <w:szCs w:val="24"/>
              </w:rPr>
            </w:pPr>
            <w:r w:rsidRPr="00403E06">
              <w:rPr>
                <w:rFonts w:ascii="Times New Roman" w:hAnsi="Times New Roman"/>
                <w:sz w:val="24"/>
                <w:szCs w:val="24"/>
              </w:rPr>
              <w:t>3</w:t>
            </w:r>
          </w:p>
        </w:tc>
        <w:tc>
          <w:tcPr>
            <w:tcW w:w="2552" w:type="dxa"/>
          </w:tcPr>
          <w:p w:rsidR="004B407B" w:rsidRPr="00403E06" w:rsidRDefault="004B407B" w:rsidP="00840C91">
            <w:pPr>
              <w:pStyle w:val="Paragraphedeliste"/>
              <w:numPr>
                <w:ilvl w:val="0"/>
                <w:numId w:val="40"/>
              </w:numPr>
              <w:ind w:left="53" w:hanging="76"/>
              <w:jc w:val="both"/>
              <w:rPr>
                <w:rFonts w:ascii="Times New Roman" w:hAnsi="Times New Roman"/>
                <w:sz w:val="24"/>
                <w:szCs w:val="24"/>
              </w:rPr>
            </w:pPr>
            <w:r w:rsidRPr="00403E06">
              <w:rPr>
                <w:rFonts w:ascii="Times New Roman" w:hAnsi="Times New Roman"/>
                <w:sz w:val="24"/>
                <w:szCs w:val="24"/>
              </w:rPr>
              <w:t>Mobilier</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Tables</w:t>
            </w:r>
          </w:p>
          <w:p w:rsidR="004B407B"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Chaise</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Pr>
                <w:rFonts w:ascii="Times New Roman" w:hAnsi="Times New Roman"/>
                <w:sz w:val="24"/>
                <w:szCs w:val="24"/>
              </w:rPr>
              <w:t xml:space="preserve">Bancs </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Armoire</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Registres</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Classeurs</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Stylos</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Rame papier</w:t>
            </w:r>
          </w:p>
          <w:p w:rsidR="004B407B" w:rsidRPr="00403E06"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Farde chemise</w:t>
            </w:r>
          </w:p>
          <w:p w:rsidR="004B407B" w:rsidRDefault="004B407B" w:rsidP="00840C91">
            <w:pPr>
              <w:pStyle w:val="Paragraphedeliste"/>
              <w:numPr>
                <w:ilvl w:val="0"/>
                <w:numId w:val="40"/>
              </w:numPr>
              <w:ind w:left="489" w:hanging="219"/>
              <w:jc w:val="both"/>
              <w:rPr>
                <w:rFonts w:ascii="Times New Roman" w:hAnsi="Times New Roman"/>
                <w:sz w:val="24"/>
                <w:szCs w:val="24"/>
              </w:rPr>
            </w:pPr>
            <w:r w:rsidRPr="00403E06">
              <w:rPr>
                <w:rFonts w:ascii="Times New Roman" w:hAnsi="Times New Roman"/>
                <w:sz w:val="24"/>
                <w:szCs w:val="24"/>
              </w:rPr>
              <w:t xml:space="preserve">Stylo neutre </w:t>
            </w:r>
          </w:p>
          <w:p w:rsidR="004B407B" w:rsidRDefault="004B407B" w:rsidP="00840C91">
            <w:pPr>
              <w:pStyle w:val="Paragraphedeliste"/>
              <w:numPr>
                <w:ilvl w:val="0"/>
                <w:numId w:val="40"/>
              </w:numPr>
              <w:ind w:left="489" w:hanging="219"/>
              <w:jc w:val="both"/>
              <w:rPr>
                <w:rFonts w:ascii="Times New Roman" w:hAnsi="Times New Roman"/>
                <w:sz w:val="24"/>
                <w:szCs w:val="24"/>
              </w:rPr>
            </w:pPr>
            <w:r>
              <w:rPr>
                <w:rFonts w:ascii="Times New Roman" w:hAnsi="Times New Roman"/>
                <w:sz w:val="24"/>
                <w:szCs w:val="24"/>
              </w:rPr>
              <w:t>Bloc-notes</w:t>
            </w:r>
          </w:p>
          <w:p w:rsidR="004B407B" w:rsidRDefault="004B407B" w:rsidP="00840C91">
            <w:pPr>
              <w:pStyle w:val="Paragraphedeliste"/>
              <w:numPr>
                <w:ilvl w:val="0"/>
                <w:numId w:val="40"/>
              </w:numPr>
              <w:ind w:left="489" w:hanging="219"/>
              <w:jc w:val="both"/>
              <w:rPr>
                <w:rFonts w:ascii="Times New Roman" w:hAnsi="Times New Roman"/>
                <w:sz w:val="24"/>
                <w:szCs w:val="24"/>
              </w:rPr>
            </w:pPr>
            <w:r>
              <w:rPr>
                <w:rFonts w:ascii="Times New Roman" w:hAnsi="Times New Roman"/>
                <w:sz w:val="24"/>
                <w:szCs w:val="24"/>
              </w:rPr>
              <w:t>Crayon</w:t>
            </w:r>
          </w:p>
          <w:p w:rsidR="004B407B" w:rsidRDefault="004B407B" w:rsidP="00840C91">
            <w:pPr>
              <w:pStyle w:val="Paragraphedeliste"/>
              <w:numPr>
                <w:ilvl w:val="0"/>
                <w:numId w:val="40"/>
              </w:numPr>
              <w:ind w:left="489" w:hanging="219"/>
              <w:jc w:val="both"/>
              <w:rPr>
                <w:rFonts w:ascii="Times New Roman" w:hAnsi="Times New Roman"/>
                <w:sz w:val="24"/>
                <w:szCs w:val="24"/>
              </w:rPr>
            </w:pPr>
            <w:r>
              <w:rPr>
                <w:rFonts w:ascii="Times New Roman" w:hAnsi="Times New Roman"/>
                <w:sz w:val="24"/>
                <w:szCs w:val="24"/>
              </w:rPr>
              <w:t>Globe terrestre</w:t>
            </w:r>
          </w:p>
          <w:p w:rsidR="004B407B" w:rsidRDefault="004B407B" w:rsidP="00840C91">
            <w:pPr>
              <w:pStyle w:val="Paragraphedeliste"/>
              <w:numPr>
                <w:ilvl w:val="0"/>
                <w:numId w:val="40"/>
              </w:numPr>
              <w:ind w:left="489" w:hanging="219"/>
              <w:jc w:val="both"/>
              <w:rPr>
                <w:rFonts w:ascii="Times New Roman" w:hAnsi="Times New Roman"/>
                <w:sz w:val="24"/>
                <w:szCs w:val="24"/>
              </w:rPr>
            </w:pPr>
            <w:r>
              <w:rPr>
                <w:rFonts w:ascii="Times New Roman" w:hAnsi="Times New Roman"/>
                <w:sz w:val="24"/>
                <w:szCs w:val="24"/>
              </w:rPr>
              <w:t>Carte d’Afrique</w:t>
            </w:r>
          </w:p>
          <w:p w:rsidR="004B407B" w:rsidRDefault="004B407B" w:rsidP="00840C91">
            <w:pPr>
              <w:pStyle w:val="Paragraphedeliste"/>
              <w:numPr>
                <w:ilvl w:val="0"/>
                <w:numId w:val="40"/>
              </w:numPr>
              <w:ind w:left="489" w:hanging="219"/>
              <w:jc w:val="both"/>
              <w:rPr>
                <w:rFonts w:ascii="Times New Roman" w:hAnsi="Times New Roman"/>
                <w:sz w:val="24"/>
                <w:szCs w:val="24"/>
              </w:rPr>
            </w:pPr>
            <w:r>
              <w:rPr>
                <w:rFonts w:ascii="Times New Roman" w:hAnsi="Times New Roman"/>
                <w:sz w:val="24"/>
                <w:szCs w:val="24"/>
              </w:rPr>
              <w:t>Carte de la RDC</w:t>
            </w:r>
          </w:p>
          <w:p w:rsidR="004B407B" w:rsidRPr="003F25C4" w:rsidRDefault="004B407B" w:rsidP="00FC037B">
            <w:pPr>
              <w:jc w:val="both"/>
              <w:rPr>
                <w:rFonts w:ascii="Times New Roman" w:hAnsi="Times New Roman"/>
                <w:sz w:val="24"/>
                <w:szCs w:val="24"/>
              </w:rPr>
            </w:pPr>
          </w:p>
        </w:tc>
        <w:tc>
          <w:tcPr>
            <w:tcW w:w="1984" w:type="dxa"/>
          </w:tcPr>
          <w:p w:rsidR="004B407B" w:rsidRPr="00403E06" w:rsidRDefault="004B407B" w:rsidP="00FC037B">
            <w:pPr>
              <w:rPr>
                <w:rFonts w:ascii="Times New Roman" w:hAnsi="Times New Roman"/>
                <w:sz w:val="24"/>
                <w:szCs w:val="24"/>
              </w:rPr>
            </w:pPr>
          </w:p>
        </w:tc>
        <w:tc>
          <w:tcPr>
            <w:tcW w:w="2552" w:type="dxa"/>
          </w:tcPr>
          <w:p w:rsidR="004B407B" w:rsidRPr="00403E06" w:rsidRDefault="004B407B" w:rsidP="00FC037B">
            <w:pPr>
              <w:rPr>
                <w:rFonts w:ascii="Times New Roman" w:hAnsi="Times New Roman"/>
                <w:sz w:val="24"/>
                <w:szCs w:val="24"/>
              </w:rPr>
            </w:pPr>
          </w:p>
        </w:tc>
        <w:tc>
          <w:tcPr>
            <w:tcW w:w="1843" w:type="dxa"/>
          </w:tcPr>
          <w:p w:rsidR="004B407B" w:rsidRPr="00403E06" w:rsidRDefault="004B407B" w:rsidP="00FC037B">
            <w:pPr>
              <w:rPr>
                <w:rFonts w:ascii="Times New Roman" w:hAnsi="Times New Roman"/>
                <w:sz w:val="24"/>
                <w:szCs w:val="24"/>
              </w:rPr>
            </w:pPr>
          </w:p>
        </w:tc>
        <w:tc>
          <w:tcPr>
            <w:tcW w:w="1701" w:type="dxa"/>
          </w:tcPr>
          <w:p w:rsidR="004B407B" w:rsidRPr="00403E06" w:rsidRDefault="004B407B" w:rsidP="00FC037B">
            <w:pPr>
              <w:rPr>
                <w:rFonts w:ascii="Times New Roman" w:hAnsi="Times New Roman"/>
                <w:sz w:val="24"/>
                <w:szCs w:val="24"/>
              </w:rPr>
            </w:pPr>
          </w:p>
        </w:tc>
        <w:tc>
          <w:tcPr>
            <w:tcW w:w="2551" w:type="dxa"/>
          </w:tcPr>
          <w:p w:rsidR="004B407B" w:rsidRPr="00403E06" w:rsidRDefault="004B407B" w:rsidP="00FC037B">
            <w:pPr>
              <w:rPr>
                <w:rFonts w:ascii="Times New Roman" w:hAnsi="Times New Roman"/>
                <w:sz w:val="24"/>
                <w:szCs w:val="24"/>
              </w:rPr>
            </w:pPr>
          </w:p>
        </w:tc>
        <w:tc>
          <w:tcPr>
            <w:tcW w:w="1165" w:type="dxa"/>
          </w:tcPr>
          <w:p w:rsidR="004B407B" w:rsidRPr="00403E06" w:rsidRDefault="004B407B" w:rsidP="00FC037B">
            <w:pPr>
              <w:rPr>
                <w:rFonts w:ascii="Times New Roman" w:hAnsi="Times New Roman"/>
                <w:sz w:val="24"/>
                <w:szCs w:val="24"/>
              </w:rPr>
            </w:pPr>
          </w:p>
        </w:tc>
      </w:tr>
    </w:tbl>
    <w:p w:rsidR="004B407B" w:rsidRDefault="004B407B" w:rsidP="004B407B"/>
    <w:p w:rsidR="004B407B" w:rsidRDefault="004B407B" w:rsidP="004B407B">
      <w:pPr>
        <w:sectPr w:rsidR="004B407B" w:rsidSect="00FC037B">
          <w:footnotePr>
            <w:numRestart w:val="eachPage"/>
          </w:footnotePr>
          <w:pgSz w:w="16838" w:h="11906" w:orient="landscape"/>
          <w:pgMar w:top="1417" w:right="1417" w:bottom="1417" w:left="1417" w:header="720" w:footer="720" w:gutter="0"/>
          <w:cols w:space="720"/>
          <w:docGrid w:linePitch="326"/>
        </w:sectPr>
      </w:pPr>
    </w:p>
    <w:p w:rsidR="004B407B" w:rsidRPr="004B407B" w:rsidRDefault="004B407B" w:rsidP="00840C91">
      <w:pPr>
        <w:pStyle w:val="Titre2"/>
        <w:numPr>
          <w:ilvl w:val="2"/>
          <w:numId w:val="29"/>
        </w:numPr>
        <w:tabs>
          <w:tab w:val="left" w:pos="567"/>
        </w:tabs>
        <w:spacing w:before="60" w:after="60" w:line="360" w:lineRule="auto"/>
        <w:ind w:left="851" w:hanging="851"/>
        <w:rPr>
          <w:rFonts w:ascii="Arial" w:hAnsi="Arial" w:cs="Arial"/>
          <w:b/>
          <w:color w:val="auto"/>
          <w:lang w:val="fr-BE"/>
        </w:rPr>
      </w:pPr>
      <w:bookmarkStart w:id="132" w:name="_Toc14271882"/>
      <w:bookmarkStart w:id="133" w:name="_Toc17867826"/>
      <w:bookmarkStart w:id="134" w:name="_Toc17868535"/>
      <w:bookmarkStart w:id="135" w:name="_Toc54180986"/>
      <w:r w:rsidRPr="004B407B">
        <w:rPr>
          <w:rFonts w:ascii="Arial" w:hAnsi="Arial" w:cs="Arial"/>
          <w:b/>
          <w:color w:val="auto"/>
          <w:lang w:val="fr-BE"/>
        </w:rPr>
        <w:lastRenderedPageBreak/>
        <w:t>Ressources financières</w:t>
      </w:r>
      <w:bookmarkEnd w:id="132"/>
      <w:bookmarkEnd w:id="133"/>
      <w:bookmarkEnd w:id="134"/>
      <w:bookmarkEnd w:id="135"/>
      <w:r w:rsidRPr="004B407B">
        <w:rPr>
          <w:rFonts w:ascii="Arial" w:hAnsi="Arial" w:cs="Arial"/>
          <w:b/>
          <w:color w:val="auto"/>
          <w:lang w:val="fr-BE"/>
        </w:rPr>
        <w:t xml:space="preserve"> </w:t>
      </w:r>
    </w:p>
    <w:p w:rsidR="004B407B" w:rsidRPr="00403E06" w:rsidRDefault="004B407B" w:rsidP="004B407B">
      <w:pPr>
        <w:spacing w:before="120" w:after="120" w:line="360" w:lineRule="auto"/>
        <w:ind w:firstLine="851"/>
        <w:jc w:val="both"/>
        <w:rPr>
          <w:rFonts w:ascii="Times New Roman" w:hAnsi="Times New Roman"/>
          <w:sz w:val="24"/>
          <w:szCs w:val="24"/>
        </w:rPr>
      </w:pPr>
      <w:r w:rsidRPr="00403E06">
        <w:rPr>
          <w:rFonts w:ascii="Times New Roman" w:hAnsi="Times New Roman"/>
          <w:sz w:val="24"/>
          <w:szCs w:val="24"/>
        </w:rPr>
        <w:t>En ce qui concerne les ressources financières, pour de</w:t>
      </w:r>
      <w:r>
        <w:rPr>
          <w:rFonts w:ascii="Times New Roman" w:hAnsi="Times New Roman"/>
          <w:sz w:val="24"/>
          <w:szCs w:val="24"/>
        </w:rPr>
        <w:t>s</w:t>
      </w:r>
      <w:r w:rsidRPr="00403E06">
        <w:rPr>
          <w:rFonts w:ascii="Times New Roman" w:hAnsi="Times New Roman"/>
          <w:sz w:val="24"/>
          <w:szCs w:val="24"/>
        </w:rPr>
        <w:t xml:space="preserve"> raison</w:t>
      </w:r>
      <w:r>
        <w:rPr>
          <w:rFonts w:ascii="Times New Roman" w:hAnsi="Times New Roman"/>
          <w:sz w:val="24"/>
          <w:szCs w:val="24"/>
        </w:rPr>
        <w:t>s</w:t>
      </w:r>
      <w:r w:rsidRPr="00403E06">
        <w:rPr>
          <w:rFonts w:ascii="Times New Roman" w:hAnsi="Times New Roman"/>
          <w:sz w:val="24"/>
          <w:szCs w:val="24"/>
        </w:rPr>
        <w:t xml:space="preserve"> stratégiques, le montant alloué au service du charroi automobile pour son fonctionnement ne nous a pas été transmis.</w:t>
      </w:r>
    </w:p>
    <w:p w:rsidR="00D3277D"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36" w:name="_Toc54180987"/>
      <w:r w:rsidRPr="001447D2">
        <w:rPr>
          <w:rFonts w:ascii="Arial" w:hAnsi="Arial" w:cs="Arial"/>
          <w:b/>
          <w:color w:val="auto"/>
          <w:lang w:val="fr-BE"/>
        </w:rPr>
        <w:t>Etude de la circulation des informations</w:t>
      </w:r>
      <w:bookmarkEnd w:id="136"/>
    </w:p>
    <w:p w:rsidR="004B407B" w:rsidRPr="00403E06" w:rsidRDefault="004B407B" w:rsidP="004B407B">
      <w:pPr>
        <w:spacing w:before="60" w:after="60" w:line="360" w:lineRule="auto"/>
        <w:ind w:firstLine="851"/>
        <w:jc w:val="both"/>
        <w:rPr>
          <w:rFonts w:ascii="Times New Roman" w:hAnsi="Times New Roman"/>
          <w:sz w:val="24"/>
          <w:szCs w:val="24"/>
        </w:rPr>
      </w:pPr>
      <w:r w:rsidRPr="00403E06">
        <w:rPr>
          <w:rFonts w:ascii="Times New Roman" w:hAnsi="Times New Roman"/>
          <w:sz w:val="24"/>
          <w:szCs w:val="24"/>
        </w:rPr>
        <w:t>L’analyse des flux permet d’appréhender simplement le fonctionnement global de l’entreprise, en se focalisent éventuellement sur un ensemble d’activités concernés par l’étude sans chercher à identifier l’origine et la stabilité de ce découpage en unité active. L’analyse des flux s’exprime avec deux concepts :</w:t>
      </w:r>
    </w:p>
    <w:p w:rsidR="004B407B" w:rsidRPr="00403E06" w:rsidRDefault="004B407B" w:rsidP="00840C91">
      <w:pPr>
        <w:pStyle w:val="Paragraphedeliste"/>
        <w:numPr>
          <w:ilvl w:val="0"/>
          <w:numId w:val="39"/>
        </w:numPr>
        <w:suppressAutoHyphens/>
        <w:autoSpaceDN w:val="0"/>
        <w:spacing w:before="60" w:after="60" w:line="360" w:lineRule="auto"/>
        <w:ind w:left="1418" w:hanging="284"/>
        <w:contextualSpacing w:val="0"/>
        <w:jc w:val="both"/>
        <w:textAlignment w:val="baseline"/>
        <w:rPr>
          <w:rFonts w:ascii="Times New Roman" w:hAnsi="Times New Roman"/>
          <w:sz w:val="24"/>
          <w:szCs w:val="24"/>
        </w:rPr>
      </w:pPr>
      <w:r w:rsidRPr="00403E06">
        <w:rPr>
          <w:rFonts w:ascii="Times New Roman" w:hAnsi="Times New Roman"/>
          <w:sz w:val="24"/>
          <w:szCs w:val="24"/>
        </w:rPr>
        <w:t>L’acteur,</w:t>
      </w:r>
    </w:p>
    <w:p w:rsidR="004B407B" w:rsidRDefault="004B407B" w:rsidP="00840C91">
      <w:pPr>
        <w:pStyle w:val="Paragraphedeliste"/>
        <w:numPr>
          <w:ilvl w:val="0"/>
          <w:numId w:val="39"/>
        </w:numPr>
        <w:suppressAutoHyphens/>
        <w:autoSpaceDN w:val="0"/>
        <w:spacing w:before="60" w:after="60" w:line="360" w:lineRule="auto"/>
        <w:ind w:left="1418" w:hanging="284"/>
        <w:contextualSpacing w:val="0"/>
        <w:jc w:val="both"/>
        <w:textAlignment w:val="baseline"/>
        <w:rPr>
          <w:rFonts w:ascii="Times New Roman" w:hAnsi="Times New Roman"/>
          <w:sz w:val="24"/>
          <w:szCs w:val="24"/>
        </w:rPr>
      </w:pPr>
      <w:r w:rsidRPr="00403E06">
        <w:rPr>
          <w:rFonts w:ascii="Times New Roman" w:hAnsi="Times New Roman"/>
          <w:sz w:val="24"/>
          <w:szCs w:val="24"/>
        </w:rPr>
        <w:t>Les flux.</w:t>
      </w:r>
      <w:r w:rsidRPr="00403E06">
        <w:rPr>
          <w:rStyle w:val="Appelnotedebasdep"/>
          <w:rFonts w:ascii="Times New Roman" w:hAnsi="Times New Roman"/>
          <w:sz w:val="24"/>
          <w:szCs w:val="24"/>
        </w:rPr>
        <w:footnoteReference w:id="35"/>
      </w:r>
      <w:r w:rsidRPr="00403E06">
        <w:rPr>
          <w:rFonts w:ascii="Times New Roman" w:hAnsi="Times New Roman"/>
          <w:sz w:val="24"/>
          <w:szCs w:val="24"/>
        </w:rPr>
        <w:t xml:space="preserve"> </w:t>
      </w: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4B407B" w:rsidRDefault="004B407B" w:rsidP="004B407B">
      <w:pPr>
        <w:rPr>
          <w:lang w:val="fr-BE"/>
        </w:rPr>
      </w:pPr>
    </w:p>
    <w:p w:rsidR="00D40BDA" w:rsidRDefault="00D40BDA" w:rsidP="00840C91">
      <w:pPr>
        <w:pStyle w:val="Titre2"/>
        <w:numPr>
          <w:ilvl w:val="1"/>
          <w:numId w:val="29"/>
        </w:numPr>
        <w:tabs>
          <w:tab w:val="left" w:pos="567"/>
        </w:tabs>
        <w:spacing w:before="60" w:after="60" w:line="360" w:lineRule="auto"/>
        <w:ind w:left="567" w:hanging="567"/>
        <w:rPr>
          <w:rFonts w:ascii="Arial" w:hAnsi="Arial" w:cs="Arial"/>
          <w:b/>
          <w:color w:val="auto"/>
          <w:lang w:val="fr-BE"/>
        </w:rPr>
        <w:sectPr w:rsidR="00D40BDA" w:rsidSect="004B407B">
          <w:pgSz w:w="11906" w:h="16838"/>
          <w:pgMar w:top="1418" w:right="1418" w:bottom="992" w:left="1134" w:header="709" w:footer="709" w:gutter="0"/>
          <w:cols w:space="708"/>
          <w:docGrid w:linePitch="360"/>
        </w:sectPr>
      </w:pPr>
    </w:p>
    <w:p w:rsidR="00D3277D"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37" w:name="_Toc54180988"/>
      <w:r w:rsidRPr="00D40BDA">
        <w:rPr>
          <w:rFonts w:ascii="Arial" w:hAnsi="Arial" w:cs="Arial"/>
          <w:b/>
          <w:color w:val="auto"/>
          <w:lang w:val="fr-BE"/>
        </w:rPr>
        <w:lastRenderedPageBreak/>
        <w:t>Schéma de circulation des informations</w:t>
      </w:r>
      <w:bookmarkEnd w:id="137"/>
    </w:p>
    <w:p w:rsidR="00D40BDA" w:rsidRDefault="00D40BDA" w:rsidP="00D40BDA">
      <w:pPr>
        <w:rPr>
          <w:lang w:val="fr-BE"/>
        </w:rPr>
      </w:pPr>
      <w:r>
        <w:rPr>
          <w:noProof/>
          <w:lang w:eastAsia="fr-FR"/>
        </w:rPr>
        <mc:AlternateContent>
          <mc:Choice Requires="wpg">
            <w:drawing>
              <wp:anchor distT="0" distB="0" distL="114300" distR="114300" simplePos="0" relativeHeight="251621888" behindDoc="0" locked="0" layoutInCell="1" allowOverlap="1" wp14:anchorId="2C3112F7" wp14:editId="71B14D0B">
                <wp:simplePos x="0" y="0"/>
                <wp:positionH relativeFrom="margin">
                  <wp:posOffset>190500</wp:posOffset>
                </wp:positionH>
                <wp:positionV relativeFrom="paragraph">
                  <wp:posOffset>28575</wp:posOffset>
                </wp:positionV>
                <wp:extent cx="6257925" cy="7115175"/>
                <wp:effectExtent l="0" t="0" r="28575" b="28575"/>
                <wp:wrapNone/>
                <wp:docPr id="175" name="Groupe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7115175"/>
                          <a:chOff x="1470" y="1847"/>
                          <a:chExt cx="9855" cy="11205"/>
                        </a:xfrm>
                      </wpg:grpSpPr>
                      <wpg:grpSp>
                        <wpg:cNvPr id="176" name="Group 30"/>
                        <wpg:cNvGrpSpPr>
                          <a:grpSpLocks/>
                        </wpg:cNvGrpSpPr>
                        <wpg:grpSpPr bwMode="auto">
                          <a:xfrm>
                            <a:off x="1470" y="1847"/>
                            <a:ext cx="9855" cy="11205"/>
                            <a:chOff x="1470" y="2415"/>
                            <a:chExt cx="9855" cy="11205"/>
                          </a:xfrm>
                        </wpg:grpSpPr>
                        <wpg:grpSp>
                          <wpg:cNvPr id="177" name="Group 31"/>
                          <wpg:cNvGrpSpPr>
                            <a:grpSpLocks/>
                          </wpg:cNvGrpSpPr>
                          <wpg:grpSpPr bwMode="auto">
                            <a:xfrm>
                              <a:off x="1470" y="2415"/>
                              <a:ext cx="9855" cy="11205"/>
                              <a:chOff x="1470" y="2415"/>
                              <a:chExt cx="9855" cy="11205"/>
                            </a:xfrm>
                          </wpg:grpSpPr>
                          <wps:wsp>
                            <wps:cNvPr id="178" name="Rectangle 32"/>
                            <wps:cNvSpPr>
                              <a:spLocks noChangeArrowheads="1"/>
                            </wps:cNvSpPr>
                            <wps:spPr bwMode="auto">
                              <a:xfrm>
                                <a:off x="8310" y="4110"/>
                                <a:ext cx="3015" cy="9510"/>
                              </a:xfrm>
                              <a:prstGeom prst="rect">
                                <a:avLst/>
                              </a:prstGeom>
                              <a:solidFill>
                                <a:srgbClr val="FFFFFF"/>
                              </a:solidFill>
                              <a:ln w="9525">
                                <a:solidFill>
                                  <a:srgbClr val="000000"/>
                                </a:solidFill>
                                <a:miter lim="800000"/>
                                <a:headEnd/>
                                <a:tailEnd/>
                              </a:ln>
                            </wps:spPr>
                            <wps:txbx>
                              <w:txbxContent>
                                <w:p w:rsidR="00697FAA" w:rsidRDefault="00697FAA" w:rsidP="00D40BDA">
                                  <w:r>
                                    <w:tab/>
                                  </w:r>
                                </w:p>
                              </w:txbxContent>
                            </wps:txbx>
                            <wps:bodyPr rot="0" vert="horz" wrap="square" lIns="91440" tIns="45720" rIns="91440" bIns="45720" anchor="t" anchorCtr="0" upright="1">
                              <a:noAutofit/>
                            </wps:bodyPr>
                          </wps:wsp>
                          <wps:wsp>
                            <wps:cNvPr id="179" name="Rectangle 33"/>
                            <wps:cNvSpPr>
                              <a:spLocks noChangeArrowheads="1"/>
                            </wps:cNvSpPr>
                            <wps:spPr bwMode="auto">
                              <a:xfrm>
                                <a:off x="1470" y="2415"/>
                                <a:ext cx="3405" cy="570"/>
                              </a:xfrm>
                              <a:prstGeom prst="rect">
                                <a:avLst/>
                              </a:prstGeom>
                              <a:solidFill>
                                <a:srgbClr val="FFFFFF"/>
                              </a:solidFill>
                              <a:ln w="9525">
                                <a:solidFill>
                                  <a:srgbClr val="000000"/>
                                </a:solidFill>
                                <a:miter lim="800000"/>
                                <a:headEnd/>
                                <a:tailEnd/>
                              </a:ln>
                            </wps:spPr>
                            <wps:txbx>
                              <w:txbxContent>
                                <w:p w:rsidR="00697FAA" w:rsidRDefault="00697FAA" w:rsidP="00D40BDA">
                                  <w:r>
                                    <w:t>ELEVE</w:t>
                                  </w:r>
                                </w:p>
                              </w:txbxContent>
                            </wps:txbx>
                            <wps:bodyPr rot="0" vert="horz" wrap="square" lIns="91440" tIns="45720" rIns="91440" bIns="45720" anchor="t" anchorCtr="0" upright="1">
                              <a:noAutofit/>
                            </wps:bodyPr>
                          </wps:wsp>
                          <wps:wsp>
                            <wps:cNvPr id="180" name="Rectangle 34"/>
                            <wps:cNvSpPr>
                              <a:spLocks noChangeArrowheads="1"/>
                            </wps:cNvSpPr>
                            <wps:spPr bwMode="auto">
                              <a:xfrm>
                                <a:off x="4875" y="2415"/>
                                <a:ext cx="3450" cy="570"/>
                              </a:xfrm>
                              <a:prstGeom prst="rect">
                                <a:avLst/>
                              </a:prstGeom>
                              <a:solidFill>
                                <a:srgbClr val="FFFFFF"/>
                              </a:solidFill>
                              <a:ln w="9525">
                                <a:solidFill>
                                  <a:srgbClr val="000000"/>
                                </a:solidFill>
                                <a:miter lim="800000"/>
                                <a:headEnd/>
                                <a:tailEnd/>
                              </a:ln>
                            </wps:spPr>
                            <wps:txbx>
                              <w:txbxContent>
                                <w:p w:rsidR="00697FAA" w:rsidRDefault="00697FAA" w:rsidP="00D40BDA">
                                  <w:r>
                                    <w:t>SECRETAIRE</w:t>
                                  </w:r>
                                </w:p>
                              </w:txbxContent>
                            </wps:txbx>
                            <wps:bodyPr rot="0" vert="horz" wrap="square" lIns="91440" tIns="45720" rIns="91440" bIns="45720" anchor="t" anchorCtr="0" upright="1">
                              <a:noAutofit/>
                            </wps:bodyPr>
                          </wps:wsp>
                          <wps:wsp>
                            <wps:cNvPr id="181" name="Rectangle 35"/>
                            <wps:cNvSpPr>
                              <a:spLocks noChangeArrowheads="1"/>
                            </wps:cNvSpPr>
                            <wps:spPr bwMode="auto">
                              <a:xfrm>
                                <a:off x="8325" y="2415"/>
                                <a:ext cx="3000" cy="570"/>
                              </a:xfrm>
                              <a:prstGeom prst="rect">
                                <a:avLst/>
                              </a:prstGeom>
                              <a:solidFill>
                                <a:srgbClr val="FFFFFF"/>
                              </a:solidFill>
                              <a:ln w="9525">
                                <a:solidFill>
                                  <a:srgbClr val="000000"/>
                                </a:solidFill>
                                <a:miter lim="800000"/>
                                <a:headEnd/>
                                <a:tailEnd/>
                              </a:ln>
                            </wps:spPr>
                            <wps:txbx>
                              <w:txbxContent>
                                <w:p w:rsidR="00697FAA" w:rsidRDefault="00697FAA" w:rsidP="00D40BDA">
                                  <w:r>
                                    <w:t>DIRECTEUR</w:t>
                                  </w:r>
                                </w:p>
                              </w:txbxContent>
                            </wps:txbx>
                            <wps:bodyPr rot="0" vert="horz" wrap="square" lIns="91440" tIns="45720" rIns="91440" bIns="45720" anchor="t" anchorCtr="0" upright="1">
                              <a:noAutofit/>
                            </wps:bodyPr>
                          </wps:wsp>
                          <wps:wsp>
                            <wps:cNvPr id="182" name="Rectangle 36"/>
                            <wps:cNvSpPr>
                              <a:spLocks noChangeArrowheads="1"/>
                            </wps:cNvSpPr>
                            <wps:spPr bwMode="auto">
                              <a:xfrm>
                                <a:off x="1470" y="2985"/>
                                <a:ext cx="3405" cy="1125"/>
                              </a:xfrm>
                              <a:prstGeom prst="rect">
                                <a:avLst/>
                              </a:prstGeom>
                              <a:solidFill>
                                <a:srgbClr val="FFFFFF"/>
                              </a:solidFill>
                              <a:ln w="9525">
                                <a:solidFill>
                                  <a:srgbClr val="000000"/>
                                </a:solidFill>
                                <a:miter lim="800000"/>
                                <a:headEnd/>
                                <a:tailEnd/>
                              </a:ln>
                            </wps:spPr>
                            <wps:txbx>
                              <w:txbxContent>
                                <w:p w:rsidR="00697FAA" w:rsidRDefault="00697FAA" w:rsidP="00D40BDA">
                                  <w:r>
                                    <w:tab/>
                                    <w:t xml:space="preserve"> Présentation de l’élève ou de son responsable en vue de payer les frais</w:t>
                                  </w:r>
                                </w:p>
                              </w:txbxContent>
                            </wps:txbx>
                            <wps:bodyPr rot="0" vert="horz" wrap="square" lIns="91440" tIns="45720" rIns="91440" bIns="45720" anchor="t" anchorCtr="0" upright="1">
                              <a:noAutofit/>
                            </wps:bodyPr>
                          </wps:wsp>
                          <wps:wsp>
                            <wps:cNvPr id="183" name="Rectangle 37"/>
                            <wps:cNvSpPr>
                              <a:spLocks noChangeArrowheads="1"/>
                            </wps:cNvSpPr>
                            <wps:spPr bwMode="auto">
                              <a:xfrm>
                                <a:off x="1470" y="2985"/>
                                <a:ext cx="735" cy="390"/>
                              </a:xfrm>
                              <a:prstGeom prst="rect">
                                <a:avLst/>
                              </a:prstGeom>
                              <a:solidFill>
                                <a:srgbClr val="FFFFFF"/>
                              </a:solidFill>
                              <a:ln w="9525">
                                <a:solidFill>
                                  <a:srgbClr val="000000"/>
                                </a:solidFill>
                                <a:miter lim="800000"/>
                                <a:headEnd/>
                                <a:tailEnd/>
                              </a:ln>
                            </wps:spPr>
                            <wps:txbx>
                              <w:txbxContent>
                                <w:p w:rsidR="00697FAA" w:rsidRDefault="00697FAA" w:rsidP="00D40BDA">
                                  <w:r>
                                    <w:t>101</w:t>
                                  </w:r>
                                </w:p>
                              </w:txbxContent>
                            </wps:txbx>
                            <wps:bodyPr rot="0" vert="horz" wrap="square" lIns="91440" tIns="45720" rIns="91440" bIns="45720" anchor="t" anchorCtr="0" upright="1">
                              <a:noAutofit/>
                            </wps:bodyPr>
                          </wps:wsp>
                          <wps:wsp>
                            <wps:cNvPr id="184" name="Rectangle 38"/>
                            <wps:cNvSpPr>
                              <a:spLocks noChangeArrowheads="1"/>
                            </wps:cNvSpPr>
                            <wps:spPr bwMode="auto">
                              <a:xfrm>
                                <a:off x="4065" y="2415"/>
                                <a:ext cx="810" cy="570"/>
                              </a:xfrm>
                              <a:prstGeom prst="rect">
                                <a:avLst/>
                              </a:prstGeom>
                              <a:solidFill>
                                <a:srgbClr val="FFFFFF"/>
                              </a:solidFill>
                              <a:ln w="9525">
                                <a:solidFill>
                                  <a:srgbClr val="000000"/>
                                </a:solidFill>
                                <a:miter lim="800000"/>
                                <a:headEnd/>
                                <a:tailEnd/>
                              </a:ln>
                            </wps:spPr>
                            <wps:txbx>
                              <w:txbxContent>
                                <w:p w:rsidR="00697FAA" w:rsidRDefault="00697FAA" w:rsidP="00D40BDA">
                                  <w:r>
                                    <w:t>100</w:t>
                                  </w:r>
                                </w:p>
                              </w:txbxContent>
                            </wps:txbx>
                            <wps:bodyPr rot="0" vert="horz" wrap="square" lIns="91440" tIns="45720" rIns="91440" bIns="45720" anchor="t" anchorCtr="0" upright="1">
                              <a:noAutofit/>
                            </wps:bodyPr>
                          </wps:wsp>
                          <wps:wsp>
                            <wps:cNvPr id="185" name="Rectangle 39"/>
                            <wps:cNvSpPr>
                              <a:spLocks noChangeArrowheads="1"/>
                            </wps:cNvSpPr>
                            <wps:spPr bwMode="auto">
                              <a:xfrm>
                                <a:off x="7515" y="2415"/>
                                <a:ext cx="810" cy="570"/>
                              </a:xfrm>
                              <a:prstGeom prst="rect">
                                <a:avLst/>
                              </a:prstGeom>
                              <a:solidFill>
                                <a:srgbClr val="FFFFFF"/>
                              </a:solidFill>
                              <a:ln w="9525">
                                <a:solidFill>
                                  <a:srgbClr val="000000"/>
                                </a:solidFill>
                                <a:miter lim="800000"/>
                                <a:headEnd/>
                                <a:tailEnd/>
                              </a:ln>
                            </wps:spPr>
                            <wps:txbx>
                              <w:txbxContent>
                                <w:p w:rsidR="00697FAA" w:rsidRDefault="00697FAA" w:rsidP="00D40BDA">
                                  <w:r>
                                    <w:t>200</w:t>
                                  </w:r>
                                </w:p>
                              </w:txbxContent>
                            </wps:txbx>
                            <wps:bodyPr rot="0" vert="horz" wrap="square" lIns="91440" tIns="45720" rIns="91440" bIns="45720" anchor="t" anchorCtr="0" upright="1">
                              <a:noAutofit/>
                            </wps:bodyPr>
                          </wps:wsp>
                          <wps:wsp>
                            <wps:cNvPr id="186" name="Rectangle 40"/>
                            <wps:cNvSpPr>
                              <a:spLocks noChangeArrowheads="1"/>
                            </wps:cNvSpPr>
                            <wps:spPr bwMode="auto">
                              <a:xfrm>
                                <a:off x="4875" y="2985"/>
                                <a:ext cx="3450" cy="1125"/>
                              </a:xfrm>
                              <a:prstGeom prst="rect">
                                <a:avLst/>
                              </a:prstGeom>
                              <a:solidFill>
                                <a:srgbClr val="FFFFFF"/>
                              </a:solidFill>
                              <a:ln w="9525">
                                <a:solidFill>
                                  <a:srgbClr val="000000"/>
                                </a:solidFill>
                                <a:miter lim="800000"/>
                                <a:headEnd/>
                                <a:tailEnd/>
                              </a:ln>
                            </wps:spPr>
                            <wps:txbx>
                              <w:txbxContent>
                                <w:p w:rsidR="00697FAA" w:rsidRDefault="00697FAA" w:rsidP="00D40BDA">
                                  <w:r>
                                    <w:tab/>
                                    <w:t xml:space="preserve">  </w:t>
                                  </w:r>
                                </w:p>
                                <w:p w:rsidR="00697FAA" w:rsidRDefault="00697FAA" w:rsidP="00D40BDA">
                                  <w:r>
                                    <w:t>Réception élève et orientation auprès du directeur</w:t>
                                  </w:r>
                                </w:p>
                              </w:txbxContent>
                            </wps:txbx>
                            <wps:bodyPr rot="0" vert="horz" wrap="square" lIns="91440" tIns="45720" rIns="91440" bIns="45720" anchor="t" anchorCtr="0" upright="1">
                              <a:noAutofit/>
                            </wps:bodyPr>
                          </wps:wsp>
                          <wps:wsp>
                            <wps:cNvPr id="187" name="Rectangle 41"/>
                            <wps:cNvSpPr>
                              <a:spLocks noChangeArrowheads="1"/>
                            </wps:cNvSpPr>
                            <wps:spPr bwMode="auto">
                              <a:xfrm>
                                <a:off x="4875" y="2985"/>
                                <a:ext cx="810" cy="525"/>
                              </a:xfrm>
                              <a:prstGeom prst="rect">
                                <a:avLst/>
                              </a:prstGeom>
                              <a:solidFill>
                                <a:srgbClr val="FFFFFF"/>
                              </a:solidFill>
                              <a:ln w="9525">
                                <a:solidFill>
                                  <a:srgbClr val="000000"/>
                                </a:solidFill>
                                <a:miter lim="800000"/>
                                <a:headEnd/>
                                <a:tailEnd/>
                              </a:ln>
                            </wps:spPr>
                            <wps:txbx>
                              <w:txbxContent>
                                <w:p w:rsidR="00697FAA" w:rsidRDefault="00697FAA" w:rsidP="00D40BDA">
                                  <w:r>
                                    <w:t>201</w:t>
                                  </w:r>
                                </w:p>
                              </w:txbxContent>
                            </wps:txbx>
                            <wps:bodyPr rot="0" vert="horz" wrap="square" lIns="91440" tIns="45720" rIns="91440" bIns="45720" anchor="t" anchorCtr="0" upright="1">
                              <a:noAutofit/>
                            </wps:bodyPr>
                          </wps:wsp>
                          <wps:wsp>
                            <wps:cNvPr id="188" name="Rectangle 42"/>
                            <wps:cNvSpPr>
                              <a:spLocks noChangeArrowheads="1"/>
                            </wps:cNvSpPr>
                            <wps:spPr bwMode="auto">
                              <a:xfrm>
                                <a:off x="10515" y="2415"/>
                                <a:ext cx="810" cy="570"/>
                              </a:xfrm>
                              <a:prstGeom prst="rect">
                                <a:avLst/>
                              </a:prstGeom>
                              <a:solidFill>
                                <a:srgbClr val="FFFFFF"/>
                              </a:solidFill>
                              <a:ln w="9525">
                                <a:solidFill>
                                  <a:srgbClr val="000000"/>
                                </a:solidFill>
                                <a:miter lim="800000"/>
                                <a:headEnd/>
                                <a:tailEnd/>
                              </a:ln>
                            </wps:spPr>
                            <wps:txbx>
                              <w:txbxContent>
                                <w:p w:rsidR="00697FAA" w:rsidRDefault="00697FAA" w:rsidP="00D40BDA">
                                  <w:r>
                                    <w:t>300</w:t>
                                  </w:r>
                                </w:p>
                              </w:txbxContent>
                            </wps:txbx>
                            <wps:bodyPr rot="0" vert="horz" wrap="square" lIns="91440" tIns="45720" rIns="91440" bIns="45720" anchor="t" anchorCtr="0" upright="1">
                              <a:noAutofit/>
                            </wps:bodyPr>
                          </wps:wsp>
                          <wps:wsp>
                            <wps:cNvPr id="189" name="Rectangle 43"/>
                            <wps:cNvSpPr>
                              <a:spLocks noChangeArrowheads="1"/>
                            </wps:cNvSpPr>
                            <wps:spPr bwMode="auto">
                              <a:xfrm>
                                <a:off x="8325" y="2985"/>
                                <a:ext cx="3000" cy="1125"/>
                              </a:xfrm>
                              <a:prstGeom prst="rect">
                                <a:avLst/>
                              </a:prstGeom>
                              <a:solidFill>
                                <a:srgbClr val="FFFFFF"/>
                              </a:solidFill>
                              <a:ln w="9525">
                                <a:solidFill>
                                  <a:srgbClr val="000000"/>
                                </a:solidFill>
                                <a:miter lim="800000"/>
                                <a:headEnd/>
                                <a:tailEnd/>
                              </a:ln>
                            </wps:spPr>
                            <wps:txbx>
                              <w:txbxContent>
                                <w:p w:rsidR="00697FAA" w:rsidRDefault="00697FAA" w:rsidP="00D40BDA">
                                  <w:r>
                                    <w:tab/>
                                    <w:t>Réception de l’élève ou de son responsable et encaissement frais</w:t>
                                  </w:r>
                                </w:p>
                              </w:txbxContent>
                            </wps:txbx>
                            <wps:bodyPr rot="0" vert="horz" wrap="square" lIns="91440" tIns="45720" rIns="91440" bIns="45720" anchor="t" anchorCtr="0" upright="1">
                              <a:noAutofit/>
                            </wps:bodyPr>
                          </wps:wsp>
                          <wps:wsp>
                            <wps:cNvPr id="190" name="Rectangle 44"/>
                            <wps:cNvSpPr>
                              <a:spLocks noChangeArrowheads="1"/>
                            </wps:cNvSpPr>
                            <wps:spPr bwMode="auto">
                              <a:xfrm>
                                <a:off x="8325" y="2985"/>
                                <a:ext cx="810" cy="570"/>
                              </a:xfrm>
                              <a:prstGeom prst="rect">
                                <a:avLst/>
                              </a:prstGeom>
                              <a:solidFill>
                                <a:srgbClr val="FFFFFF"/>
                              </a:solidFill>
                              <a:ln w="9525">
                                <a:solidFill>
                                  <a:srgbClr val="000000"/>
                                </a:solidFill>
                                <a:miter lim="800000"/>
                                <a:headEnd/>
                                <a:tailEnd/>
                              </a:ln>
                            </wps:spPr>
                            <wps:txbx>
                              <w:txbxContent>
                                <w:p w:rsidR="00697FAA" w:rsidRDefault="00697FAA" w:rsidP="00D40BDA">
                                  <w:r>
                                    <w:t>301</w:t>
                                  </w:r>
                                </w:p>
                              </w:txbxContent>
                            </wps:txbx>
                            <wps:bodyPr rot="0" vert="horz" wrap="square" lIns="91440" tIns="45720" rIns="91440" bIns="45720" anchor="t" anchorCtr="0" upright="1">
                              <a:noAutofit/>
                            </wps:bodyPr>
                          </wps:wsp>
                          <wps:wsp>
                            <wps:cNvPr id="191" name="Rectangle 45"/>
                            <wps:cNvSpPr>
                              <a:spLocks noChangeArrowheads="1"/>
                            </wps:cNvSpPr>
                            <wps:spPr bwMode="auto">
                              <a:xfrm>
                                <a:off x="1470" y="4095"/>
                                <a:ext cx="3405" cy="1920"/>
                              </a:xfrm>
                              <a:prstGeom prst="rect">
                                <a:avLst/>
                              </a:prstGeom>
                              <a:solidFill>
                                <a:srgbClr val="FFFFFF"/>
                              </a:solidFill>
                              <a:ln w="9525">
                                <a:solidFill>
                                  <a:srgbClr val="000000"/>
                                </a:solidFill>
                                <a:miter lim="800000"/>
                                <a:headEnd/>
                                <a:tailEnd/>
                              </a:ln>
                            </wps:spPr>
                            <wps:txbx>
                              <w:txbxContent>
                                <w:p w:rsidR="00697FAA" w:rsidRDefault="00697FAA" w:rsidP="00D40BDA">
                                  <w:r>
                                    <w:tab/>
                                  </w:r>
                                </w:p>
                              </w:txbxContent>
                            </wps:txbx>
                            <wps:bodyPr rot="0" vert="horz" wrap="square" lIns="91440" tIns="45720" rIns="91440" bIns="45720" anchor="t" anchorCtr="0" upright="1">
                              <a:noAutofit/>
                            </wps:bodyPr>
                          </wps:wsp>
                          <wps:wsp>
                            <wps:cNvPr id="192" name="AutoShape 46"/>
                            <wps:cNvSpPr>
                              <a:spLocks noChangeArrowheads="1"/>
                            </wps:cNvSpPr>
                            <wps:spPr bwMode="auto">
                              <a:xfrm>
                                <a:off x="2685" y="4350"/>
                                <a:ext cx="885" cy="360"/>
                              </a:xfrm>
                              <a:prstGeom prst="flowChartPredefinedProcess">
                                <a:avLst/>
                              </a:prstGeom>
                              <a:solidFill>
                                <a:srgbClr val="FFFFFF"/>
                              </a:solidFill>
                              <a:ln w="9525">
                                <a:solidFill>
                                  <a:srgbClr val="000000"/>
                                </a:solidFill>
                                <a:miter lim="800000"/>
                                <a:headEnd/>
                                <a:tailEnd/>
                              </a:ln>
                            </wps:spPr>
                            <wps:txbx>
                              <w:txbxContent>
                                <w:p w:rsidR="00697FAA" w:rsidRDefault="00697FAA" w:rsidP="00D40BDA">
                                  <w:pPr>
                                    <w:jc w:val="center"/>
                                  </w:pPr>
                                  <w:r>
                                    <w:t>A</w:t>
                                  </w:r>
                                </w:p>
                              </w:txbxContent>
                            </wps:txbx>
                            <wps:bodyPr rot="0" vert="horz" wrap="square" lIns="91440" tIns="45720" rIns="91440" bIns="45720" anchor="t" anchorCtr="0" upright="1">
                              <a:noAutofit/>
                            </wps:bodyPr>
                          </wps:wsp>
                          <wps:wsp>
                            <wps:cNvPr id="193" name="AutoShape 47"/>
                            <wps:cNvCnPr>
                              <a:cxnSpLocks noChangeShapeType="1"/>
                            </wps:cNvCnPr>
                            <wps:spPr bwMode="auto">
                              <a:xfrm>
                                <a:off x="2955" y="4095"/>
                                <a:ext cx="12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Oval 48"/>
                            <wps:cNvSpPr>
                              <a:spLocks noChangeArrowheads="1"/>
                            </wps:cNvSpPr>
                            <wps:spPr bwMode="auto">
                              <a:xfrm>
                                <a:off x="2715" y="4890"/>
                                <a:ext cx="795" cy="555"/>
                              </a:xfrm>
                              <a:prstGeom prst="ellipse">
                                <a:avLst/>
                              </a:prstGeom>
                              <a:solidFill>
                                <a:srgbClr val="FFFFFF"/>
                              </a:solidFill>
                              <a:ln w="9525">
                                <a:solidFill>
                                  <a:srgbClr val="000000"/>
                                </a:solidFill>
                                <a:round/>
                                <a:headEnd/>
                                <a:tailEnd/>
                              </a:ln>
                            </wps:spPr>
                            <wps:txbx>
                              <w:txbxContent>
                                <w:p w:rsidR="00697FAA" w:rsidRDefault="00697FAA" w:rsidP="00D40BDA">
                                  <w:pPr>
                                    <w:jc w:val="center"/>
                                  </w:pPr>
                                  <w:r>
                                    <w:t>201</w:t>
                                  </w:r>
                                </w:p>
                              </w:txbxContent>
                            </wps:txbx>
                            <wps:bodyPr rot="0" vert="horz" wrap="square" lIns="91440" tIns="45720" rIns="91440" bIns="45720" anchor="t" anchorCtr="0" upright="1">
                              <a:noAutofit/>
                            </wps:bodyPr>
                          </wps:wsp>
                          <wps:wsp>
                            <wps:cNvPr id="195" name="AutoShape 49"/>
                            <wps:cNvCnPr>
                              <a:cxnSpLocks noChangeShapeType="1"/>
                            </wps:cNvCnPr>
                            <wps:spPr bwMode="auto">
                              <a:xfrm flipH="1">
                                <a:off x="3015" y="4725"/>
                                <a:ext cx="6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Oval 50"/>
                            <wps:cNvSpPr>
                              <a:spLocks noChangeArrowheads="1"/>
                            </wps:cNvSpPr>
                            <wps:spPr bwMode="auto">
                              <a:xfrm>
                                <a:off x="3645" y="5295"/>
                                <a:ext cx="795" cy="555"/>
                              </a:xfrm>
                              <a:prstGeom prst="ellipse">
                                <a:avLst/>
                              </a:prstGeom>
                              <a:solidFill>
                                <a:srgbClr val="FFFFFF"/>
                              </a:solidFill>
                              <a:ln w="9525">
                                <a:solidFill>
                                  <a:srgbClr val="000000"/>
                                </a:solidFill>
                                <a:round/>
                                <a:headEnd/>
                                <a:tailEnd/>
                              </a:ln>
                            </wps:spPr>
                            <wps:txbx>
                              <w:txbxContent>
                                <w:p w:rsidR="00697FAA" w:rsidRDefault="00697FAA" w:rsidP="00D40BDA">
                                  <w:pPr>
                                    <w:jc w:val="center"/>
                                  </w:pPr>
                                  <w:r>
                                    <w:t>301</w:t>
                                  </w:r>
                                </w:p>
                              </w:txbxContent>
                            </wps:txbx>
                            <wps:bodyPr rot="0" vert="horz" wrap="square" lIns="91440" tIns="45720" rIns="91440" bIns="45720" anchor="t" anchorCtr="0" upright="1">
                              <a:noAutofit/>
                            </wps:bodyPr>
                          </wps:wsp>
                          <wps:wsp>
                            <wps:cNvPr id="197" name="AutoShape 51"/>
                            <wps:cNvCnPr>
                              <a:cxnSpLocks noChangeShapeType="1"/>
                            </wps:cNvCnPr>
                            <wps:spPr bwMode="auto">
                              <a:xfrm flipH="1">
                                <a:off x="3990" y="5835"/>
                                <a:ext cx="4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52"/>
                            <wps:cNvSpPr>
                              <a:spLocks noChangeArrowheads="1"/>
                            </wps:cNvSpPr>
                            <wps:spPr bwMode="auto">
                              <a:xfrm>
                                <a:off x="1470" y="6015"/>
                                <a:ext cx="3405" cy="960"/>
                              </a:xfrm>
                              <a:prstGeom prst="rect">
                                <a:avLst/>
                              </a:prstGeom>
                              <a:solidFill>
                                <a:srgbClr val="FFFFFF"/>
                              </a:solidFill>
                              <a:ln w="9525">
                                <a:solidFill>
                                  <a:srgbClr val="000000"/>
                                </a:solidFill>
                                <a:miter lim="800000"/>
                                <a:headEnd/>
                                <a:tailEnd/>
                              </a:ln>
                            </wps:spPr>
                            <wps:txbx>
                              <w:txbxContent>
                                <w:p w:rsidR="00697FAA" w:rsidRDefault="00697FAA" w:rsidP="00D40BDA">
                                  <w:r>
                                    <w:tab/>
                                    <w:t>Récupération preuve de paiement auprès du directeur.</w:t>
                                  </w:r>
                                </w:p>
                              </w:txbxContent>
                            </wps:txbx>
                            <wps:bodyPr rot="0" vert="horz" wrap="square" lIns="91440" tIns="45720" rIns="91440" bIns="45720" anchor="t" anchorCtr="0" upright="1">
                              <a:noAutofit/>
                            </wps:bodyPr>
                          </wps:wsp>
                          <wps:wsp>
                            <wps:cNvPr id="199" name="Rectangle 53"/>
                            <wps:cNvSpPr>
                              <a:spLocks noChangeArrowheads="1"/>
                            </wps:cNvSpPr>
                            <wps:spPr bwMode="auto">
                              <a:xfrm>
                                <a:off x="1470" y="6015"/>
                                <a:ext cx="750" cy="390"/>
                              </a:xfrm>
                              <a:prstGeom prst="rect">
                                <a:avLst/>
                              </a:prstGeom>
                              <a:solidFill>
                                <a:srgbClr val="FFFFFF"/>
                              </a:solidFill>
                              <a:ln w="9525">
                                <a:solidFill>
                                  <a:srgbClr val="000000"/>
                                </a:solidFill>
                                <a:miter lim="800000"/>
                                <a:headEnd/>
                                <a:tailEnd/>
                              </a:ln>
                            </wps:spPr>
                            <wps:txbx>
                              <w:txbxContent>
                                <w:p w:rsidR="00697FAA" w:rsidRDefault="00697FAA" w:rsidP="00D40BDA">
                                  <w:r>
                                    <w:t>102</w:t>
                                  </w:r>
                                </w:p>
                              </w:txbxContent>
                            </wps:txbx>
                            <wps:bodyPr rot="0" vert="horz" wrap="square" lIns="91440" tIns="45720" rIns="91440" bIns="45720" anchor="t" anchorCtr="0" upright="1">
                              <a:noAutofit/>
                            </wps:bodyPr>
                          </wps:wsp>
                          <wps:wsp>
                            <wps:cNvPr id="200" name="Rectangle 54"/>
                            <wps:cNvSpPr>
                              <a:spLocks noChangeArrowheads="1"/>
                            </wps:cNvSpPr>
                            <wps:spPr bwMode="auto">
                              <a:xfrm>
                                <a:off x="4875" y="4095"/>
                                <a:ext cx="3435" cy="9525"/>
                              </a:xfrm>
                              <a:prstGeom prst="rect">
                                <a:avLst/>
                              </a:prstGeom>
                              <a:solidFill>
                                <a:srgbClr val="FFFFFF"/>
                              </a:solidFill>
                              <a:ln w="9525">
                                <a:solidFill>
                                  <a:srgbClr val="000000"/>
                                </a:solidFill>
                                <a:miter lim="800000"/>
                                <a:headEnd/>
                                <a:tailEnd/>
                              </a:ln>
                            </wps:spPr>
                            <wps:txbx>
                              <w:txbxContent>
                                <w:p w:rsidR="00697FAA" w:rsidRDefault="00697FAA" w:rsidP="00D40BDA">
                                  <w:r>
                                    <w:tab/>
                                  </w:r>
                                </w:p>
                              </w:txbxContent>
                            </wps:txbx>
                            <wps:bodyPr rot="0" vert="horz" wrap="square" lIns="91440" tIns="45720" rIns="91440" bIns="45720" anchor="t" anchorCtr="0" upright="1">
                              <a:noAutofit/>
                            </wps:bodyPr>
                          </wps:wsp>
                          <wps:wsp>
                            <wps:cNvPr id="201" name="Oval 55"/>
                            <wps:cNvSpPr>
                              <a:spLocks noChangeArrowheads="1"/>
                            </wps:cNvSpPr>
                            <wps:spPr bwMode="auto">
                              <a:xfrm>
                                <a:off x="6810" y="5010"/>
                                <a:ext cx="795" cy="555"/>
                              </a:xfrm>
                              <a:prstGeom prst="ellipse">
                                <a:avLst/>
                              </a:prstGeom>
                              <a:solidFill>
                                <a:srgbClr val="FFFFFF"/>
                              </a:solidFill>
                              <a:ln w="9525">
                                <a:solidFill>
                                  <a:srgbClr val="000000"/>
                                </a:solidFill>
                                <a:round/>
                                <a:headEnd/>
                                <a:tailEnd/>
                              </a:ln>
                            </wps:spPr>
                            <wps:txbx>
                              <w:txbxContent>
                                <w:p w:rsidR="00697FAA" w:rsidRDefault="00697FAA" w:rsidP="00D40BDA">
                                  <w:pPr>
                                    <w:jc w:val="center"/>
                                  </w:pPr>
                                  <w:r>
                                    <w:t>201</w:t>
                                  </w:r>
                                </w:p>
                              </w:txbxContent>
                            </wps:txbx>
                            <wps:bodyPr rot="0" vert="horz" wrap="square" lIns="91440" tIns="45720" rIns="91440" bIns="45720" anchor="t" anchorCtr="0" upright="1">
                              <a:noAutofit/>
                            </wps:bodyPr>
                          </wps:wsp>
                          <wps:wsp>
                            <wps:cNvPr id="202" name="AutoShape 56"/>
                            <wps:cNvSpPr>
                              <a:spLocks noChangeArrowheads="1"/>
                            </wps:cNvSpPr>
                            <wps:spPr bwMode="auto">
                              <a:xfrm>
                                <a:off x="6675" y="4530"/>
                                <a:ext cx="885" cy="360"/>
                              </a:xfrm>
                              <a:prstGeom prst="flowChartPredefinedProcess">
                                <a:avLst/>
                              </a:prstGeom>
                              <a:solidFill>
                                <a:srgbClr val="FFFFFF"/>
                              </a:solidFill>
                              <a:ln w="9525">
                                <a:solidFill>
                                  <a:srgbClr val="000000"/>
                                </a:solidFill>
                                <a:miter lim="800000"/>
                                <a:headEnd/>
                                <a:tailEnd/>
                              </a:ln>
                            </wps:spPr>
                            <wps:txbx>
                              <w:txbxContent>
                                <w:p w:rsidR="00697FAA" w:rsidRDefault="00697FAA" w:rsidP="00D40BDA">
                                  <w:pPr>
                                    <w:jc w:val="center"/>
                                  </w:pPr>
                                  <w:r>
                                    <w:t>A</w:t>
                                  </w:r>
                                </w:p>
                              </w:txbxContent>
                            </wps:txbx>
                            <wps:bodyPr rot="0" vert="horz" wrap="square" lIns="91440" tIns="45720" rIns="91440" bIns="45720" anchor="t" anchorCtr="0" upright="1">
                              <a:noAutofit/>
                            </wps:bodyPr>
                          </wps:wsp>
                          <wps:wsp>
                            <wps:cNvPr id="203" name="AutoShape 57"/>
                            <wps:cNvCnPr>
                              <a:cxnSpLocks noChangeShapeType="1"/>
                            </wps:cNvCnPr>
                            <wps:spPr bwMode="auto">
                              <a:xfrm>
                                <a:off x="7125" y="4890"/>
                                <a:ext cx="135"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58"/>
                            <wps:cNvSpPr>
                              <a:spLocks noChangeArrowheads="1"/>
                            </wps:cNvSpPr>
                            <wps:spPr bwMode="auto">
                              <a:xfrm>
                                <a:off x="1470" y="6975"/>
                                <a:ext cx="3405" cy="6645"/>
                              </a:xfrm>
                              <a:prstGeom prst="rect">
                                <a:avLst/>
                              </a:prstGeom>
                              <a:solidFill>
                                <a:srgbClr val="FFFFFF"/>
                              </a:solidFill>
                              <a:ln w="9525">
                                <a:solidFill>
                                  <a:srgbClr val="000000"/>
                                </a:solidFill>
                                <a:miter lim="800000"/>
                                <a:headEnd/>
                                <a:tailEnd/>
                              </a:ln>
                            </wps:spPr>
                            <wps:txbx>
                              <w:txbxContent>
                                <w:p w:rsidR="00697FAA" w:rsidRDefault="00697FAA" w:rsidP="00D40BDA">
                                  <w:r>
                                    <w:tab/>
                                  </w:r>
                                </w:p>
                              </w:txbxContent>
                            </wps:txbx>
                            <wps:bodyPr rot="0" vert="horz" wrap="square" lIns="91440" tIns="45720" rIns="91440" bIns="45720" anchor="t" anchorCtr="0" upright="1">
                              <a:noAutofit/>
                            </wps:bodyPr>
                          </wps:wsp>
                          <wps:wsp>
                            <wps:cNvPr id="205" name="AutoShape 59"/>
                            <wps:cNvSpPr>
                              <a:spLocks noChangeArrowheads="1"/>
                            </wps:cNvSpPr>
                            <wps:spPr bwMode="auto">
                              <a:xfrm>
                                <a:off x="2565" y="7275"/>
                                <a:ext cx="885" cy="450"/>
                              </a:xfrm>
                              <a:prstGeom prst="flowChartDocument">
                                <a:avLst/>
                              </a:prstGeom>
                              <a:solidFill>
                                <a:srgbClr val="FFFFFF"/>
                              </a:solidFill>
                              <a:ln w="9525">
                                <a:solidFill>
                                  <a:srgbClr val="000000"/>
                                </a:solidFill>
                                <a:miter lim="800000"/>
                                <a:headEnd/>
                                <a:tailEnd/>
                              </a:ln>
                            </wps:spPr>
                            <wps:txbx>
                              <w:txbxContent>
                                <w:p w:rsidR="00697FAA" w:rsidRDefault="00697FAA" w:rsidP="00D40BDA">
                                  <w:pPr>
                                    <w:jc w:val="center"/>
                                  </w:pPr>
                                  <w:r>
                                    <w:t>REC</w:t>
                                  </w:r>
                                </w:p>
                              </w:txbxContent>
                            </wps:txbx>
                            <wps:bodyPr rot="0" vert="horz" wrap="square" lIns="91440" tIns="45720" rIns="91440" bIns="45720" anchor="t" anchorCtr="0" upright="1">
                              <a:noAutofit/>
                            </wps:bodyPr>
                          </wps:wsp>
                          <wps:wsp>
                            <wps:cNvPr id="206" name="AutoShape 60"/>
                            <wps:cNvCnPr>
                              <a:cxnSpLocks noChangeShapeType="1"/>
                            </wps:cNvCnPr>
                            <wps:spPr bwMode="auto">
                              <a:xfrm>
                                <a:off x="2850" y="6990"/>
                                <a:ext cx="15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61"/>
                            <wps:cNvSpPr>
                              <a:spLocks noChangeArrowheads="1"/>
                            </wps:cNvSpPr>
                            <wps:spPr bwMode="auto">
                              <a:xfrm>
                                <a:off x="8505" y="4365"/>
                                <a:ext cx="885" cy="360"/>
                              </a:xfrm>
                              <a:prstGeom prst="flowChartPredefinedProcess">
                                <a:avLst/>
                              </a:prstGeom>
                              <a:solidFill>
                                <a:srgbClr val="FFFFFF"/>
                              </a:solidFill>
                              <a:ln w="9525">
                                <a:solidFill>
                                  <a:srgbClr val="000000"/>
                                </a:solidFill>
                                <a:miter lim="800000"/>
                                <a:headEnd/>
                                <a:tailEnd/>
                              </a:ln>
                            </wps:spPr>
                            <wps:txbx>
                              <w:txbxContent>
                                <w:p w:rsidR="00697FAA" w:rsidRDefault="00697FAA" w:rsidP="00D40BDA">
                                  <w:pPr>
                                    <w:jc w:val="center"/>
                                  </w:pPr>
                                  <w:r>
                                    <w:t>A</w:t>
                                  </w:r>
                                </w:p>
                              </w:txbxContent>
                            </wps:txbx>
                            <wps:bodyPr rot="0" vert="horz" wrap="square" lIns="91440" tIns="45720" rIns="91440" bIns="45720" anchor="t" anchorCtr="0" upright="1">
                              <a:noAutofit/>
                            </wps:bodyPr>
                          </wps:wsp>
                          <wps:wsp>
                            <wps:cNvPr id="208" name="AutoShape 62"/>
                            <wps:cNvSpPr>
                              <a:spLocks noChangeArrowheads="1"/>
                            </wps:cNvSpPr>
                            <wps:spPr bwMode="auto">
                              <a:xfrm>
                                <a:off x="9960" y="4380"/>
                                <a:ext cx="855" cy="705"/>
                              </a:xfrm>
                              <a:prstGeom prst="flowChartMultidocument">
                                <a:avLst/>
                              </a:prstGeom>
                              <a:solidFill>
                                <a:srgbClr val="FFFFFF"/>
                              </a:solidFill>
                              <a:ln w="9525">
                                <a:solidFill>
                                  <a:srgbClr val="000000"/>
                                </a:solidFill>
                                <a:miter lim="800000"/>
                                <a:headEnd/>
                                <a:tailEnd/>
                              </a:ln>
                            </wps:spPr>
                            <wps:txbx>
                              <w:txbxContent>
                                <w:p w:rsidR="00697FAA" w:rsidRDefault="00697FAA" w:rsidP="00D40BDA">
                                  <w:r>
                                    <w:t>REC</w:t>
                                  </w:r>
                                </w:p>
                              </w:txbxContent>
                            </wps:txbx>
                            <wps:bodyPr rot="0" vert="horz" wrap="square" lIns="91440" tIns="45720" rIns="91440" bIns="45720" anchor="t" anchorCtr="0" upright="1">
                              <a:noAutofit/>
                            </wps:bodyPr>
                          </wps:wsp>
                          <wps:wsp>
                            <wps:cNvPr id="209" name="Oval 63"/>
                            <wps:cNvSpPr>
                              <a:spLocks noChangeArrowheads="1"/>
                            </wps:cNvSpPr>
                            <wps:spPr bwMode="auto">
                              <a:xfrm>
                                <a:off x="10080" y="5235"/>
                                <a:ext cx="795" cy="555"/>
                              </a:xfrm>
                              <a:prstGeom prst="ellipse">
                                <a:avLst/>
                              </a:prstGeom>
                              <a:solidFill>
                                <a:srgbClr val="FFFFFF"/>
                              </a:solidFill>
                              <a:ln w="9525">
                                <a:solidFill>
                                  <a:srgbClr val="000000"/>
                                </a:solidFill>
                                <a:round/>
                                <a:headEnd/>
                                <a:tailEnd/>
                              </a:ln>
                            </wps:spPr>
                            <wps:txbx>
                              <w:txbxContent>
                                <w:p w:rsidR="00697FAA" w:rsidRDefault="00697FAA" w:rsidP="00D40BDA">
                                  <w:pPr>
                                    <w:jc w:val="center"/>
                                  </w:pPr>
                                  <w:r>
                                    <w:t>102</w:t>
                                  </w:r>
                                </w:p>
                              </w:txbxContent>
                            </wps:txbx>
                            <wps:bodyPr rot="0" vert="horz" wrap="square" lIns="91440" tIns="45720" rIns="91440" bIns="45720" anchor="t" anchorCtr="0" upright="1">
                              <a:noAutofit/>
                            </wps:bodyPr>
                          </wps:wsp>
                          <wps:wsp>
                            <wps:cNvPr id="210" name="AutoShape 64"/>
                            <wps:cNvCnPr>
                              <a:cxnSpLocks noChangeShapeType="1"/>
                            </wps:cNvCnPr>
                            <wps:spPr bwMode="auto">
                              <a:xfrm>
                                <a:off x="10440" y="5025"/>
                                <a:ext cx="9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5"/>
                            <wps:cNvCnPr>
                              <a:cxnSpLocks noChangeShapeType="1"/>
                            </wps:cNvCnPr>
                            <wps:spPr bwMode="auto">
                              <a:xfrm>
                                <a:off x="8805" y="4725"/>
                                <a:ext cx="930"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6"/>
                            <wps:cNvCnPr>
                              <a:cxnSpLocks noChangeShapeType="1"/>
                            </wps:cNvCnPr>
                            <wps:spPr bwMode="auto">
                              <a:xfrm flipH="1">
                                <a:off x="9450" y="5070"/>
                                <a:ext cx="57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3" name="Group 67"/>
                            <wpg:cNvGrpSpPr>
                              <a:grpSpLocks/>
                            </wpg:cNvGrpSpPr>
                            <wpg:grpSpPr bwMode="auto">
                              <a:xfrm>
                                <a:off x="9345" y="5430"/>
                                <a:ext cx="210" cy="300"/>
                                <a:chOff x="6945" y="7920"/>
                                <a:chExt cx="210" cy="300"/>
                              </a:xfrm>
                            </wpg:grpSpPr>
                            <wpg:grpSp>
                              <wpg:cNvPr id="214" name="Group 68"/>
                              <wpg:cNvGrpSpPr>
                                <a:grpSpLocks/>
                              </wpg:cNvGrpSpPr>
                              <wpg:grpSpPr bwMode="auto">
                                <a:xfrm>
                                  <a:off x="6945" y="8025"/>
                                  <a:ext cx="210" cy="195"/>
                                  <a:chOff x="6945" y="8025"/>
                                  <a:chExt cx="210" cy="240"/>
                                </a:xfrm>
                              </wpg:grpSpPr>
                              <wps:wsp>
                                <wps:cNvPr id="215" name="AutoShape 69"/>
                                <wps:cNvCnPr>
                                  <a:cxnSpLocks noChangeShapeType="1"/>
                                </wps:cNvCnPr>
                                <wps:spPr bwMode="auto">
                                  <a:xfrm>
                                    <a:off x="6945" y="8025"/>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70"/>
                                <wps:cNvCnPr>
                                  <a:cxnSpLocks noChangeShapeType="1"/>
                                </wps:cNvCnPr>
                                <wps:spPr bwMode="auto">
                                  <a:xfrm>
                                    <a:off x="7005" y="8025"/>
                                    <a:ext cx="15"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71"/>
                                <wps:cNvCnPr>
                                  <a:cxnSpLocks noChangeShapeType="1"/>
                                </wps:cNvCnPr>
                                <wps:spPr bwMode="auto">
                                  <a:xfrm>
                                    <a:off x="7080" y="8025"/>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72"/>
                                <wps:cNvCnPr>
                                  <a:cxnSpLocks noChangeShapeType="1"/>
                                </wps:cNvCnPr>
                                <wps:spPr bwMode="auto">
                                  <a:xfrm>
                                    <a:off x="7155" y="8040"/>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73"/>
                                <wps:cNvCnPr>
                                  <a:cxnSpLocks noChangeShapeType="1"/>
                                </wps:cNvCnPr>
                                <wps:spPr bwMode="auto">
                                  <a:xfrm>
                                    <a:off x="6945" y="8025"/>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AutoShape 74"/>
                              <wps:cNvCnPr>
                                <a:cxnSpLocks noChangeShapeType="1"/>
                              </wps:cNvCnPr>
                              <wps:spPr bwMode="auto">
                                <a:xfrm>
                                  <a:off x="7050" y="7920"/>
                                  <a:ext cx="15"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1" name="Group 75"/>
                            <wpg:cNvGrpSpPr>
                              <a:grpSpLocks/>
                            </wpg:cNvGrpSpPr>
                            <wpg:grpSpPr bwMode="auto">
                              <a:xfrm>
                                <a:off x="3030" y="7680"/>
                                <a:ext cx="210" cy="300"/>
                                <a:chOff x="6945" y="7920"/>
                                <a:chExt cx="210" cy="300"/>
                              </a:xfrm>
                            </wpg:grpSpPr>
                            <wpg:grpSp>
                              <wpg:cNvPr id="222" name="Group 76"/>
                              <wpg:cNvGrpSpPr>
                                <a:grpSpLocks/>
                              </wpg:cNvGrpSpPr>
                              <wpg:grpSpPr bwMode="auto">
                                <a:xfrm>
                                  <a:off x="6945" y="8025"/>
                                  <a:ext cx="210" cy="195"/>
                                  <a:chOff x="6945" y="8025"/>
                                  <a:chExt cx="210" cy="240"/>
                                </a:xfrm>
                              </wpg:grpSpPr>
                              <wps:wsp>
                                <wps:cNvPr id="223" name="AutoShape 77"/>
                                <wps:cNvCnPr>
                                  <a:cxnSpLocks noChangeShapeType="1"/>
                                </wps:cNvCnPr>
                                <wps:spPr bwMode="auto">
                                  <a:xfrm>
                                    <a:off x="6945" y="8025"/>
                                    <a:ext cx="1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78"/>
                                <wps:cNvCnPr>
                                  <a:cxnSpLocks noChangeShapeType="1"/>
                                </wps:cNvCnPr>
                                <wps:spPr bwMode="auto">
                                  <a:xfrm>
                                    <a:off x="7005" y="8025"/>
                                    <a:ext cx="15"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79"/>
                                <wps:cNvCnPr>
                                  <a:cxnSpLocks noChangeShapeType="1"/>
                                </wps:cNvCnPr>
                                <wps:spPr bwMode="auto">
                                  <a:xfrm>
                                    <a:off x="7080" y="8025"/>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80"/>
                                <wps:cNvCnPr>
                                  <a:cxnSpLocks noChangeShapeType="1"/>
                                </wps:cNvCnPr>
                                <wps:spPr bwMode="auto">
                                  <a:xfrm>
                                    <a:off x="7155" y="8040"/>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81"/>
                                <wps:cNvCnPr>
                                  <a:cxnSpLocks noChangeShapeType="1"/>
                                </wps:cNvCnPr>
                                <wps:spPr bwMode="auto">
                                  <a:xfrm>
                                    <a:off x="6945" y="8025"/>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 name="AutoShape 82"/>
                              <wps:cNvCnPr>
                                <a:cxnSpLocks noChangeShapeType="1"/>
                              </wps:cNvCnPr>
                              <wps:spPr bwMode="auto">
                                <a:xfrm>
                                  <a:off x="7050" y="7920"/>
                                  <a:ext cx="15"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9" name="Group 83"/>
                          <wpg:cNvGrpSpPr>
                            <a:grpSpLocks/>
                          </wpg:cNvGrpSpPr>
                          <wpg:grpSpPr bwMode="auto">
                            <a:xfrm>
                              <a:off x="6264" y="4472"/>
                              <a:ext cx="390" cy="660"/>
                              <a:chOff x="2025" y="8685"/>
                              <a:chExt cx="390" cy="660"/>
                            </a:xfrm>
                          </wpg:grpSpPr>
                          <wps:wsp>
                            <wps:cNvPr id="230" name="Oval 84"/>
                            <wps:cNvSpPr>
                              <a:spLocks noChangeArrowheads="1"/>
                            </wps:cNvSpPr>
                            <wps:spPr bwMode="auto">
                              <a:xfrm>
                                <a:off x="2025" y="8685"/>
                                <a:ext cx="39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AutoShape 85"/>
                            <wps:cNvCnPr>
                              <a:cxnSpLocks noChangeShapeType="1"/>
                            </wps:cNvCnPr>
                            <wps:spPr bwMode="auto">
                              <a:xfrm>
                                <a:off x="2214" y="888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86"/>
                            <wps:cNvCnPr>
                              <a:cxnSpLocks noChangeShapeType="1"/>
                            </wps:cNvCnPr>
                            <wps:spPr bwMode="auto">
                              <a:xfrm flipH="1">
                                <a:off x="2055" y="9195"/>
                                <a:ext cx="129"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87"/>
                            <wps:cNvCnPr>
                              <a:cxnSpLocks noChangeShapeType="1"/>
                            </wps:cNvCnPr>
                            <wps:spPr bwMode="auto">
                              <a:xfrm>
                                <a:off x="2239" y="9210"/>
                                <a:ext cx="9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88"/>
                            <wps:cNvCnPr>
                              <a:cxnSpLocks noChangeShapeType="1"/>
                            </wps:cNvCnPr>
                            <wps:spPr bwMode="auto">
                              <a:xfrm flipV="1">
                                <a:off x="2130" y="9030"/>
                                <a:ext cx="84"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89"/>
                            <wps:cNvCnPr>
                              <a:cxnSpLocks noChangeShapeType="1"/>
                            </wps:cNvCnPr>
                            <wps:spPr bwMode="auto">
                              <a:xfrm flipH="1" flipV="1">
                                <a:off x="2224" y="9030"/>
                                <a:ext cx="122"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6" name="AutoShape 90"/>
                          <wps:cNvCnPr>
                            <a:cxnSpLocks noChangeShapeType="1"/>
                          </wps:cNvCnPr>
                          <wps:spPr bwMode="auto">
                            <a:xfrm>
                              <a:off x="6423" y="4125"/>
                              <a:ext cx="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91"/>
                          <wps:cNvCnPr>
                            <a:cxnSpLocks noChangeShapeType="1"/>
                          </wps:cNvCnPr>
                          <wps:spPr bwMode="auto">
                            <a:xfrm>
                              <a:off x="6423" y="4215"/>
                              <a:ext cx="117"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92"/>
                          <wps:cNvCnPr>
                            <a:cxnSpLocks noChangeShapeType="1"/>
                          </wps:cNvCnPr>
                          <wps:spPr bwMode="auto">
                            <a:xfrm flipH="1">
                              <a:off x="6405" y="4245"/>
                              <a:ext cx="150" cy="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93"/>
                          <wps:cNvCnPr>
                            <a:cxnSpLocks noChangeShapeType="1"/>
                          </wps:cNvCnPr>
                          <wps:spPr bwMode="auto">
                            <a:xfrm>
                              <a:off x="6423" y="4307"/>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94"/>
                          <wps:cNvCnPr>
                            <a:cxnSpLocks noChangeShapeType="1"/>
                          </wps:cNvCnPr>
                          <wps:spPr bwMode="auto">
                            <a:xfrm>
                              <a:off x="6510" y="4307"/>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95"/>
                          <wps:cNvCnPr>
                            <a:cxnSpLocks noChangeShapeType="1"/>
                          </wps:cNvCnPr>
                          <wps:spPr bwMode="auto">
                            <a:xfrm flipV="1">
                              <a:off x="6540" y="4785"/>
                              <a:ext cx="129"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2" name="AutoShape 96"/>
                        <wps:cNvCnPr>
                          <a:cxnSpLocks noChangeShapeType="1"/>
                        </wps:cNvCnPr>
                        <wps:spPr bwMode="auto">
                          <a:xfrm>
                            <a:off x="8985" y="3542"/>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97"/>
                        <wps:cNvCnPr>
                          <a:cxnSpLocks noChangeShapeType="1"/>
                        </wps:cNvCnPr>
                        <wps:spPr bwMode="auto">
                          <a:xfrm>
                            <a:off x="10380" y="3542"/>
                            <a:ext cx="15"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3112F7" id="Groupe 175" o:spid="_x0000_s1072" style="position:absolute;margin-left:15pt;margin-top:2.25pt;width:492.75pt;height:560.25pt;z-index:251621888;mso-position-horizontal-relative:margin" coordorigin="1470,1847" coordsize="9855,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">
                <v:group id="Group 30" o:spid="_x0000_s1073" style="position:absolute;left:1470;top:1847;width:9855;height:11205" coordorigin="1470,2415" coordsize="9855,1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31" o:spid="_x0000_s1074" style="position:absolute;left:1470;top:2415;width:9855;height:11205" coordorigin="1470,2415" coordsize="9855,1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32" o:spid="_x0000_s1075" style="position:absolute;left:8310;top:4110;width:3015;height:9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textbox>
                        <w:txbxContent>
                          <w:p w:rsidR="00697FAA" w:rsidRDefault="00697FAA" w:rsidP="00D40BDA">
                            <w:r>
                              <w:tab/>
                            </w:r>
                          </w:p>
                        </w:txbxContent>
                      </v:textbox>
                    </v:rect>
                    <v:rect id="Rectangle 33" o:spid="_x0000_s1076" style="position:absolute;left:1470;top:2415;width:340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textbox>
                        <w:txbxContent>
                          <w:p w:rsidR="00697FAA" w:rsidRDefault="00697FAA" w:rsidP="00D40BDA">
                            <w:r>
                              <w:t>ELEVE</w:t>
                            </w:r>
                          </w:p>
                        </w:txbxContent>
                      </v:textbox>
                    </v:rect>
                    <v:rect id="Rectangle 34" o:spid="_x0000_s1077" style="position:absolute;left:4875;top:2415;width:345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textbox>
                        <w:txbxContent>
                          <w:p w:rsidR="00697FAA" w:rsidRDefault="00697FAA" w:rsidP="00D40BDA">
                            <w:r>
                              <w:t>SECRETAIRE</w:t>
                            </w:r>
                          </w:p>
                        </w:txbxContent>
                      </v:textbox>
                    </v:rect>
                    <v:rect id="Rectangle 35" o:spid="_x0000_s1078" style="position:absolute;left:8325;top:2415;width:30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textbox>
                        <w:txbxContent>
                          <w:p w:rsidR="00697FAA" w:rsidRDefault="00697FAA" w:rsidP="00D40BDA">
                            <w:r>
                              <w:t>DIRECTEUR</w:t>
                            </w:r>
                          </w:p>
                        </w:txbxContent>
                      </v:textbox>
                    </v:rect>
                    <v:rect id="Rectangle 36" o:spid="_x0000_s1079" style="position:absolute;left:1470;top:2985;width:340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textbox>
                        <w:txbxContent>
                          <w:p w:rsidR="00697FAA" w:rsidRDefault="00697FAA" w:rsidP="00D40BDA">
                            <w:r>
                              <w:tab/>
                              <w:t xml:space="preserve"> Présentation de l’élève ou de son responsable en vue de payer les frais</w:t>
                            </w:r>
                          </w:p>
                        </w:txbxContent>
                      </v:textbox>
                    </v:rect>
                    <v:rect id="Rectangle 37" o:spid="_x0000_s1080" style="position:absolute;left:1470;top:2985;width:7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textbox>
                        <w:txbxContent>
                          <w:p w:rsidR="00697FAA" w:rsidRDefault="00697FAA" w:rsidP="00D40BDA">
                            <w:r>
                              <w:t>101</w:t>
                            </w:r>
                          </w:p>
                        </w:txbxContent>
                      </v:textbox>
                    </v:rect>
                    <v:rect id="Rectangle 38" o:spid="_x0000_s1081" style="position:absolute;left:4065;top:2415;width:8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textbox>
                        <w:txbxContent>
                          <w:p w:rsidR="00697FAA" w:rsidRDefault="00697FAA" w:rsidP="00D40BDA">
                            <w:r>
                              <w:t>100</w:t>
                            </w:r>
                          </w:p>
                        </w:txbxContent>
                      </v:textbox>
                    </v:rect>
                    <v:rect id="Rectangle 39" o:spid="_x0000_s1082" style="position:absolute;left:7515;top:2415;width:8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textbox>
                        <w:txbxContent>
                          <w:p w:rsidR="00697FAA" w:rsidRDefault="00697FAA" w:rsidP="00D40BDA">
                            <w:r>
                              <w:t>200</w:t>
                            </w:r>
                          </w:p>
                        </w:txbxContent>
                      </v:textbox>
                    </v:rect>
                    <v:rect id="Rectangle 40" o:spid="_x0000_s1083" style="position:absolute;left:4875;top:2985;width:34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textbox>
                        <w:txbxContent>
                          <w:p w:rsidR="00697FAA" w:rsidRDefault="00697FAA" w:rsidP="00D40BDA">
                            <w:r>
                              <w:tab/>
                              <w:t xml:space="preserve">  </w:t>
                            </w:r>
                          </w:p>
                          <w:p w:rsidR="00697FAA" w:rsidRDefault="00697FAA" w:rsidP="00D40BDA">
                            <w:r>
                              <w:t>Réception élève et orientation auprès du directeur</w:t>
                            </w:r>
                          </w:p>
                        </w:txbxContent>
                      </v:textbox>
                    </v:rect>
                    <v:rect id="Rectangle 41" o:spid="_x0000_s1084" style="position:absolute;left:4875;top:2985;width:8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textbox>
                        <w:txbxContent>
                          <w:p w:rsidR="00697FAA" w:rsidRDefault="00697FAA" w:rsidP="00D40BDA">
                            <w:r>
                              <w:t>201</w:t>
                            </w:r>
                          </w:p>
                        </w:txbxContent>
                      </v:textbox>
                    </v:rect>
                    <v:rect id="Rectangle 42" o:spid="_x0000_s1085" style="position:absolute;left:10515;top:2415;width:8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697FAA" w:rsidRDefault="00697FAA" w:rsidP="00D40BDA">
                            <w:r>
                              <w:t>300</w:t>
                            </w:r>
                          </w:p>
                        </w:txbxContent>
                      </v:textbox>
                    </v:rect>
                    <v:rect id="Rectangle 43" o:spid="_x0000_s1086" style="position:absolute;left:8325;top:2985;width:300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697FAA" w:rsidRDefault="00697FAA" w:rsidP="00D40BDA">
                            <w:r>
                              <w:tab/>
                              <w:t>Réception de l’élève ou de son responsable et encaissement frais</w:t>
                            </w:r>
                          </w:p>
                        </w:txbxContent>
                      </v:textbox>
                    </v:rect>
                    <v:rect id="Rectangle 44" o:spid="_x0000_s1087" style="position:absolute;left:8325;top:2985;width:8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697FAA" w:rsidRDefault="00697FAA" w:rsidP="00D40BDA">
                            <w:r>
                              <w:t>301</w:t>
                            </w:r>
                          </w:p>
                        </w:txbxContent>
                      </v:textbox>
                    </v:rect>
                    <v:rect id="Rectangle 45" o:spid="_x0000_s1088" style="position:absolute;left:1470;top:4095;width:340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textbox>
                        <w:txbxContent>
                          <w:p w:rsidR="00697FAA" w:rsidRDefault="00697FAA" w:rsidP="00D40BDA">
                            <w:r>
                              <w:tab/>
                            </w:r>
                          </w:p>
                        </w:txbxContent>
                      </v:textbox>
                    </v:rect>
                    <v:shapetype id="_x0000_t112" coordsize="21600,21600" o:spt="112" path="m,l,21600r21600,l21600,xem2610,nfl2610,21600em18990,nfl18990,21600e">
                      <v:stroke joinstyle="miter"/>
                      <v:path o:extrusionok="f" gradientshapeok="t" o:connecttype="rect" textboxrect="2610,0,18990,21600"/>
                    </v:shapetype>
                    <v:shape id="AutoShape 46" o:spid="_x0000_s1089" type="#_x0000_t112" style="position:absolute;left:2685;top:4350;width:8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xrsEA&#10;AADcAAAADwAAAGRycy9kb3ducmV2LnhtbERPTYvCMBC9L/gfwgje1lQPsts1iiiCIB7WbWGPQzM2&#10;1WZSkqj1328WBG/zeJ8zX/a2FTfyoXGsYDLOQBBXTjdcKyh+tu8fIEJE1tg6JgUPCrBcDN7mmGt3&#10;52+6HWMtUgiHHBWYGLtcylAZshjGriNO3Ml5izFBX0vt8Z7CbSunWTaTFhtODQY7WhuqLserVfB7&#10;qUrShS86fMz29hDKs9mUSo2G/eoLRKQ+vsRP906n+Z9T+H8mXS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Osa7BAAAA3AAAAA8AAAAAAAAAAAAAAAAAmAIAAGRycy9kb3du&#10;cmV2LnhtbFBLBQYAAAAABAAEAPUAAACGAwAAAAA=&#10;">
                      <v:textbox>
                        <w:txbxContent>
                          <w:p w:rsidR="00697FAA" w:rsidRDefault="00697FAA" w:rsidP="00D40BDA">
                            <w:pPr>
                              <w:jc w:val="center"/>
                            </w:pPr>
                            <w:r>
                              <w:t>A</w:t>
                            </w:r>
                          </w:p>
                        </w:txbxContent>
                      </v:textbox>
                    </v:shape>
                    <v:shape id="AutoShape 47" o:spid="_x0000_s1090" type="#_x0000_t32" style="position:absolute;left:2955;top:4095;width:12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oval id="Oval 48" o:spid="_x0000_s1091" style="position:absolute;left:2715;top:4890;width:79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textbox>
                        <w:txbxContent>
                          <w:p w:rsidR="00697FAA" w:rsidRDefault="00697FAA" w:rsidP="00D40BDA">
                            <w:pPr>
                              <w:jc w:val="center"/>
                            </w:pPr>
                            <w:r>
                              <w:t>201</w:t>
                            </w:r>
                          </w:p>
                        </w:txbxContent>
                      </v:textbox>
                    </v:oval>
                    <v:shape id="AutoShape 49" o:spid="_x0000_s1092" type="#_x0000_t32" style="position:absolute;left:3015;top:4725;width:60;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0t8IAAADcAAAADwAAAGRycy9kb3ducmV2LnhtbERPTWsCMRC9F/ofwgheimZXqO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Q0t8IAAADcAAAADwAAAAAAAAAAAAAA&#10;AAChAgAAZHJzL2Rvd25yZXYueG1sUEsFBgAAAAAEAAQA+QAAAJADAAAAAA==&#10;"/>
                    <v:oval id="Oval 50" o:spid="_x0000_s1093" style="position:absolute;left:3645;top:5295;width:79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textbox>
                        <w:txbxContent>
                          <w:p w:rsidR="00697FAA" w:rsidRDefault="00697FAA" w:rsidP="00D40BDA">
                            <w:pPr>
                              <w:jc w:val="center"/>
                            </w:pPr>
                            <w:r>
                              <w:t>301</w:t>
                            </w:r>
                          </w:p>
                        </w:txbxContent>
                      </v:textbox>
                    </v:oval>
                    <v:shape id="AutoShape 51" o:spid="_x0000_s1094" type="#_x0000_t32" style="position:absolute;left:3990;top:5835;width:45;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PW8IAAADcAAAADwAAAGRycy9kb3ducmV2LnhtbERPTWsCMRC9F/ofwgheimbXQ9WtUUpB&#10;EA9CdQ8eh2S6u7iZbJO4rv/eFAre5vE+Z7UZbCt68qFxrCCfZiCItTMNVwrK03ayABEissHWMSm4&#10;U4DN+vVlhYVxN/6m/hgrkUI4FKigjrErpAy6Joth6jrixP04bzEm6CtpPN5SuG3lLMvepcWGU0ON&#10;HX3VpC/Hq1XQ7MtD2b/9Rq8X+/zs83A6t1qp8Wj4/AARaYhP8b97Z9L85Rz+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oPW8IAAADcAAAADwAAAAAAAAAAAAAA&#10;AAChAgAAZHJzL2Rvd25yZXYueG1sUEsFBgAAAAAEAAQA+QAAAJADAAAAAA==&#10;"/>
                    <v:rect id="Rectangle 52" o:spid="_x0000_s1095" style="position:absolute;left:1470;top:6015;width:340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textbox>
                        <w:txbxContent>
                          <w:p w:rsidR="00697FAA" w:rsidRDefault="00697FAA" w:rsidP="00D40BDA">
                            <w:r>
                              <w:tab/>
                              <w:t>Récupération preuve de paiement auprès du directeur.</w:t>
                            </w:r>
                          </w:p>
                        </w:txbxContent>
                      </v:textbox>
                    </v:rect>
                    <v:rect id="Rectangle 53" o:spid="_x0000_s1096" style="position:absolute;left:1470;top:6015;width:7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697FAA" w:rsidRDefault="00697FAA" w:rsidP="00D40BDA">
                            <w:r>
                              <w:t>102</w:t>
                            </w:r>
                          </w:p>
                        </w:txbxContent>
                      </v:textbox>
                    </v:rect>
                    <v:rect id="Rectangle 54" o:spid="_x0000_s1097" style="position:absolute;left:4875;top:4095;width:3435;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rsidR="00697FAA" w:rsidRDefault="00697FAA" w:rsidP="00D40BDA">
                            <w:r>
                              <w:tab/>
                            </w:r>
                          </w:p>
                        </w:txbxContent>
                      </v:textbox>
                    </v:rect>
                    <v:oval id="Oval 55" o:spid="_x0000_s1098" style="position:absolute;left:6810;top:5010;width:79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textbox>
                        <w:txbxContent>
                          <w:p w:rsidR="00697FAA" w:rsidRDefault="00697FAA" w:rsidP="00D40BDA">
                            <w:pPr>
                              <w:jc w:val="center"/>
                            </w:pPr>
                            <w:r>
                              <w:t>201</w:t>
                            </w:r>
                          </w:p>
                        </w:txbxContent>
                      </v:textbox>
                    </v:oval>
                    <v:shape id="AutoShape 56" o:spid="_x0000_s1099" type="#_x0000_t112" style="position:absolute;left:6675;top:4530;width:8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FVcMA&#10;AADcAAAADwAAAGRycy9kb3ducmV2LnhtbESPQWvCQBSE74L/YXmF3symOYikriItgiAeahPw+Mi+&#10;ZqPZt2F31fjvuwWhx2FmvmGW69H24kY+dI4VvGU5COLG6Y5bBdX3drYAESKyxt4xKXhQgPVqOlli&#10;qd2dv+h2jK1IEA4lKjAxDqWUoTFkMWRuIE7ej/MWY5K+ldrjPcFtL4s8n0uLHacFgwN9GGoux6tV&#10;cLo0NenKVwM+5nt7CPXZfNZKvb6Mm3cQkcb4H362d1pBkRf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FVcMAAADcAAAADwAAAAAAAAAAAAAAAACYAgAAZHJzL2Rv&#10;d25yZXYueG1sUEsFBgAAAAAEAAQA9QAAAIgDAAAAAA==&#10;">
                      <v:textbox>
                        <w:txbxContent>
                          <w:p w:rsidR="00697FAA" w:rsidRDefault="00697FAA" w:rsidP="00D40BDA">
                            <w:pPr>
                              <w:jc w:val="center"/>
                            </w:pPr>
                            <w:r>
                              <w:t>A</w:t>
                            </w:r>
                          </w:p>
                        </w:txbxContent>
                      </v:textbox>
                    </v:shape>
                    <v:shape id="AutoShape 57" o:spid="_x0000_s1100" type="#_x0000_t32" style="position:absolute;left:7125;top:4890;width:135;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rect id="Rectangle 58" o:spid="_x0000_s1101" style="position:absolute;left:1470;top:6975;width:3405;height:6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697FAA" w:rsidRDefault="00697FAA" w:rsidP="00D40BDA">
                            <w:r>
                              <w:tab/>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9" o:spid="_x0000_s1102" type="#_x0000_t114" style="position:absolute;left:2565;top:7275;width:8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AdMcA&#10;AADcAAAADwAAAGRycy9kb3ducmV2LnhtbESPQWvCQBSE70L/w/IKvZmNYq2kriEKQksvGhX19pp9&#10;TUKzb0N2q+m/7wpCj8PMfMPM09404kKdqy0rGEUxCOLC6ppLBfvdejgD4TyyxsYyKfglB+niYTDH&#10;RNsrb+mS+1IECLsEFVTet4mUrqjIoItsSxy8L9sZ9EF2pdQdXgPcNHIcx1NpsOawUGFLq4qK7/zH&#10;KMhftsf35WnUTyeT9pwdPpv9x2at1NNjn72C8NT7//C9/aYVjONnuJ0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dwHTHAAAA3AAAAA8AAAAAAAAAAAAAAAAAmAIAAGRy&#10;cy9kb3ducmV2LnhtbFBLBQYAAAAABAAEAPUAAACMAwAAAAA=&#10;">
                      <v:textbox>
                        <w:txbxContent>
                          <w:p w:rsidR="00697FAA" w:rsidRDefault="00697FAA" w:rsidP="00D40BDA">
                            <w:pPr>
                              <w:jc w:val="center"/>
                            </w:pPr>
                            <w:r>
                              <w:t>REC</w:t>
                            </w:r>
                          </w:p>
                        </w:txbxContent>
                      </v:textbox>
                    </v:shape>
                    <v:shape id="AutoShape 60" o:spid="_x0000_s1103" type="#_x0000_t32" style="position:absolute;left:2850;top:6990;width:15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utoShape 61" o:spid="_x0000_s1104" type="#_x0000_t112" style="position:absolute;left:8505;top:4365;width:8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mzcMA&#10;AADcAAAADwAAAGRycy9kb3ducmV2LnhtbESPQWsCMRSE7wX/Q3iCt5rVg5atUUpFEMSDdhd6fGxe&#10;N1s3L0sSdf33RhA8DjPzDbNY9bYVF/KhcaxgMs5AEFdON1wrKH427x8gQkTW2DomBTcKsFoO3haY&#10;a3flA12OsRYJwiFHBSbGLpcyVIYshrHriJP357zFmKSvpfZ4TXDbymmWzaTFhtOCwY6+DVWn49kq&#10;+D1VJenCFx3eZju7D+W/WZdKjYb91yeISH18hZ/trVYwzebwOJ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bmzcMAAADcAAAADwAAAAAAAAAAAAAAAACYAgAAZHJzL2Rv&#10;d25yZXYueG1sUEsFBgAAAAAEAAQA9QAAAIgDAAAAAA==&#10;">
                      <v:textbox>
                        <w:txbxContent>
                          <w:p w:rsidR="00697FAA" w:rsidRDefault="00697FAA" w:rsidP="00D40BDA">
                            <w:pPr>
                              <w:jc w:val="center"/>
                            </w:pPr>
                            <w:r>
                              <w:t>A</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62" o:spid="_x0000_s1105" type="#_x0000_t115" style="position:absolute;left:9960;top:4380;width:85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7sEA&#10;AADcAAAADwAAAGRycy9kb3ducmV2LnhtbERPzWoCMRC+C32HMAVvmq1gka1RpLVQPLS49gGGzZhd&#10;3Ey2SXTXt+8cCj1+fP/r7eg7daOY2sAGnuYFKOI62Jadge/T+2wFKmVki11gMnCnBNvNw2SNpQ0D&#10;H+lWZackhFOJBpqc+1LrVDfkMc1DTyzcOUSPWWB02kYcJNx3elEUz9pjy9LQYE+vDdWX6uqld3g7&#10;x+P+4O/ukH5avRq+PpfOmOnjuHsBlWnM/+I/94c1sChkrZyR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01u7BAAAA3AAAAA8AAAAAAAAAAAAAAAAAmAIAAGRycy9kb3du&#10;cmV2LnhtbFBLBQYAAAAABAAEAPUAAACGAwAAAAA=&#10;">
                      <v:textbox>
                        <w:txbxContent>
                          <w:p w:rsidR="00697FAA" w:rsidRDefault="00697FAA" w:rsidP="00D40BDA">
                            <w:r>
                              <w:t>REC</w:t>
                            </w:r>
                          </w:p>
                        </w:txbxContent>
                      </v:textbox>
                    </v:shape>
                    <v:oval id="Oval 63" o:spid="_x0000_s1106" style="position:absolute;left:10080;top:5235;width:79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textbox>
                        <w:txbxContent>
                          <w:p w:rsidR="00697FAA" w:rsidRDefault="00697FAA" w:rsidP="00D40BDA">
                            <w:pPr>
                              <w:jc w:val="center"/>
                            </w:pPr>
                            <w:r>
                              <w:t>102</w:t>
                            </w:r>
                          </w:p>
                        </w:txbxContent>
                      </v:textbox>
                    </v:oval>
                    <v:shape id="AutoShape 64" o:spid="_x0000_s1107" type="#_x0000_t32" style="position:absolute;left:10440;top:5025;width:9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65" o:spid="_x0000_s1108" type="#_x0000_t32" style="position:absolute;left:8805;top:4725;width:93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66" o:spid="_x0000_s1109" type="#_x0000_t32" style="position:absolute;left:9450;top:5070;width:57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5cQAAADcAAAADwAAAGRycy9kb3ducmV2LnhtbESPQYvCMBSE74L/ITzBi2jaHhapRlkW&#10;hMWDoPbg8ZE827LNSzeJtfvvzcLCHoeZ+YbZ7kfbiYF8aB0ryFcZCGLtTMu1gup6WK5BhIhssHNM&#10;Cn4owH43nWyxNO7JZxousRYJwqFEBU2MfSll0A1ZDCvXEyfv7rzFmKSvpfH4THDbySLL3qTFltNC&#10;gz19NKS/Lg+roD1Wp2pYfEev18f85vNwvXVaqflsfN+AiDTG//Bf+9MoKP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87lxAAAANwAAAAPAAAAAAAAAAAA&#10;AAAAAKECAABkcnMvZG93bnJldi54bWxQSwUGAAAAAAQABAD5AAAAkgMAAAAA&#10;"/>
                    <v:group id="Group 67" o:spid="_x0000_s1110" style="position:absolute;left:9345;top:5430;width:210;height:300" coordorigin="6945,7920" coordsize="2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68" o:spid="_x0000_s1111" style="position:absolute;left:6945;top:8025;width:210;height:195" coordorigin="6945,8025" coordsize="21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AutoShape 69" o:spid="_x0000_s1112" type="#_x0000_t32" style="position:absolute;left:6945;top:8025;width:15;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70" o:spid="_x0000_s1113" type="#_x0000_t32" style="position:absolute;left:7005;top:8025;width:15;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shape id="AutoShape 71" o:spid="_x0000_s1114" type="#_x0000_t32" style="position:absolute;left:7080;top:802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shape id="AutoShape 72" o:spid="_x0000_s1115" type="#_x0000_t32" style="position:absolute;left:7155;top:8040;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utoShape 73" o:spid="_x0000_s1116" type="#_x0000_t32" style="position:absolute;left:6945;top:80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group>
                      <v:shape id="AutoShape 74" o:spid="_x0000_s1117" type="#_x0000_t32" style="position:absolute;left:7050;top:7920;width:15;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group>
                    <v:group id="Group 75" o:spid="_x0000_s1118" style="position:absolute;left:3030;top:7680;width:210;height:300" coordorigin="6945,7920" coordsize="2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76" o:spid="_x0000_s1119" style="position:absolute;left:6945;top:8025;width:210;height:195" coordorigin="6945,8025" coordsize="21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AutoShape 77" o:spid="_x0000_s1120" type="#_x0000_t32" style="position:absolute;left:6945;top:8025;width:15;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78" o:spid="_x0000_s1121" type="#_x0000_t32" style="position:absolute;left:7005;top:8025;width:15;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shape id="AutoShape 79" o:spid="_x0000_s1122" type="#_x0000_t32" style="position:absolute;left:7080;top:802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shape id="AutoShape 80" o:spid="_x0000_s1123" type="#_x0000_t32" style="position:absolute;left:7155;top:8040;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81" o:spid="_x0000_s1124" type="#_x0000_t32" style="position:absolute;left:6945;top:8025;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group>
                      <v:shape id="AutoShape 82" o:spid="_x0000_s1125" type="#_x0000_t32" style="position:absolute;left:7050;top:7920;width:15;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group>
                  </v:group>
                  <v:group id="Group 83" o:spid="_x0000_s1126" style="position:absolute;left:6264;top:4472;width:390;height:660" coordorigin="2025,8685" coordsize="39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oval id="Oval 84" o:spid="_x0000_s1127" style="position:absolute;left:2025;top:8685;width:39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L8AA&#10;AADcAAAADwAAAGRycy9kb3ducmV2LnhtbERPTYvCMBC9C/6HMII3TbUoUo0iyoJ78LDd9T40Y1ts&#10;JqWZrfXfbw7CHh/ve3cYXKN66kLt2cBinoAiLrytuTTw8/0x24AKgmyx8UwGXhTgsB+PdphZ/+Qv&#10;6nMpVQzhkKGBSqTNtA5FRQ7D3LfEkbv7zqFE2JXadviM4a7RyyRZa4c1x4YKWzpVVDzyX2fgXB7z&#10;da9TWaX380VWj9v1M10YM50Mxy0ooUH+xW/3xRpYpn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jCL8AAAADcAAAADwAAAAAAAAAAAAAAAACYAgAAZHJzL2Rvd25y&#10;ZXYueG1sUEsFBgAAAAAEAAQA9QAAAIUDAAAAAA==&#10;"/>
                    <v:shape id="AutoShape 85" o:spid="_x0000_s1128" type="#_x0000_t32" style="position:absolute;left:2214;top:888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86" o:spid="_x0000_s1129" type="#_x0000_t32" style="position:absolute;left:2055;top:9195;width:129;height: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ShcQAAADcAAAADwAAAGRycy9kb3ducmV2LnhtbESPQWvCQBSE70L/w/IKvUjdJIJ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pKFxAAAANwAAAAPAAAAAAAAAAAA&#10;AAAAAKECAABkcnMvZG93bnJldi54bWxQSwUGAAAAAAQABAD5AAAAkgMAAAAA&#10;"/>
                    <v:shape id="AutoShape 87" o:spid="_x0000_s1130" type="#_x0000_t32" style="position:absolute;left:2239;top:9210;width:95;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88" o:spid="_x0000_s1131" type="#_x0000_t32" style="position:absolute;left:2130;top:9030;width:84;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asUAAADcAAAADwAAAGRycy9kb3ducmV2LnhtbESPQWsCMRSE74X+h/AKXopmV4v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asUAAADcAAAADwAAAAAAAAAA&#10;AAAAAAChAgAAZHJzL2Rvd25yZXYueG1sUEsFBgAAAAAEAAQA+QAAAJMDAAAAAA==&#10;"/>
                    <v:shape id="AutoShape 89" o:spid="_x0000_s1132" type="#_x0000_t32" style="position:absolute;left:2224;top:9030;width:122;height: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DsQAAADcAAAADwAAAGRycy9kb3ducmV2LnhtbESPQYvCMBSE78L+h/AWvIimqyhLNUpR&#10;BBFE7QpeH82z7dq8lCZq999vBMHjMDPfMLNFaypxp8aVlhV8DSIQxJnVJecKTj/r/jcI55E1VpZJ&#10;wR85WMw/OjOMtX3wke6pz0WAsItRQeF9HUvpsoIMuoGtiYN3sY1BH2STS93gI8BNJYdRNJEGSw4L&#10;Bda0LCi7pjejwO962/Hvcb9PUuZVctier8nyrFT3s02mIDy1/h1+tTdawXA0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kcOxAAAANwAAAAPAAAAAAAAAAAA&#10;AAAAAKECAABkcnMvZG93bnJldi54bWxQSwUGAAAAAAQABAD5AAAAkgMAAAAA&#10;"/>
                  </v:group>
                  <v:shape id="AutoShape 90" o:spid="_x0000_s1133" type="#_x0000_t32" style="position:absolute;left:6423;top:4125;width:0;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91" o:spid="_x0000_s1134" type="#_x0000_t32" style="position:absolute;left:6423;top:4215;width:117;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shape id="AutoShape 92" o:spid="_x0000_s1135" type="#_x0000_t32" style="position:absolute;left:6405;top:4245;width:150;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lb8EAAADcAAAADwAAAGRycy9kb3ducmV2LnhtbERPTYvCMBC9C/6HMIIX0bQK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qVvwQAAANwAAAAPAAAAAAAAAAAAAAAA&#10;AKECAABkcnMvZG93bnJldi54bWxQSwUGAAAAAAQABAD5AAAAjwMAAAAA&#10;"/>
                  <v:shape id="AutoShape 93" o:spid="_x0000_s1136" type="#_x0000_t32" style="position:absolute;left:6423;top:4307;width:1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n8YAAADcAAAADwAAAGRycy9kb3ducmV2LnhtbESPT2sCMRTE74V+h/CEXopmVSp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gJ/GAAAA3AAAAA8AAAAAAAAA&#10;AAAAAAAAoQIAAGRycy9kb3ducmV2LnhtbFBLBQYAAAAABAAEAPkAAACUAwAAAAA=&#10;"/>
                  <v:shape id="AutoShape 94" o:spid="_x0000_s1137" type="#_x0000_t32" style="position:absolute;left:6510;top:4307;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95" o:spid="_x0000_s1138" type="#_x0000_t32" style="position:absolute;left:6540;top:4785;width:129;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j8QAAADcAAAADwAAAGRycy9kb3ducmV2LnhtbESPQYvCMBSE7wv+h/AEL8uaVha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n+PxAAAANwAAAAPAAAAAAAAAAAA&#10;AAAAAKECAABkcnMvZG93bnJldi54bWxQSwUGAAAAAAQABAD5AAAAkgMAAAAA&#10;"/>
                </v:group>
                <v:shape id="AutoShape 96" o:spid="_x0000_s1139" type="#_x0000_t32" style="position:absolute;left:8985;top:3542;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97" o:spid="_x0000_s1140" type="#_x0000_t32" style="position:absolute;left:10380;top:3542;width:15;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w10:wrap anchorx="margin"/>
              </v:group>
            </w:pict>
          </mc:Fallback>
        </mc:AlternateContent>
      </w: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Default="00D40BDA" w:rsidP="00D40BDA">
      <w:pPr>
        <w:rPr>
          <w:lang w:val="fr-BE"/>
        </w:rPr>
      </w:pPr>
    </w:p>
    <w:p w:rsidR="00D40BDA" w:rsidRPr="00D40BDA" w:rsidRDefault="00D40BDA" w:rsidP="00D40BDA">
      <w:pPr>
        <w:rPr>
          <w:lang w:val="fr-BE"/>
        </w:rPr>
      </w:pPr>
    </w:p>
    <w:p w:rsidR="00D3277D"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38" w:name="_Toc54180989"/>
      <w:r w:rsidRPr="00D40BDA">
        <w:rPr>
          <w:rFonts w:ascii="Arial" w:hAnsi="Arial" w:cs="Arial"/>
          <w:b/>
          <w:color w:val="auto"/>
          <w:lang w:val="fr-BE"/>
        </w:rPr>
        <w:lastRenderedPageBreak/>
        <w:t>Légende et abréviations</w:t>
      </w:r>
      <w:bookmarkEnd w:id="138"/>
    </w:p>
    <w:p w:rsidR="00D40BDA" w:rsidRPr="002B5E27" w:rsidRDefault="00D40BDA" w:rsidP="00840C91">
      <w:pPr>
        <w:pStyle w:val="Titre3"/>
        <w:numPr>
          <w:ilvl w:val="0"/>
          <w:numId w:val="41"/>
        </w:numPr>
        <w:spacing w:before="120" w:after="120" w:line="360" w:lineRule="auto"/>
        <w:ind w:left="709" w:hanging="425"/>
        <w:jc w:val="both"/>
        <w:rPr>
          <w:rFonts w:ascii="Arial" w:hAnsi="Arial" w:cs="Arial"/>
          <w:b/>
          <w:color w:val="auto"/>
          <w:sz w:val="26"/>
          <w:szCs w:val="26"/>
        </w:rPr>
      </w:pPr>
      <w:bookmarkStart w:id="139" w:name="_Toc14271886"/>
      <w:bookmarkStart w:id="140" w:name="_Toc17867820"/>
      <w:bookmarkStart w:id="141" w:name="_Toc17868529"/>
      <w:bookmarkStart w:id="142" w:name="_Toc54180990"/>
      <w:r w:rsidRPr="002B5E27">
        <w:rPr>
          <w:rFonts w:ascii="Arial" w:hAnsi="Arial" w:cs="Arial"/>
          <w:b/>
          <w:color w:val="auto"/>
          <w:sz w:val="26"/>
          <w:szCs w:val="26"/>
        </w:rPr>
        <w:t>Légende</w:t>
      </w:r>
      <w:bookmarkEnd w:id="139"/>
      <w:bookmarkEnd w:id="140"/>
      <w:bookmarkEnd w:id="141"/>
      <w:bookmarkEnd w:id="142"/>
    </w:p>
    <w:p w:rsidR="00D40BDA" w:rsidRDefault="00D40BDA" w:rsidP="00D40BDA">
      <w:pPr>
        <w:pStyle w:val="Paragraphedeliste"/>
      </w:pPr>
      <w:r>
        <w:rPr>
          <w:noProof/>
          <w:lang w:eastAsia="fr-FR"/>
        </w:rPr>
        <mc:AlternateContent>
          <mc:Choice Requires="wps">
            <w:drawing>
              <wp:anchor distT="0" distB="0" distL="114300" distR="114300" simplePos="0" relativeHeight="251622912" behindDoc="0" locked="0" layoutInCell="1" allowOverlap="1">
                <wp:simplePos x="0" y="0"/>
                <wp:positionH relativeFrom="column">
                  <wp:posOffset>276860</wp:posOffset>
                </wp:positionH>
                <wp:positionV relativeFrom="paragraph">
                  <wp:posOffset>127000</wp:posOffset>
                </wp:positionV>
                <wp:extent cx="571500" cy="410845"/>
                <wp:effectExtent l="5080" t="5715" r="13970" b="50165"/>
                <wp:wrapNone/>
                <wp:docPr id="286" name="Forme libr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41084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285750 w 21600"/>
                            <a:gd name="T5" fmla="*/ 0 h 21600"/>
                            <a:gd name="T6" fmla="*/ 571500 w 21600"/>
                            <a:gd name="T7" fmla="*/ 205365 h 21600"/>
                            <a:gd name="T8" fmla="*/ 285750 w 21600"/>
                            <a:gd name="T9" fmla="*/ 410730 h 21600"/>
                            <a:gd name="T10" fmla="*/ 0 w 21600"/>
                            <a:gd name="T11" fmla="*/ 205365 h 21600"/>
                            <a:gd name="T12" fmla="*/ 285750 w 21600"/>
                            <a:gd name="T13" fmla="*/ 383576 h 21600"/>
                            <a:gd name="T14" fmla="*/ 17694720 60000 65536"/>
                            <a:gd name="T15" fmla="*/ 0 60000 65536"/>
                            <a:gd name="T16" fmla="*/ 5898240 60000 65536"/>
                            <a:gd name="T17" fmla="*/ 11796480 60000 65536"/>
                            <a:gd name="T18" fmla="*/ 5898240 60000 65536"/>
                            <a:gd name="T19" fmla="*/ 0 w 21600"/>
                            <a:gd name="T20" fmla="*/ 0 h 21600"/>
                            <a:gd name="T21" fmla="*/ 21600 w 21600"/>
                            <a:gd name="T22" fmla="*/ 17322 h 21600"/>
                          </a:gdLst>
                          <a:ahLst/>
                          <a:cxnLst>
                            <a:cxn ang="T14">
                              <a:pos x="T4" y="T5"/>
                            </a:cxn>
                            <a:cxn ang="T15">
                              <a:pos x="T6" y="T7"/>
                            </a:cxn>
                            <a:cxn ang="T16">
                              <a:pos x="T8" y="T9"/>
                            </a:cxn>
                            <a:cxn ang="T17">
                              <a:pos x="T10" y="T11"/>
                            </a:cxn>
                            <a:cxn ang="T18">
                              <a:pos x="T12" y="T13"/>
                            </a:cxn>
                          </a:cxnLst>
                          <a:rect l="T19" t="T20" r="T21" b="T22"/>
                          <a:pathLst>
                            <a:path w="21600" h="21600">
                              <a:moveTo>
                                <a:pt x="0" y="0"/>
                              </a:moveTo>
                              <a:lnTo>
                                <a:pt x="21600" y="0"/>
                              </a:lnTo>
                              <a:lnTo>
                                <a:pt x="21600" y="17322"/>
                              </a:lnTo>
                              <a:cubicBezTo>
                                <a:pt x="10800" y="17322"/>
                                <a:pt x="10800" y="23922"/>
                                <a:pt x="0" y="20172"/>
                              </a:cubicBezTo>
                              <a:lnTo>
                                <a:pt x="0" y="0"/>
                              </a:lnTo>
                              <a:close/>
                            </a:path>
                          </a:pathLst>
                        </a:custGeom>
                        <a:solidFill>
                          <a:srgbClr val="FFFFFF"/>
                        </a:solidFill>
                        <a:ln w="6345">
                          <a:solidFill>
                            <a:srgbClr val="000000"/>
                          </a:solidFill>
                          <a:miter lim="800000"/>
                          <a:headEnd/>
                          <a:tailEnd/>
                        </a:ln>
                      </wps:spPr>
                      <wps:txbx>
                        <w:txbxContent>
                          <w:p w:rsidR="00697FAA" w:rsidRDefault="00697FAA" w:rsidP="00D40BDA">
                            <w:pPr>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86" o:spid="_x0000_s1141" style="position:absolute;left:0;text-align:left;margin-left:21.8pt;margin-top:10pt;width:45pt;height:32.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" adj="-11796480,,5400" path="m,l21600,r,17322c10800,17322,10800,23922,,20172l,xe" strokeweight=".17625mm">
                <v:stroke joinstyle="miter"/>
                <v:formulas/>
                <v:path arrowok="t" o:connecttype="custom" o:connectlocs="7560469,0;15120938,3906166;7560469,7812332;0,3906166;7560469,7295846" o:connectangles="270,0,90,180,90" textboxrect="0,0,21600,17322"/>
                <v:textbox inset="0,0,0,0">
                  <w:txbxContent>
                    <w:p w:rsidR="00697FAA" w:rsidRDefault="00697FAA" w:rsidP="00D40BDA">
                      <w:pPr>
                        <w:spacing w:after="0" w:line="240" w:lineRule="auto"/>
                        <w:jc w:val="center"/>
                      </w:pPr>
                    </w:p>
                  </w:txbxContent>
                </v:textbox>
              </v:shape>
            </w:pict>
          </mc:Fallback>
        </mc:AlternateContent>
      </w:r>
    </w:p>
    <w:p w:rsidR="00D40BDA" w:rsidRDefault="00D40BDA" w:rsidP="00D40BDA">
      <w:pPr>
        <w:pStyle w:val="Paragraphedeliste"/>
      </w:pPr>
      <w:r>
        <w:rPr>
          <w:noProof/>
          <w:lang w:eastAsia="fr-FR"/>
        </w:rPr>
        <mc:AlternateContent>
          <mc:Choice Requires="wps">
            <w:drawing>
              <wp:anchor distT="0" distB="0" distL="114300" distR="114300" simplePos="0" relativeHeight="251630080" behindDoc="0" locked="0" layoutInCell="1" allowOverlap="1">
                <wp:simplePos x="0" y="0"/>
                <wp:positionH relativeFrom="column">
                  <wp:posOffset>953135</wp:posOffset>
                </wp:positionH>
                <wp:positionV relativeFrom="paragraph">
                  <wp:posOffset>6350</wp:posOffset>
                </wp:positionV>
                <wp:extent cx="1657350" cy="225425"/>
                <wp:effectExtent l="0" t="2540" r="4445" b="63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D40BDA">
                            <w:pPr>
                              <w:spacing w:after="0" w:line="240" w:lineRule="auto"/>
                            </w:pPr>
                            <w:r>
                              <w:t>: Document circulaire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142" style="position:absolute;left:0;text-align:left;margin-left:75.05pt;margin-top:.5pt;width:130.5pt;height:1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" filled="f" stroked="f">
                <v:textbox inset="0,0,0,0">
                  <w:txbxContent>
                    <w:p w:rsidR="00697FAA" w:rsidRDefault="00697FAA" w:rsidP="00D40BDA">
                      <w:pPr>
                        <w:spacing w:after="0" w:line="240" w:lineRule="auto"/>
                      </w:pPr>
                      <w:r>
                        <w:t>: Document circulaire</w:t>
                      </w:r>
                    </w:p>
                  </w:txbxContent>
                </v:textbox>
              </v:rect>
            </w:pict>
          </mc:Fallback>
        </mc:AlternateContent>
      </w:r>
    </w:p>
    <w:p w:rsidR="00D40BDA" w:rsidRDefault="00D40BDA" w:rsidP="00D40BDA">
      <w:pPr>
        <w:pStyle w:val="Paragraphedeliste"/>
      </w:pPr>
    </w:p>
    <w:p w:rsidR="00D40BDA" w:rsidRDefault="00D40BDA" w:rsidP="00D40BDA">
      <w:pPr>
        <w:pStyle w:val="Paragraphedeliste"/>
      </w:pPr>
      <w:r>
        <w:rPr>
          <w:noProof/>
          <w:lang w:eastAsia="fr-FR"/>
        </w:rPr>
        <mc:AlternateContent>
          <mc:Choice Requires="wpg">
            <w:drawing>
              <wp:anchor distT="0" distB="0" distL="114300" distR="114300" simplePos="0" relativeHeight="251623936" behindDoc="0" locked="0" layoutInCell="1" allowOverlap="1">
                <wp:simplePos x="0" y="0"/>
                <wp:positionH relativeFrom="column">
                  <wp:posOffset>334010</wp:posOffset>
                </wp:positionH>
                <wp:positionV relativeFrom="paragraph">
                  <wp:posOffset>110490</wp:posOffset>
                </wp:positionV>
                <wp:extent cx="430530" cy="313690"/>
                <wp:effectExtent l="5080" t="7620" r="12065" b="12065"/>
                <wp:wrapNone/>
                <wp:docPr id="282" name="Groupe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13690"/>
                          <a:chOff x="0" y="0"/>
                          <a:chExt cx="430408" cy="313547"/>
                        </a:xfrm>
                      </wpg:grpSpPr>
                      <wps:wsp>
                        <wps:cNvPr id="283" name="Ellipse 977"/>
                        <wps:cNvSpPr>
                          <a:spLocks/>
                        </wps:cNvSpPr>
                        <wps:spPr bwMode="auto">
                          <a:xfrm rot="10799991">
                            <a:off x="0" y="103373"/>
                            <a:ext cx="430408" cy="210174"/>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215204 w 430408"/>
                              <a:gd name="T5" fmla="*/ 0 h 210174"/>
                              <a:gd name="T6" fmla="*/ 430408 w 430408"/>
                              <a:gd name="T7" fmla="*/ 105087 h 210174"/>
                              <a:gd name="T8" fmla="*/ 215204 w 430408"/>
                              <a:gd name="T9" fmla="*/ 210174 h 210174"/>
                              <a:gd name="T10" fmla="*/ 0 w 430408"/>
                              <a:gd name="T11" fmla="*/ 105087 h 210174"/>
                              <a:gd name="T12" fmla="*/ 63032 w 430408"/>
                              <a:gd name="T13" fmla="*/ 30779 h 210174"/>
                              <a:gd name="T14" fmla="*/ 63032 w 430408"/>
                              <a:gd name="T15" fmla="*/ 179395 h 210174"/>
                              <a:gd name="T16" fmla="*/ 367376 w 430408"/>
                              <a:gd name="T17" fmla="*/ 179395 h 210174"/>
                              <a:gd name="T18" fmla="*/ 367376 w 430408"/>
                              <a:gd name="T19" fmla="*/ 30779 h 210174"/>
                              <a:gd name="T20" fmla="*/ 17694720 60000 65536"/>
                              <a:gd name="T21" fmla="*/ 0 60000 65536"/>
                              <a:gd name="T22" fmla="*/ 5898240 60000 65536"/>
                              <a:gd name="T23" fmla="*/ 11796480 60000 65536"/>
                              <a:gd name="T24" fmla="*/ 17694720 60000 65536"/>
                              <a:gd name="T25" fmla="*/ 5898240 60000 65536"/>
                              <a:gd name="T26" fmla="*/ 5898240 60000 65536"/>
                              <a:gd name="T27" fmla="*/ 17694720 60000 65536"/>
                              <a:gd name="T28" fmla="*/ 63032 w 430408"/>
                              <a:gd name="T29" fmla="*/ 30779 h 210174"/>
                              <a:gd name="T30" fmla="*/ 367376 w 430408"/>
                              <a:gd name="T31" fmla="*/ 179395 h 210174"/>
                            </a:gdLst>
                            <a:ahLst/>
                            <a:cxnLst>
                              <a:cxn ang="T20">
                                <a:pos x="T4" y="T5"/>
                              </a:cxn>
                              <a:cxn ang="T21">
                                <a:pos x="T6" y="T7"/>
                              </a:cxn>
                              <a:cxn ang="T22">
                                <a:pos x="T8" y="T9"/>
                              </a:cxn>
                              <a:cxn ang="T23">
                                <a:pos x="T10" y="T11"/>
                              </a:cxn>
                              <a:cxn ang="T24">
                                <a:pos x="T12" y="T13"/>
                              </a:cxn>
                              <a:cxn ang="T25">
                                <a:pos x="T14" y="T15"/>
                              </a:cxn>
                              <a:cxn ang="T26">
                                <a:pos x="T16" y="T17"/>
                              </a:cxn>
                              <a:cxn ang="T27">
                                <a:pos x="T18" y="T19"/>
                              </a:cxn>
                            </a:cxnLst>
                            <a:rect l="T28" t="T29" r="T30" b="T31"/>
                            <a:pathLst>
                              <a:path w="430408" h="210174">
                                <a:moveTo>
                                  <a:pt x="0" y="105087"/>
                                </a:moveTo>
                                <a:lnTo>
                                  <a:pt x="0" y="105086"/>
                                </a:lnTo>
                                <a:cubicBezTo>
                                  <a:pt x="0" y="163124"/>
                                  <a:pt x="96350" y="210174"/>
                                  <a:pt x="215204" y="210174"/>
                                </a:cubicBezTo>
                                <a:cubicBezTo>
                                  <a:pt x="334057" y="210174"/>
                                  <a:pt x="430408" y="163124"/>
                                  <a:pt x="430408" y="105087"/>
                                </a:cubicBezTo>
                                <a:cubicBezTo>
                                  <a:pt x="430408" y="47049"/>
                                  <a:pt x="334057" y="0"/>
                                  <a:pt x="215204" y="0"/>
                                </a:cubicBezTo>
                                <a:cubicBezTo>
                                  <a:pt x="96350" y="-1"/>
                                  <a:pt x="0" y="47049"/>
                                  <a:pt x="0" y="105086"/>
                                </a:cubicBezTo>
                                <a:close/>
                              </a:path>
                            </a:pathLst>
                          </a:custGeom>
                          <a:noFill/>
                          <a:ln w="634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7FAA" w:rsidRDefault="00697FAA" w:rsidP="00D40BDA">
                              <w:pPr>
                                <w:spacing w:after="0" w:line="240" w:lineRule="auto"/>
                                <w:jc w:val="center"/>
                              </w:pPr>
                            </w:p>
                          </w:txbxContent>
                        </wps:txbx>
                        <wps:bodyPr rot="0" vert="horz" wrap="square" lIns="0" tIns="0" rIns="0" bIns="0" anchor="t" anchorCtr="0" upright="1">
                          <a:noAutofit/>
                        </wps:bodyPr>
                      </wps:wsp>
                      <wps:wsp>
                        <wps:cNvPr id="284" name="Connecteur droit 983"/>
                        <wps:cNvCnPr>
                          <a:cxnSpLocks noChangeShapeType="1"/>
                        </wps:cNvCnPr>
                        <wps:spPr bwMode="auto">
                          <a:xfrm rot="10799991">
                            <a:off x="211337" y="0"/>
                            <a:ext cx="0" cy="104159"/>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82" o:spid="_x0000_s1143" style="position:absolute;left:0;text-align:left;margin-left:26.3pt;margin-top:8.7pt;width:33.9pt;height:24.7pt;z-index:251623936" coordsize="430408,31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">
                <v:shape id="Ellipse 977" o:spid="_x0000_s1144" style="position:absolute;top:103373;width:430408;height:210174;rotation:11796470fd;visibility:visible;mso-wrap-style:square;v-text-anchor:top" coordsize="430408,210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FMcA&#10;AADcAAAADwAAAGRycy9kb3ducmV2LnhtbESPS4vCQBCE7wv+h6GFvSzrRMUHWUeRfYCexLiHPTaZ&#10;NolmerKZURN/vSMIHouq+oqaLRpTijPVrrCsoN+LQBCnVhecKfjd/bxPQTiPrLG0TApacrCYd15m&#10;GGt74S2dE5+JAGEXo4Lc+yqW0qU5GXQ9WxEHb29rgz7IOpO6xkuAm1IOomgsDRYcFnKs6DOn9Jic&#10;jILV+HvUpuu3zag9/X/9NYdrspzslHrtNssPEJ4a/ww/2iutYDAdwv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UPxTHAAAA3AAAAA8AAAAAAAAAAAAAAAAAmAIAAGRy&#10;cy9kb3ducmV2LnhtbFBLBQYAAAAABAAEAPUAAACMAwAAAAA=&#10;" adj="-11796480,,5400" path="m,105087r,-1c,163124,96350,210174,215204,210174v118853,,215204,-47050,215204,-105087c430408,47049,334057,,215204,,96350,-1,,47049,,105086r,1xe" filled="f" strokeweight=".17625mm">
                  <v:stroke joinstyle="miter"/>
                  <v:formulas/>
                  <v:path arrowok="t" o:connecttype="custom" o:connectlocs="215204,0;430408,105087;215204,210174;0,105087;63032,30779;63032,179395;367376,179395;367376,30779" o:connectangles="270,0,90,180,270,90,90,270" textboxrect="63032,30779,367376,179395"/>
                  <v:textbox inset="0,0,0,0">
                    <w:txbxContent>
                      <w:p w:rsidR="00697FAA" w:rsidRDefault="00697FAA" w:rsidP="00D40BDA">
                        <w:pPr>
                          <w:spacing w:after="0" w:line="240" w:lineRule="auto"/>
                          <w:jc w:val="center"/>
                        </w:pPr>
                      </w:p>
                    </w:txbxContent>
                  </v:textbox>
                </v:shape>
                <v:shape id="Connecteur droit 983" o:spid="_x0000_s1145" type="#_x0000_t32" style="position:absolute;left:211337;width:0;height:104159;rotation:11796470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RcWcQAAADcAAAADwAAAGRycy9kb3ducmV2LnhtbESPQWvCQBSE7wX/w/KE3pqNWopEV1GL&#10;pcfU9hBvj+wzCcm+Dbtbk/z7bqHQ4zAz3zDb/Wg6cSfnG8sKFkkKgri0uuFKwdfn+WkNwgdkjZ1l&#10;UjCRh/1u9rDFTNuBP+h+CZWIEPYZKqhD6DMpfVmTQZ/Ynjh6N+sMhihdJbXDIcJNJ5dp+iINNhwX&#10;auzpVFPZXr6NghxP7bF4y1fy2rnBtK9NUfWTUo/z8bABEWgM/+G/9rtWsFw/w++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1FxZxAAAANwAAAAPAAAAAAAAAAAA&#10;AAAAAKECAABkcnMvZG93bnJldi54bWxQSwUGAAAAAAQABAD5AAAAkgMAAAAA&#10;" strokeweight=".26467mm"/>
              </v:group>
            </w:pict>
          </mc:Fallback>
        </mc:AlternateContent>
      </w:r>
    </w:p>
    <w:p w:rsidR="00D40BDA" w:rsidRDefault="00D40BDA" w:rsidP="00D40BDA">
      <w:pPr>
        <w:pStyle w:val="Paragraphedeliste"/>
      </w:pPr>
      <w:r>
        <w:rPr>
          <w:noProof/>
          <w:lang w:eastAsia="fr-FR"/>
        </w:rPr>
        <mc:AlternateContent>
          <mc:Choice Requires="wps">
            <w:drawing>
              <wp:anchor distT="0" distB="0" distL="114300" distR="114300" simplePos="0" relativeHeight="251631104" behindDoc="0" locked="0" layoutInCell="1" allowOverlap="1">
                <wp:simplePos x="0" y="0"/>
                <wp:positionH relativeFrom="column">
                  <wp:posOffset>876935</wp:posOffset>
                </wp:positionH>
                <wp:positionV relativeFrom="paragraph">
                  <wp:posOffset>-2540</wp:posOffset>
                </wp:positionV>
                <wp:extent cx="1657350" cy="225425"/>
                <wp:effectExtent l="0" t="2540" r="4445" b="63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D40BDA">
                            <w:pPr>
                              <w:spacing w:after="0" w:line="240" w:lineRule="auto"/>
                            </w:pPr>
                            <w:r>
                              <w:t>: Destination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146" style="position:absolute;left:0;text-align:left;margin-left:69.05pt;margin-top:-.2pt;width:130.5pt;height:17.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" filled="f" stroked="f">
                <v:textbox inset="0,0,0,0">
                  <w:txbxContent>
                    <w:p w:rsidR="00697FAA" w:rsidRDefault="00697FAA" w:rsidP="00D40BDA">
                      <w:pPr>
                        <w:spacing w:after="0" w:line="240" w:lineRule="auto"/>
                      </w:pPr>
                      <w:r>
                        <w:t>: Destination</w:t>
                      </w:r>
                    </w:p>
                  </w:txbxContent>
                </v:textbox>
              </v:rect>
            </w:pict>
          </mc:Fallback>
        </mc:AlternateContent>
      </w:r>
    </w:p>
    <w:p w:rsidR="00D40BDA" w:rsidRDefault="00D40BDA" w:rsidP="00D40BDA">
      <w:pPr>
        <w:pStyle w:val="Paragraphedeliste"/>
      </w:pPr>
    </w:p>
    <w:p w:rsidR="00D40BDA" w:rsidRDefault="00D40BDA" w:rsidP="00D40BDA">
      <w:pPr>
        <w:pStyle w:val="Paragraphedeliste"/>
      </w:pPr>
      <w:r>
        <w:rPr>
          <w:noProof/>
          <w:lang w:eastAsia="fr-FR"/>
        </w:rPr>
        <mc:AlternateContent>
          <mc:Choice Requires="wps">
            <w:drawing>
              <wp:anchor distT="0" distB="0" distL="114300" distR="114300" simplePos="0" relativeHeight="251633152" behindDoc="0" locked="0" layoutInCell="1" allowOverlap="1">
                <wp:simplePos x="0" y="0"/>
                <wp:positionH relativeFrom="column">
                  <wp:posOffset>848360</wp:posOffset>
                </wp:positionH>
                <wp:positionV relativeFrom="paragraph">
                  <wp:posOffset>93980</wp:posOffset>
                </wp:positionV>
                <wp:extent cx="1657350" cy="225425"/>
                <wp:effectExtent l="0" t="635" r="4445" b="254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D40BDA">
                            <w:pPr>
                              <w:spacing w:after="0" w:line="240" w:lineRule="auto"/>
                            </w:pPr>
                            <w:r>
                              <w:t>: Provenance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147" style="position:absolute;left:0;text-align:left;margin-left:66.8pt;margin-top:7.4pt;width:130.5pt;height:17.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" filled="f" stroked="f">
                <v:textbox inset="0,0,0,0">
                  <w:txbxContent>
                    <w:p w:rsidR="00697FAA" w:rsidRDefault="00697FAA" w:rsidP="00D40BDA">
                      <w:pPr>
                        <w:spacing w:after="0" w:line="240" w:lineRule="auto"/>
                      </w:pPr>
                      <w:r>
                        <w:t>: Provenance</w:t>
                      </w:r>
                    </w:p>
                  </w:txbxContent>
                </v:textbox>
              </v:rect>
            </w:pict>
          </mc:Fallback>
        </mc:AlternateContent>
      </w:r>
      <w:r>
        <w:rPr>
          <w:noProof/>
          <w:lang w:eastAsia="fr-FR"/>
        </w:rPr>
        <mc:AlternateContent>
          <mc:Choice Requires="wpg">
            <w:drawing>
              <wp:anchor distT="0" distB="0" distL="114300" distR="114300" simplePos="0" relativeHeight="251632128" behindDoc="0" locked="0" layoutInCell="1" allowOverlap="1">
                <wp:simplePos x="0" y="0"/>
                <wp:positionH relativeFrom="column">
                  <wp:posOffset>267335</wp:posOffset>
                </wp:positionH>
                <wp:positionV relativeFrom="paragraph">
                  <wp:posOffset>29210</wp:posOffset>
                </wp:positionV>
                <wp:extent cx="430530" cy="313690"/>
                <wp:effectExtent l="5080" t="12065" r="12065" b="7620"/>
                <wp:wrapNone/>
                <wp:docPr id="277" name="Groupe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313690"/>
                          <a:chOff x="0" y="0"/>
                          <a:chExt cx="430408" cy="313556"/>
                        </a:xfrm>
                      </wpg:grpSpPr>
                      <wps:wsp>
                        <wps:cNvPr id="278" name="Ellipse 977"/>
                        <wps:cNvSpPr>
                          <a:spLocks/>
                        </wps:cNvSpPr>
                        <wps:spPr bwMode="auto">
                          <a:xfrm>
                            <a:off x="0" y="0"/>
                            <a:ext cx="430408" cy="210174"/>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215204 w 430408"/>
                              <a:gd name="T5" fmla="*/ 0 h 210174"/>
                              <a:gd name="T6" fmla="*/ 430408 w 430408"/>
                              <a:gd name="T7" fmla="*/ 105087 h 210174"/>
                              <a:gd name="T8" fmla="*/ 215204 w 430408"/>
                              <a:gd name="T9" fmla="*/ 210174 h 210174"/>
                              <a:gd name="T10" fmla="*/ 0 w 430408"/>
                              <a:gd name="T11" fmla="*/ 105087 h 210174"/>
                              <a:gd name="T12" fmla="*/ 63032 w 430408"/>
                              <a:gd name="T13" fmla="*/ 30779 h 210174"/>
                              <a:gd name="T14" fmla="*/ 63032 w 430408"/>
                              <a:gd name="T15" fmla="*/ 179395 h 210174"/>
                              <a:gd name="T16" fmla="*/ 367376 w 430408"/>
                              <a:gd name="T17" fmla="*/ 179395 h 210174"/>
                              <a:gd name="T18" fmla="*/ 367376 w 430408"/>
                              <a:gd name="T19" fmla="*/ 30779 h 210174"/>
                              <a:gd name="T20" fmla="*/ 17694720 60000 65536"/>
                              <a:gd name="T21" fmla="*/ 0 60000 65536"/>
                              <a:gd name="T22" fmla="*/ 5898240 60000 65536"/>
                              <a:gd name="T23" fmla="*/ 11796480 60000 65536"/>
                              <a:gd name="T24" fmla="*/ 17694720 60000 65536"/>
                              <a:gd name="T25" fmla="*/ 5898240 60000 65536"/>
                              <a:gd name="T26" fmla="*/ 5898240 60000 65536"/>
                              <a:gd name="T27" fmla="*/ 17694720 60000 65536"/>
                              <a:gd name="T28" fmla="*/ 63032 w 430408"/>
                              <a:gd name="T29" fmla="*/ 30779 h 210174"/>
                              <a:gd name="T30" fmla="*/ 367376 w 430408"/>
                              <a:gd name="T31" fmla="*/ 179395 h 210174"/>
                            </a:gdLst>
                            <a:ahLst/>
                            <a:cxnLst>
                              <a:cxn ang="T20">
                                <a:pos x="T4" y="T5"/>
                              </a:cxn>
                              <a:cxn ang="T21">
                                <a:pos x="T6" y="T7"/>
                              </a:cxn>
                              <a:cxn ang="T22">
                                <a:pos x="T8" y="T9"/>
                              </a:cxn>
                              <a:cxn ang="T23">
                                <a:pos x="T10" y="T11"/>
                              </a:cxn>
                              <a:cxn ang="T24">
                                <a:pos x="T12" y="T13"/>
                              </a:cxn>
                              <a:cxn ang="T25">
                                <a:pos x="T14" y="T15"/>
                              </a:cxn>
                              <a:cxn ang="T26">
                                <a:pos x="T16" y="T17"/>
                              </a:cxn>
                              <a:cxn ang="T27">
                                <a:pos x="T18" y="T19"/>
                              </a:cxn>
                            </a:cxnLst>
                            <a:rect l="T28" t="T29" r="T30" b="T31"/>
                            <a:pathLst>
                              <a:path w="430408" h="210174">
                                <a:moveTo>
                                  <a:pt x="0" y="105087"/>
                                </a:moveTo>
                                <a:lnTo>
                                  <a:pt x="0" y="105086"/>
                                </a:lnTo>
                                <a:cubicBezTo>
                                  <a:pt x="0" y="163124"/>
                                  <a:pt x="96350" y="210174"/>
                                  <a:pt x="215204" y="210174"/>
                                </a:cubicBezTo>
                                <a:cubicBezTo>
                                  <a:pt x="334057" y="210174"/>
                                  <a:pt x="430408" y="163124"/>
                                  <a:pt x="430408" y="105087"/>
                                </a:cubicBezTo>
                                <a:cubicBezTo>
                                  <a:pt x="430408" y="47049"/>
                                  <a:pt x="334057" y="0"/>
                                  <a:pt x="215204" y="0"/>
                                </a:cubicBezTo>
                                <a:cubicBezTo>
                                  <a:pt x="96350" y="-1"/>
                                  <a:pt x="0" y="47049"/>
                                  <a:pt x="0" y="105086"/>
                                </a:cubicBezTo>
                                <a:close/>
                              </a:path>
                            </a:pathLst>
                          </a:custGeom>
                          <a:noFill/>
                          <a:ln w="634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7FAA" w:rsidRDefault="00697FAA" w:rsidP="00D40BDA">
                              <w:pPr>
                                <w:spacing w:after="0" w:line="240" w:lineRule="auto"/>
                                <w:jc w:val="center"/>
                              </w:pPr>
                            </w:p>
                          </w:txbxContent>
                        </wps:txbx>
                        <wps:bodyPr rot="0" vert="horz" wrap="square" lIns="0" tIns="0" rIns="0" bIns="0" anchor="t" anchorCtr="0" upright="1">
                          <a:noAutofit/>
                        </wps:bodyPr>
                      </wps:wsp>
                      <wps:wsp>
                        <wps:cNvPr id="279" name="Connecteur droit 1013"/>
                        <wps:cNvCnPr>
                          <a:cxnSpLocks noChangeShapeType="1"/>
                        </wps:cNvCnPr>
                        <wps:spPr bwMode="auto">
                          <a:xfrm>
                            <a:off x="219071" y="209397"/>
                            <a:ext cx="0" cy="104159"/>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77" o:spid="_x0000_s1148" style="position:absolute;left:0;text-align:left;margin-left:21.05pt;margin-top:2.3pt;width:33.9pt;height:24.7pt;z-index:251632128" coordsize="430408,31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">
                <v:shape id="Ellipse 977" o:spid="_x0000_s1149" style="position:absolute;width:430408;height:210174;visibility:visible;mso-wrap-style:square;v-text-anchor:top" coordsize="430408,210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7osEA&#10;AADcAAAADwAAAGRycy9kb3ducmV2LnhtbERPu27CMBTdkfgH6yJ1A6cMgaYYVFVFYunAY+h4iS9x&#10;SnwdYpMHX4+HSh2Pznu16W0lWmp86VjB6ywBQZw7XXKh4HTcTpcgfEDWWDkmBQN52KzHoxVm2nW8&#10;p/YQChFD2GeowIRQZ1L63JBFP3M1ceQurrEYImwKqRvsYrit5DxJUmmx5NhgsKZPQ/n1cLcKaHe7&#10;DF/nc57+PN7oxt+J8b9XpV4m/cc7iEB9+Bf/uXdawXwR18Y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CO6LBAAAA3AAAAA8AAAAAAAAAAAAAAAAAmAIAAGRycy9kb3du&#10;cmV2LnhtbFBLBQYAAAAABAAEAPUAAACGAwAAAAA=&#10;" adj="-11796480,,5400" path="m,105087r,-1c,163124,96350,210174,215204,210174v118853,,215204,-47050,215204,-105087c430408,47049,334057,,215204,,96350,-1,,47049,,105086r,1xe" filled="f" strokeweight=".17625mm">
                  <v:stroke joinstyle="miter"/>
                  <v:formulas/>
                  <v:path arrowok="t" o:connecttype="custom" o:connectlocs="215204,0;430408,105087;215204,210174;0,105087;63032,30779;63032,179395;367376,179395;367376,30779" o:connectangles="270,0,90,180,270,90,90,270" textboxrect="63032,30779,367376,179395"/>
                  <v:textbox inset="0,0,0,0">
                    <w:txbxContent>
                      <w:p w:rsidR="00697FAA" w:rsidRDefault="00697FAA" w:rsidP="00D40BDA">
                        <w:pPr>
                          <w:spacing w:after="0" w:line="240" w:lineRule="auto"/>
                          <w:jc w:val="center"/>
                        </w:pPr>
                      </w:p>
                    </w:txbxContent>
                  </v:textbox>
                </v:shape>
                <v:shape id="Connecteur droit 1013" o:spid="_x0000_s1150" type="#_x0000_t32" style="position:absolute;left:219071;top:209397;width:0;height:104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B88MYAAADcAAAADwAAAGRycy9kb3ducmV2LnhtbESP0WrCQBRE3wv+w3IFX0rdaNFqdBWR&#10;CqU+aLQfcNm9TYLZuyG7mrRf3y0IPg4zc4ZZrjtbiRs1vnSsYDRMQBBrZ0rOFXyddy8zED4gG6wc&#10;k4If8rBe9Z6WmBrXcka3U8hFhLBPUUERQp1K6XVBFv3Q1cTR+3aNxRBlk0vTYBvhtpLjJJlKiyXH&#10;hQJr2hakL6erVfA+/Zwfnl8n7e/uuD1kZq9tVmmlBv1uswARqAuP8L39YRSM3+bwfy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AfPDGAAAA3AAAAA8AAAAAAAAA&#10;AAAAAAAAoQIAAGRycy9kb3ducmV2LnhtbFBLBQYAAAAABAAEAPkAAACUAwAAAAA=&#10;" strokeweight=".26467mm"/>
              </v:group>
            </w:pict>
          </mc:Fallback>
        </mc:AlternateContent>
      </w:r>
    </w:p>
    <w:p w:rsidR="00D40BDA" w:rsidRDefault="00D40BDA" w:rsidP="00D40BDA">
      <w:pPr>
        <w:pStyle w:val="Paragraphedeliste"/>
      </w:pPr>
    </w:p>
    <w:p w:rsidR="00D40BDA" w:rsidRDefault="00D40BDA" w:rsidP="00D40BDA">
      <w:pPr>
        <w:pStyle w:val="Paragraphedeliste"/>
      </w:pPr>
      <w:r>
        <w:rPr>
          <w:noProof/>
          <w:lang w:eastAsia="fr-FR"/>
        </w:rPr>
        <mc:AlternateContent>
          <mc:Choice Requires="wps">
            <w:drawing>
              <wp:anchor distT="0" distB="0" distL="114300" distR="114300" simplePos="0" relativeHeight="251634176" behindDoc="0" locked="0" layoutInCell="1" allowOverlap="1">
                <wp:simplePos x="0" y="0"/>
                <wp:positionH relativeFrom="column">
                  <wp:posOffset>934085</wp:posOffset>
                </wp:positionH>
                <wp:positionV relativeFrom="paragraph">
                  <wp:posOffset>189865</wp:posOffset>
                </wp:positionV>
                <wp:extent cx="3163570" cy="225425"/>
                <wp:effectExtent l="0" t="0" r="3175" b="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35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D40BDA">
                            <w:pPr>
                              <w:spacing w:after="0" w:line="240" w:lineRule="auto"/>
                            </w:pPr>
                            <w:r>
                              <w:t>: Document circulaire à plusieurs exemplaires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151" style="position:absolute;left:0;text-align:left;margin-left:73.55pt;margin-top:14.95pt;width:249.1pt;height:17.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" filled="f" stroked="f">
                <v:textbox inset="0,0,0,0">
                  <w:txbxContent>
                    <w:p w:rsidR="00697FAA" w:rsidRDefault="00697FAA" w:rsidP="00D40BDA">
                      <w:pPr>
                        <w:spacing w:after="0" w:line="240" w:lineRule="auto"/>
                      </w:pPr>
                      <w:r>
                        <w:t>: Document circulaire à plusieurs exemplaires</w:t>
                      </w:r>
                    </w:p>
                  </w:txbxContent>
                </v:textbox>
              </v:rect>
            </w:pict>
          </mc:Fallback>
        </mc:AlternateContent>
      </w:r>
      <w:r>
        <w:rPr>
          <w:noProof/>
          <w:lang w:eastAsia="fr-FR"/>
        </w:rPr>
        <mc:AlternateContent>
          <mc:Choice Requires="wpg">
            <w:drawing>
              <wp:anchor distT="0" distB="0" distL="114300" distR="114300" simplePos="0" relativeHeight="251624960" behindDoc="0" locked="0" layoutInCell="1" allowOverlap="1">
                <wp:simplePos x="0" y="0"/>
                <wp:positionH relativeFrom="column">
                  <wp:posOffset>229235</wp:posOffset>
                </wp:positionH>
                <wp:positionV relativeFrom="paragraph">
                  <wp:posOffset>76835</wp:posOffset>
                </wp:positionV>
                <wp:extent cx="647700" cy="459105"/>
                <wp:effectExtent l="5080" t="8255" r="13970" b="46990"/>
                <wp:wrapNone/>
                <wp:docPr id="273" name="Groupe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459105"/>
                          <a:chOff x="0" y="0"/>
                          <a:chExt cx="647706" cy="459047"/>
                        </a:xfrm>
                      </wpg:grpSpPr>
                      <wps:wsp>
                        <wps:cNvPr id="274" name="Organigramme : Document 985"/>
                        <wps:cNvSpPr>
                          <a:spLocks/>
                        </wps:cNvSpPr>
                        <wps:spPr bwMode="auto">
                          <a:xfrm>
                            <a:off x="134527" y="0"/>
                            <a:ext cx="513179" cy="356506"/>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256590 w 21600"/>
                              <a:gd name="T5" fmla="*/ 0 h 21600"/>
                              <a:gd name="T6" fmla="*/ 513179 w 21600"/>
                              <a:gd name="T7" fmla="*/ 178253 h 21600"/>
                              <a:gd name="T8" fmla="*/ 256590 w 21600"/>
                              <a:gd name="T9" fmla="*/ 356506 h 21600"/>
                              <a:gd name="T10" fmla="*/ 0 w 21600"/>
                              <a:gd name="T11" fmla="*/ 178253 h 21600"/>
                              <a:gd name="T12" fmla="*/ 256590 w 21600"/>
                              <a:gd name="T13" fmla="*/ 332937 h 21600"/>
                              <a:gd name="T14" fmla="*/ 17694720 60000 65536"/>
                              <a:gd name="T15" fmla="*/ 0 60000 65536"/>
                              <a:gd name="T16" fmla="*/ 5898240 60000 65536"/>
                              <a:gd name="T17" fmla="*/ 11796480 60000 65536"/>
                              <a:gd name="T18" fmla="*/ 5898240 60000 65536"/>
                              <a:gd name="T19" fmla="*/ 0 w 21600"/>
                              <a:gd name="T20" fmla="*/ 0 h 21600"/>
                              <a:gd name="T21" fmla="*/ 21600 w 21600"/>
                              <a:gd name="T22" fmla="*/ 17322 h 21600"/>
                            </a:gdLst>
                            <a:ahLst/>
                            <a:cxnLst>
                              <a:cxn ang="T14">
                                <a:pos x="T4" y="T5"/>
                              </a:cxn>
                              <a:cxn ang="T15">
                                <a:pos x="T6" y="T7"/>
                              </a:cxn>
                              <a:cxn ang="T16">
                                <a:pos x="T8" y="T9"/>
                              </a:cxn>
                              <a:cxn ang="T17">
                                <a:pos x="T10" y="T11"/>
                              </a:cxn>
                              <a:cxn ang="T18">
                                <a:pos x="T12" y="T13"/>
                              </a:cxn>
                            </a:cxnLst>
                            <a:rect l="T19" t="T20" r="T21" b="T22"/>
                            <a:pathLst>
                              <a:path w="21600" h="21600">
                                <a:moveTo>
                                  <a:pt x="0" y="0"/>
                                </a:moveTo>
                                <a:lnTo>
                                  <a:pt x="21600" y="0"/>
                                </a:lnTo>
                                <a:lnTo>
                                  <a:pt x="21600" y="17322"/>
                                </a:lnTo>
                                <a:cubicBezTo>
                                  <a:pt x="10800" y="17322"/>
                                  <a:pt x="10800" y="23922"/>
                                  <a:pt x="0" y="20172"/>
                                </a:cubicBezTo>
                                <a:lnTo>
                                  <a:pt x="0" y="0"/>
                                </a:lnTo>
                                <a:close/>
                              </a:path>
                            </a:pathLst>
                          </a:custGeom>
                          <a:solidFill>
                            <a:srgbClr val="FFFFFF"/>
                          </a:solidFill>
                          <a:ln w="6345">
                            <a:solidFill>
                              <a:srgbClr val="000000"/>
                            </a:solidFill>
                            <a:miter lim="800000"/>
                            <a:headEnd/>
                            <a:tailEnd/>
                          </a:ln>
                        </wps:spPr>
                        <wps:txbx>
                          <w:txbxContent>
                            <w:p w:rsidR="00697FAA" w:rsidRDefault="00697FAA" w:rsidP="00D40BDA">
                              <w:pPr>
                                <w:spacing w:after="0" w:line="240" w:lineRule="auto"/>
                                <w:jc w:val="center"/>
                              </w:pPr>
                            </w:p>
                          </w:txbxContent>
                        </wps:txbx>
                        <wps:bodyPr rot="0" vert="horz" wrap="square" lIns="0" tIns="0" rIns="0" bIns="0" anchor="t" anchorCtr="0" upright="1">
                          <a:noAutofit/>
                        </wps:bodyPr>
                      </wps:wsp>
                      <wps:wsp>
                        <wps:cNvPr id="275" name="Organigramme : Document 984"/>
                        <wps:cNvSpPr>
                          <a:spLocks/>
                        </wps:cNvSpPr>
                        <wps:spPr bwMode="auto">
                          <a:xfrm>
                            <a:off x="0" y="101855"/>
                            <a:ext cx="513764" cy="35719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256882 w 21600"/>
                              <a:gd name="T5" fmla="*/ 0 h 21600"/>
                              <a:gd name="T6" fmla="*/ 513764 w 21600"/>
                              <a:gd name="T7" fmla="*/ 178596 h 21600"/>
                              <a:gd name="T8" fmla="*/ 256882 w 21600"/>
                              <a:gd name="T9" fmla="*/ 357192 h 21600"/>
                              <a:gd name="T10" fmla="*/ 0 w 21600"/>
                              <a:gd name="T11" fmla="*/ 178596 h 21600"/>
                              <a:gd name="T12" fmla="*/ 256882 w 21600"/>
                              <a:gd name="T13" fmla="*/ 333578 h 21600"/>
                              <a:gd name="T14" fmla="*/ 17694720 60000 65536"/>
                              <a:gd name="T15" fmla="*/ 0 60000 65536"/>
                              <a:gd name="T16" fmla="*/ 5898240 60000 65536"/>
                              <a:gd name="T17" fmla="*/ 11796480 60000 65536"/>
                              <a:gd name="T18" fmla="*/ 5898240 60000 65536"/>
                              <a:gd name="T19" fmla="*/ 0 w 21600"/>
                              <a:gd name="T20" fmla="*/ 0 h 21600"/>
                              <a:gd name="T21" fmla="*/ 21600 w 21600"/>
                              <a:gd name="T22" fmla="*/ 17322 h 21600"/>
                            </a:gdLst>
                            <a:ahLst/>
                            <a:cxnLst>
                              <a:cxn ang="T14">
                                <a:pos x="T4" y="T5"/>
                              </a:cxn>
                              <a:cxn ang="T15">
                                <a:pos x="T6" y="T7"/>
                              </a:cxn>
                              <a:cxn ang="T16">
                                <a:pos x="T8" y="T9"/>
                              </a:cxn>
                              <a:cxn ang="T17">
                                <a:pos x="T10" y="T11"/>
                              </a:cxn>
                              <a:cxn ang="T18">
                                <a:pos x="T12" y="T13"/>
                              </a:cxn>
                            </a:cxnLst>
                            <a:rect l="T19" t="T20" r="T21" b="T22"/>
                            <a:pathLst>
                              <a:path w="21600" h="21600">
                                <a:moveTo>
                                  <a:pt x="0" y="0"/>
                                </a:moveTo>
                                <a:lnTo>
                                  <a:pt x="21600" y="0"/>
                                </a:lnTo>
                                <a:lnTo>
                                  <a:pt x="21600" y="17322"/>
                                </a:lnTo>
                                <a:cubicBezTo>
                                  <a:pt x="10800" y="17322"/>
                                  <a:pt x="10800" y="23922"/>
                                  <a:pt x="0" y="20172"/>
                                </a:cubicBezTo>
                                <a:lnTo>
                                  <a:pt x="0" y="0"/>
                                </a:lnTo>
                                <a:close/>
                              </a:path>
                            </a:pathLst>
                          </a:custGeom>
                          <a:solidFill>
                            <a:srgbClr val="FFFFFF"/>
                          </a:solidFill>
                          <a:ln w="6345">
                            <a:solidFill>
                              <a:srgbClr val="000000"/>
                            </a:solidFill>
                            <a:miter lim="800000"/>
                            <a:headEnd/>
                            <a:tailEnd/>
                          </a:ln>
                        </wps:spPr>
                        <wps:txbx>
                          <w:txbxContent>
                            <w:p w:rsidR="00697FAA" w:rsidRDefault="00697FAA" w:rsidP="00D40BDA">
                              <w:pPr>
                                <w:spacing w:after="0" w:line="240" w:lineRule="auto"/>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3" o:spid="_x0000_s1152" style="position:absolute;left:0;text-align:left;margin-left:18.05pt;margin-top:6.05pt;width:51pt;height:36.15pt;z-index:251624960" coordsize="6477,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">
                <v:shape id="Organigramme : Document 985" o:spid="_x0000_s1153" style="position:absolute;left:1345;width:5132;height:356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y5sUA&#10;AADcAAAADwAAAGRycy9kb3ducmV2LnhtbESP3WoCMRSE74W+QziCN1Kzimi7NYoUBMEi/kIvD5vT&#10;3cXNSUiibt++KQheDjPzDTNbtKYRN/KhtqxgOMhAEBdW11wqOB1Xr28gQkTW2FgmBb8UYDF/6cww&#10;1/bOe7odYikShEOOCqoYXS5lKCoyGAbWESfvx3qDMUlfSu3xnuCmkaMsm0iDNaeFCh19VlRcDlej&#10;4PurmMbteL/pb3n5vnJ66PzurFSv2y4/QERq4zP8aK+1gtF0DP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nLmxQAAANwAAAAPAAAAAAAAAAAAAAAAAJgCAABkcnMv&#10;ZG93bnJldi54bWxQSwUGAAAAAAQABAD1AAAAigMAAAAA&#10;" adj="-11796480,,5400" path="m,l21600,r,17322c10800,17322,10800,23922,,20172l,xe" strokeweight=".17625mm">
                  <v:stroke joinstyle="miter"/>
                  <v:formulas/>
                  <v:path arrowok="t" o:connecttype="custom" o:connectlocs="6096139,0;12192254,2942049;6096139,5884099;0,2942049;6096139,5495094" o:connectangles="270,0,90,180,90" textboxrect="0,0,21600,17322"/>
                  <v:textbox inset="0,0,0,0">
                    <w:txbxContent>
                      <w:p w:rsidR="00697FAA" w:rsidRDefault="00697FAA" w:rsidP="00D40BDA">
                        <w:pPr>
                          <w:spacing w:after="0" w:line="240" w:lineRule="auto"/>
                          <w:jc w:val="center"/>
                        </w:pPr>
                      </w:p>
                    </w:txbxContent>
                  </v:textbox>
                </v:shape>
                <v:shape id="Organigramme : Document 984" o:spid="_x0000_s1154" style="position:absolute;top:1018;width:5137;height:357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XfcYA&#10;AADcAAAADwAAAGRycy9kb3ducmV2LnhtbESP3WoCMRSE74W+QzhCb4pmlbbqahQpCAVF6k+hl4fN&#10;cXfp5iQkqW7f3giCl8PMfMPMFq1pxJl8qC0rGPQzEMSF1TWXCo6HVW8MIkRkjY1lUvBPARbzp84M&#10;c20vvKPzPpYiQTjkqKCK0eVShqIig6FvHXHyTtYbjEn6UmqPlwQ3jRxm2bs0WHNaqNDRR0XF7/7P&#10;KPjZFKO4fd2tX7a8nKycHjj/9a3Uc7ddTkFEauMjfG9/agXD0R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XfcYAAADcAAAADwAAAAAAAAAAAAAAAACYAgAAZHJz&#10;L2Rvd25yZXYueG1sUEsFBgAAAAAEAAQA9QAAAIsDAAAAAA==&#10;" adj="-11796480,,5400" path="m,l21600,r,17322c10800,17322,10800,23922,,20172l,xe" strokeweight=".17625mm">
                  <v:stroke joinstyle="miter"/>
                  <v:formulas/>
                  <v:path arrowok="t" o:connecttype="custom" o:connectlocs="6110034,0;12220067,2953383;6110034,5906765;0,2953383;6110034,5516268" o:connectangles="270,0,90,180,90" textboxrect="0,0,21600,17322"/>
                  <v:textbox inset="0,0,0,0">
                    <w:txbxContent>
                      <w:p w:rsidR="00697FAA" w:rsidRDefault="00697FAA" w:rsidP="00D40BDA">
                        <w:pPr>
                          <w:spacing w:after="0" w:line="240" w:lineRule="auto"/>
                        </w:pPr>
                      </w:p>
                    </w:txbxContent>
                  </v:textbox>
                </v:shape>
              </v:group>
            </w:pict>
          </mc:Fallback>
        </mc:AlternateContent>
      </w:r>
    </w:p>
    <w:p w:rsidR="00D40BDA" w:rsidRDefault="00D40BDA" w:rsidP="00D40BDA">
      <w:pPr>
        <w:pStyle w:val="Paragraphedeliste"/>
      </w:pPr>
    </w:p>
    <w:p w:rsidR="00D40BDA" w:rsidRDefault="00D40BDA" w:rsidP="00D40BDA">
      <w:pPr>
        <w:pStyle w:val="Paragraphedeliste"/>
      </w:pPr>
    </w:p>
    <w:p w:rsidR="00D40BDA" w:rsidRDefault="00D40BDA" w:rsidP="00D40BDA">
      <w:pPr>
        <w:pStyle w:val="Paragraphedeliste"/>
      </w:pPr>
      <w:r>
        <w:rPr>
          <w:noProof/>
          <w:lang w:eastAsia="fr-FR"/>
        </w:rPr>
        <mc:AlternateContent>
          <mc:Choice Requires="wps">
            <w:drawing>
              <wp:anchor distT="0" distB="0" distL="114300" distR="114300" simplePos="0" relativeHeight="251635200" behindDoc="0" locked="0" layoutInCell="1" allowOverlap="1">
                <wp:simplePos x="0" y="0"/>
                <wp:positionH relativeFrom="column">
                  <wp:posOffset>991235</wp:posOffset>
                </wp:positionH>
                <wp:positionV relativeFrom="paragraph">
                  <wp:posOffset>100965</wp:posOffset>
                </wp:positionV>
                <wp:extent cx="3163570" cy="225425"/>
                <wp:effectExtent l="0" t="3810" r="3175" b="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35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D40BDA">
                            <w:pPr>
                              <w:spacing w:after="0" w:line="240" w:lineRule="auto"/>
                            </w:pPr>
                            <w:r>
                              <w:t>: Agent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155" style="position:absolute;left:0;text-align:left;margin-left:78.05pt;margin-top:7.95pt;width:249.1pt;height:17.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" filled="f" stroked="f">
                <v:textbox inset="0,0,0,0">
                  <w:txbxContent>
                    <w:p w:rsidR="00697FAA" w:rsidRDefault="00697FAA" w:rsidP="00D40BDA">
                      <w:pPr>
                        <w:spacing w:after="0" w:line="240" w:lineRule="auto"/>
                      </w:pPr>
                      <w:r>
                        <w:t>: Agent</w:t>
                      </w:r>
                    </w:p>
                  </w:txbxContent>
                </v:textbox>
              </v:rect>
            </w:pict>
          </mc:Fallback>
        </mc:AlternateContent>
      </w:r>
      <w:r>
        <w:rPr>
          <w:noProof/>
          <w:lang w:eastAsia="fr-FR"/>
        </w:rPr>
        <mc:AlternateContent>
          <mc:Choice Requires="wps">
            <w:drawing>
              <wp:anchor distT="0" distB="0" distL="114300" distR="114300" simplePos="0" relativeHeight="251625984" behindDoc="0" locked="0" layoutInCell="1" allowOverlap="1">
                <wp:simplePos x="0" y="0"/>
                <wp:positionH relativeFrom="column">
                  <wp:posOffset>143510</wp:posOffset>
                </wp:positionH>
                <wp:positionV relativeFrom="paragraph">
                  <wp:posOffset>36195</wp:posOffset>
                </wp:positionV>
                <wp:extent cx="781050" cy="281940"/>
                <wp:effectExtent l="5080" t="5715" r="13970" b="7620"/>
                <wp:wrapNone/>
                <wp:docPr id="271" name="Forme libr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281940"/>
                        </a:xfrm>
                        <a:custGeom>
                          <a:avLst/>
                          <a:gdLst>
                            <a:gd name="T0" fmla="*/ 390527 w 781050"/>
                            <a:gd name="T1" fmla="*/ 0 h 281872"/>
                            <a:gd name="T2" fmla="*/ 781053 w 781050"/>
                            <a:gd name="T3" fmla="*/ 140936 h 281872"/>
                            <a:gd name="T4" fmla="*/ 390527 w 781050"/>
                            <a:gd name="T5" fmla="*/ 281872 h 281872"/>
                            <a:gd name="T6" fmla="*/ 0 w 781050"/>
                            <a:gd name="T7" fmla="*/ 140936 h 281872"/>
                            <a:gd name="T8" fmla="*/ 390526 w 781050"/>
                            <a:gd name="T9" fmla="*/ 0 h 281872"/>
                            <a:gd name="T10" fmla="*/ 0 w 781050"/>
                            <a:gd name="T11" fmla="*/ 140936 h 281872"/>
                            <a:gd name="T12" fmla="*/ 390526 w 781050"/>
                            <a:gd name="T13" fmla="*/ 281872 h 281872"/>
                            <a:gd name="T14" fmla="*/ 781053 w 781050"/>
                            <a:gd name="T15" fmla="*/ 140936 h 281872"/>
                            <a:gd name="T16" fmla="*/ 17694720 60000 65536"/>
                            <a:gd name="T17" fmla="*/ 0 60000 65536"/>
                            <a:gd name="T18" fmla="*/ 5898240 60000 65536"/>
                            <a:gd name="T19" fmla="*/ 11796480 60000 65536"/>
                            <a:gd name="T20" fmla="*/ 17694720 60000 65536"/>
                            <a:gd name="T21" fmla="*/ 11796480 60000 65536"/>
                            <a:gd name="T22" fmla="*/ 5898240 60000 65536"/>
                            <a:gd name="T23" fmla="*/ 0 60000 65536"/>
                            <a:gd name="T24" fmla="*/ 97631 w 781050"/>
                            <a:gd name="T25" fmla="*/ 0 h 281872"/>
                            <a:gd name="T26" fmla="*/ 683419 w 781050"/>
                            <a:gd name="T27" fmla="*/ 281872 h 28187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781050" h="281872" stroke="0">
                              <a:moveTo>
                                <a:pt x="0" y="0"/>
                              </a:moveTo>
                              <a:lnTo>
                                <a:pt x="781050" y="0"/>
                              </a:lnTo>
                              <a:lnTo>
                                <a:pt x="781050" y="281872"/>
                              </a:lnTo>
                              <a:lnTo>
                                <a:pt x="0" y="281872"/>
                              </a:lnTo>
                              <a:lnTo>
                                <a:pt x="0" y="0"/>
                              </a:lnTo>
                              <a:close/>
                            </a:path>
                            <a:path w="781050" h="281872" fill="none">
                              <a:moveTo>
                                <a:pt x="97631" y="0"/>
                              </a:moveTo>
                              <a:lnTo>
                                <a:pt x="97631" y="281872"/>
                              </a:lnTo>
                              <a:moveTo>
                                <a:pt x="683419" y="0"/>
                              </a:moveTo>
                              <a:lnTo>
                                <a:pt x="683419" y="281872"/>
                              </a:lnTo>
                            </a:path>
                            <a:path w="781050" h="281872" fill="none">
                              <a:moveTo>
                                <a:pt x="0" y="0"/>
                              </a:moveTo>
                              <a:lnTo>
                                <a:pt x="781050" y="0"/>
                              </a:lnTo>
                              <a:lnTo>
                                <a:pt x="781050" y="281872"/>
                              </a:lnTo>
                              <a:lnTo>
                                <a:pt x="0" y="281872"/>
                              </a:lnTo>
                              <a:lnTo>
                                <a:pt x="0" y="0"/>
                              </a:lnTo>
                              <a:close/>
                            </a:path>
                          </a:pathLst>
                        </a:custGeom>
                        <a:solidFill>
                          <a:srgbClr val="FFFFFF"/>
                        </a:solidFill>
                        <a:ln w="3172">
                          <a:solidFill>
                            <a:srgbClr val="000000"/>
                          </a:solidFill>
                          <a:prstDash val="solid"/>
                          <a:round/>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E0F2" id="Forme libre 271" o:spid="_x0000_s1026" style="position:absolute;margin-left:11.3pt;margin-top:2.85pt;width:61.5pt;height:22.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1050,28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" path="m,nsl781050,r,281872l,281872,,xem97631,nfl97631,281872m683419,nfl683419,281872em,nfl781050,r,281872l,281872,,xe" strokeweight=".08811mm">
                <v:path arrowok="t" o:connecttype="custom" o:connectlocs="390527,0;781053,140970;390527,281940;0,140970;390526,0;0,140970;390526,281940;781053,140970" o:connectangles="270,0,90,180,270,180,90,0" textboxrect="97631,0,683419,281872"/>
              </v:shape>
            </w:pict>
          </mc:Fallback>
        </mc:AlternateContent>
      </w:r>
    </w:p>
    <w:p w:rsidR="00D40BDA" w:rsidRDefault="00D40BDA" w:rsidP="00D40BDA">
      <w:pPr>
        <w:pStyle w:val="Paragraphedeliste"/>
      </w:pPr>
    </w:p>
    <w:p w:rsidR="00D40BDA" w:rsidRDefault="00D40BDA" w:rsidP="00D40BDA">
      <w:pPr>
        <w:pStyle w:val="Paragraphedeliste"/>
      </w:pPr>
      <w:r>
        <w:rPr>
          <w:noProof/>
          <w:lang w:eastAsia="fr-FR"/>
        </w:rPr>
        <mc:AlternateContent>
          <mc:Choice Requires="wps">
            <w:drawing>
              <wp:anchor distT="0" distB="0" distL="114300" distR="114300" simplePos="0" relativeHeight="251636224" behindDoc="0" locked="0" layoutInCell="1" allowOverlap="1">
                <wp:simplePos x="0" y="0"/>
                <wp:positionH relativeFrom="column">
                  <wp:posOffset>953135</wp:posOffset>
                </wp:positionH>
                <wp:positionV relativeFrom="paragraph">
                  <wp:posOffset>116205</wp:posOffset>
                </wp:positionV>
                <wp:extent cx="1066800" cy="225425"/>
                <wp:effectExtent l="0" t="0" r="4445" b="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D40BDA">
                            <w:pPr>
                              <w:spacing w:after="0" w:line="240" w:lineRule="auto"/>
                            </w:pPr>
                            <w:r>
                              <w:t>: Classement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156" style="position:absolute;left:0;text-align:left;margin-left:75.05pt;margin-top:9.15pt;width:84pt;height:17.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" filled="f" stroked="f">
                <v:textbox inset="0,0,0,0">
                  <w:txbxContent>
                    <w:p w:rsidR="00697FAA" w:rsidRDefault="00697FAA" w:rsidP="00D40BDA">
                      <w:pPr>
                        <w:spacing w:after="0" w:line="240" w:lineRule="auto"/>
                      </w:pPr>
                      <w:r>
                        <w:t>: Classement</w:t>
                      </w:r>
                    </w:p>
                  </w:txbxContent>
                </v:textbox>
              </v:rect>
            </w:pict>
          </mc:Fallback>
        </mc:AlternateContent>
      </w:r>
      <w:r>
        <w:rPr>
          <w:noProof/>
          <w:lang w:eastAsia="fr-FR"/>
        </w:rPr>
        <mc:AlternateContent>
          <mc:Choice Requires="wpg">
            <w:drawing>
              <wp:anchor distT="0" distB="0" distL="114300" distR="114300" simplePos="0" relativeHeight="251627008" behindDoc="0" locked="0" layoutInCell="1" allowOverlap="1">
                <wp:simplePos x="0" y="0"/>
                <wp:positionH relativeFrom="column">
                  <wp:posOffset>210185</wp:posOffset>
                </wp:positionH>
                <wp:positionV relativeFrom="paragraph">
                  <wp:posOffset>67945</wp:posOffset>
                </wp:positionV>
                <wp:extent cx="561975" cy="233680"/>
                <wp:effectExtent l="5080" t="5715" r="13970" b="8255"/>
                <wp:wrapNone/>
                <wp:docPr id="261" name="Groupe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233680"/>
                          <a:chOff x="0" y="0"/>
                          <a:chExt cx="561971" cy="233547"/>
                        </a:xfrm>
                      </wpg:grpSpPr>
                      <wps:wsp>
                        <wps:cNvPr id="262" name="Connecteur droit 988"/>
                        <wps:cNvCnPr>
                          <a:cxnSpLocks noChangeShapeType="1"/>
                        </wps:cNvCnPr>
                        <wps:spPr bwMode="auto">
                          <a:xfrm>
                            <a:off x="381003" y="0"/>
                            <a:ext cx="0" cy="136904"/>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g:grpSp>
                        <wpg:cNvPr id="263" name="Groupe 999"/>
                        <wpg:cNvGrpSpPr>
                          <a:grpSpLocks/>
                        </wpg:cNvGrpSpPr>
                        <wpg:grpSpPr bwMode="auto">
                          <a:xfrm>
                            <a:off x="0" y="144960"/>
                            <a:ext cx="561971" cy="88587"/>
                            <a:chOff x="0" y="0"/>
                            <a:chExt cx="561971" cy="88587"/>
                          </a:xfrm>
                        </wpg:grpSpPr>
                        <wps:wsp>
                          <wps:cNvPr id="264" name="Connecteur droit 990"/>
                          <wps:cNvCnPr>
                            <a:cxnSpLocks noChangeShapeType="1"/>
                          </wps:cNvCnPr>
                          <wps:spPr bwMode="auto">
                            <a:xfrm flipH="1">
                              <a:off x="189079" y="0"/>
                              <a:ext cx="372892"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s:wsp>
                          <wps:cNvPr id="265" name="Connecteur droit 993"/>
                          <wps:cNvCnPr>
                            <a:cxnSpLocks noChangeShapeType="1"/>
                          </wps:cNvCnPr>
                          <wps:spPr bwMode="auto">
                            <a:xfrm flipH="1">
                              <a:off x="320378" y="0"/>
                              <a:ext cx="194328" cy="88587"/>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s:wsp>
                          <wps:cNvPr id="266" name="Connecteur droit 994"/>
                          <wps:cNvCnPr>
                            <a:cxnSpLocks noChangeShapeType="1"/>
                          </wps:cNvCnPr>
                          <wps:spPr bwMode="auto">
                            <a:xfrm flipH="1">
                              <a:off x="267855" y="0"/>
                              <a:ext cx="194328" cy="88587"/>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s:wsp>
                          <wps:cNvPr id="267" name="Connecteur droit 995"/>
                          <wps:cNvCnPr>
                            <a:cxnSpLocks noChangeShapeType="1"/>
                          </wps:cNvCnPr>
                          <wps:spPr bwMode="auto">
                            <a:xfrm flipH="1">
                              <a:off x="194328" y="0"/>
                              <a:ext cx="194328" cy="88587"/>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s:wsp>
                          <wps:cNvPr id="268" name="Connecteur droit 997"/>
                          <wps:cNvCnPr>
                            <a:cxnSpLocks noChangeShapeType="1"/>
                          </wps:cNvCnPr>
                          <wps:spPr bwMode="auto">
                            <a:xfrm flipH="1">
                              <a:off x="73526" y="0"/>
                              <a:ext cx="194329" cy="88587"/>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s:wsp>
                          <wps:cNvPr id="269" name="Connecteur droit 998"/>
                          <wps:cNvCnPr>
                            <a:cxnSpLocks noChangeShapeType="1"/>
                          </wps:cNvCnPr>
                          <wps:spPr bwMode="auto">
                            <a:xfrm flipH="1">
                              <a:off x="0" y="0"/>
                              <a:ext cx="194328" cy="88587"/>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5C677E7" id="Groupe 261" o:spid="_x0000_s1026" style="position:absolute;margin-left:16.55pt;margin-top:5.35pt;width:44.25pt;height:18.4pt;z-index:251580416" coordsize="5619,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">
                <v:shape id="Connecteur droit 988" o:spid="_x0000_s1027" type="#_x0000_t32" style="position:absolute;left:3810;width:0;height:1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4XMYAAADcAAAADwAAAGRycy9kb3ducmV2LnhtbESP0WrCQBRE3wv9h+UKfSm6McWgqasU&#10;qVDaB436AZfd2ySYvRuyq0n79d2C4OMwM2eY5XqwjbhS52vHCqaTBASxdqbmUsHpuB3PQfiAbLBx&#10;TAp+yMN69fiwxNy4ngu6HkIpIoR9jgqqENpcSq8rsugnriWO3rfrLIYou1KaDvsIt41MkySTFmuO&#10;CxW2tKlInw8Xq+A9+1zsnl9m/e92v9kV5kvbotFKPY2Gt1cQgYZwD9/aH0ZBmqXwfy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9eFzGAAAA3AAAAA8AAAAAAAAA&#10;AAAAAAAAoQIAAGRycy9kb3ducmV2LnhtbFBLBQYAAAAABAAEAPkAAACUAwAAAAA=&#10;" strokeweight=".26467mm"/>
                <v:group id="Groupe 999" o:spid="_x0000_s1028" style="position:absolute;top:1449;width:5619;height:886" coordsize="5619,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Connecteur droit 990" o:spid="_x0000_s1029" type="#_x0000_t32" style="position:absolute;left:1890;width:37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AAcMAAADcAAAADwAAAGRycy9kb3ducmV2LnhtbESP0WrCQBRE3wv+w3KFvtWNUkKIriKC&#10;Yl+UGj/gmr3NhmbvhuxqYr/eFYQ+DjNzhlmsBtuIG3W+dqxgOklAEJdO11wpOBfbjwyED8gaG8ek&#10;4E4eVsvR2wJz7Xr+ptspVCJC2OeowITQ5lL60pBFP3EtcfR+XGcxRNlVUnfYR7ht5CxJUmmx5rhg&#10;sKWNofL3dLUK/o72rLOv4+Xutunu0JvCZLJQ6n08rOcgAg3hP/xq77WCWfoJ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CQAHDAAAA3AAAAA8AAAAAAAAAAAAA&#10;AAAAoQIAAGRycy9kb3ducmV2LnhtbFBLBQYAAAAABAAEAPkAAACRAwAAAAA=&#10;" strokeweight=".26467mm"/>
                  <v:shape id="Connecteur droit 993" o:spid="_x0000_s1030" type="#_x0000_t32" style="position:absolute;left:3203;width:1944;height: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lmsMAAADcAAAADwAAAGRycy9kb3ducmV2LnhtbESP0WrCQBRE3wv+w3KFvtWNQkOIriKC&#10;Yl+UGj/gmr3NhmbvhuxqYr/eFYQ+DjNzhlmsBtuIG3W+dqxgOklAEJdO11wpOBfbjwyED8gaG8ek&#10;4E4eVsvR2wJz7Xr+ptspVCJC2OeowITQ5lL60pBFP3EtcfR+XGcxRNlVUnfYR7ht5CxJUmmx5rhg&#10;sKWNofL3dLUK/o72rLOv4+Xutunu0JvCZLJQ6n08rOcgAg3hP/xq77WCWfoJ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O5ZrDAAAA3AAAAA8AAAAAAAAAAAAA&#10;AAAAoQIAAGRycy9kb3ducmV2LnhtbFBLBQYAAAAABAAEAPkAAACRAwAAAAA=&#10;" strokeweight=".26467mm"/>
                  <v:shape id="Connecteur droit 994" o:spid="_x0000_s1031" type="#_x0000_t32" style="position:absolute;left:2678;width:1943;height: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77cMAAADcAAAADwAAAGRycy9kb3ducmV2LnhtbESPQYvCMBSE7wv+h/AEb2uqh1KqUURQ&#10;9KKs9Qc8m2dTbF5KE23dX79ZWNjjMDPfMMv1YBvxos7XjhXMpgkI4tLpmisF12L3mYHwAVlj45gU&#10;vMnDejX6WGKuXc9f9LqESkQI+xwVmBDaXEpfGrLop64ljt7ddRZDlF0ldYd9hNtGzpMklRZrjgsG&#10;W9oaKh+Xp1XwfbZXnR3Pt7fbpftTbwqTyUKpyXjYLEAEGsJ/+K990ArmaQq/Z+IR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e+3DAAAA3AAAAA8AAAAAAAAAAAAA&#10;AAAAoQIAAGRycy9kb3ducmV2LnhtbFBLBQYAAAAABAAEAPkAAACRAwAAAAA=&#10;" strokeweight=".26467mm"/>
                  <v:shape id="Connecteur droit 995" o:spid="_x0000_s1032" type="#_x0000_t32" style="position:absolute;left:1943;width:1943;height: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edsQAAADcAAAADwAAAGRycy9kb3ducmV2LnhtbESPQWvCQBSE74L/YXkFb7qphxiiq4ig&#10;1EulJj/gmX3NhmbfhuzWxP56t1DocZiZb5jNbrStuFPvG8cKXhcJCOLK6YZrBWVxnGcgfEDW2Dom&#10;BQ/ysNtOJxvMtRv4g+7XUIsIYZ+jAhNCl0vpK0MW/cJ1xNH7dL3FEGVfS93jEOG2lcskSaXFhuOC&#10;wY4Ohqqv67dV8HOxpc7Ol9vDHdPT+2AKk8lCqdnLuF+DCDSG//Bf+00rWKYr+D0Tj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0N52xAAAANwAAAAPAAAAAAAAAAAA&#10;AAAAAKECAABkcnMvZG93bnJldi54bWxQSwUGAAAAAAQABAD5AAAAkgMAAAAA&#10;" strokeweight=".26467mm"/>
                  <v:shape id="Connecteur droit 997" o:spid="_x0000_s1033" type="#_x0000_t32" style="position:absolute;left:735;width:1943;height: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KBMEAAADcAAAADwAAAGRycy9kb3ducmV2LnhtbERPzWqDQBC+F/oOyxR6q2tzEDFuQimk&#10;NJdI1QeYuFNX6s6Ku42mT589BHr8+P7L/WpHcaHZD44VvCYpCOLO6YF7BW1zeMlB+ICscXRMCq7k&#10;Yb97fCix0G7hL7rUoRcxhH2BCkwIUyGl7wxZ9ImbiCP37WaLIcK5l3rGJYbbUW7SNJMWB44NBid6&#10;N9T91L9WwV9lW50fq/PVHbKP02Iak8tGqeen9W0LItAa/sV396dWsMni2ngmHgG5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T0oEwQAAANwAAAAPAAAAAAAAAAAAAAAA&#10;AKECAABkcnMvZG93bnJldi54bWxQSwUGAAAAAAQABAD5AAAAjwMAAAAA&#10;" strokeweight=".26467mm"/>
                  <v:shape id="Connecteur droit 998" o:spid="_x0000_s1034" type="#_x0000_t32" style="position:absolute;width:1943;height: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vn8QAAADcAAAADwAAAGRycy9kb3ducmV2LnhtbESPQWvCQBSE7wX/w/IEb3Wjh5BGVxFB&#10;0Uulxh/wzD6zwezbkF1N7K/vFgo9DjPzDbNcD7YRT+p87VjBbJqAIC6drrlScCl27xkIH5A1No5J&#10;wYs8rFejtyXm2vX8Rc9zqESEsM9RgQmhzaX0pSGLfupa4ujdXGcxRNlVUnfYR7ht5DxJUmmx5rhg&#10;sKWtofJ+flgF3yd70dnxdH25Xbr/7E1hMlkoNRkPmwWIQEP4D/+1D1rBPP2A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fxAAAANwAAAAPAAAAAAAAAAAA&#10;AAAAAKECAABkcnMvZG93bnJldi54bWxQSwUGAAAAAAQABAD5AAAAkgMAAAAA&#10;" strokeweight=".26467mm"/>
                </v:group>
              </v:group>
            </w:pict>
          </mc:Fallback>
        </mc:AlternateContent>
      </w:r>
    </w:p>
    <w:p w:rsidR="00D40BDA" w:rsidRDefault="00D40BDA" w:rsidP="00D40BDA">
      <w:pPr>
        <w:pStyle w:val="Paragraphedeliste"/>
      </w:pPr>
    </w:p>
    <w:p w:rsidR="00D40BDA" w:rsidRDefault="00D40BDA" w:rsidP="00D40BDA">
      <w:pPr>
        <w:pStyle w:val="Paragraphedeliste"/>
      </w:pPr>
      <w:r>
        <w:rPr>
          <w:noProof/>
          <w:lang w:eastAsia="fr-FR"/>
        </w:rPr>
        <mc:AlternateContent>
          <mc:Choice Requires="wps">
            <w:drawing>
              <wp:anchor distT="0" distB="0" distL="114300" distR="114300" simplePos="0" relativeHeight="251638272" behindDoc="0" locked="0" layoutInCell="1" allowOverlap="1">
                <wp:simplePos x="0" y="0"/>
                <wp:positionH relativeFrom="column">
                  <wp:posOffset>962660</wp:posOffset>
                </wp:positionH>
                <wp:positionV relativeFrom="paragraph">
                  <wp:posOffset>163830</wp:posOffset>
                </wp:positionV>
                <wp:extent cx="2438400" cy="226060"/>
                <wp:effectExtent l="0" t="2540" r="4445" b="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D40BDA">
                            <w:pPr>
                              <w:spacing w:after="0" w:line="240" w:lineRule="auto"/>
                            </w:pPr>
                            <w:r>
                              <w:t>: Opération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157" style="position:absolute;left:0;text-align:left;margin-left:75.8pt;margin-top:12.9pt;width:192pt;height:17.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" filled="f" stroked="f">
                <v:textbox inset="0,0,0,0">
                  <w:txbxContent>
                    <w:p w:rsidR="00697FAA" w:rsidRDefault="00697FAA" w:rsidP="00D40BDA">
                      <w:pPr>
                        <w:spacing w:after="0" w:line="240" w:lineRule="auto"/>
                      </w:pPr>
                      <w:r>
                        <w:t>: Opération</w:t>
                      </w:r>
                    </w:p>
                  </w:txbxContent>
                </v:textbox>
              </v:rect>
            </w:pict>
          </mc:Fallback>
        </mc:AlternateContent>
      </w:r>
      <w:r>
        <w:rPr>
          <w:noProof/>
          <w:lang w:eastAsia="fr-FR"/>
        </w:rPr>
        <mc:AlternateContent>
          <mc:Choice Requires="wpg">
            <w:drawing>
              <wp:anchor distT="0" distB="0" distL="114300" distR="114300" simplePos="0" relativeHeight="251629056" behindDoc="0" locked="0" layoutInCell="1" allowOverlap="1">
                <wp:simplePos x="0" y="0"/>
                <wp:positionH relativeFrom="column">
                  <wp:posOffset>10160</wp:posOffset>
                </wp:positionH>
                <wp:positionV relativeFrom="paragraph">
                  <wp:posOffset>75565</wp:posOffset>
                </wp:positionV>
                <wp:extent cx="762000" cy="362585"/>
                <wp:effectExtent l="5080" t="9525" r="13970" b="8890"/>
                <wp:wrapNone/>
                <wp:docPr id="257" name="Groupe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362585"/>
                          <a:chOff x="0" y="0"/>
                          <a:chExt cx="761996" cy="362404"/>
                        </a:xfrm>
                      </wpg:grpSpPr>
                      <wps:wsp>
                        <wps:cNvPr id="258" name="Rectangle 1006"/>
                        <wps:cNvSpPr>
                          <a:spLocks noChangeArrowheads="1"/>
                        </wps:cNvSpPr>
                        <wps:spPr bwMode="auto">
                          <a:xfrm>
                            <a:off x="0" y="0"/>
                            <a:ext cx="761996" cy="362404"/>
                          </a:xfrm>
                          <a:prstGeom prst="rect">
                            <a:avLst/>
                          </a:prstGeom>
                          <a:solidFill>
                            <a:srgbClr val="FFFFFF"/>
                          </a:solidFill>
                          <a:ln w="6345">
                            <a:solidFill>
                              <a:srgbClr val="000000"/>
                            </a:solidFill>
                            <a:miter lim="800000"/>
                            <a:headEnd/>
                            <a:tailEnd/>
                          </a:ln>
                        </wps:spPr>
                        <wps:txbx>
                          <w:txbxContent>
                            <w:p w:rsidR="00697FAA" w:rsidRDefault="00697FAA" w:rsidP="00D40BDA">
                              <w:pPr>
                                <w:spacing w:after="0" w:line="240" w:lineRule="auto"/>
                                <w:jc w:val="center"/>
                              </w:pPr>
                            </w:p>
                          </w:txbxContent>
                        </wps:txbx>
                        <wps:bodyPr rot="0" vert="horz" wrap="square" lIns="0" tIns="0" rIns="0" bIns="0" anchor="t" anchorCtr="0" upright="1">
                          <a:noAutofit/>
                        </wps:bodyPr>
                      </wps:wsp>
                      <wps:wsp>
                        <wps:cNvPr id="259" name="Rectangle 1007"/>
                        <wps:cNvSpPr>
                          <a:spLocks noChangeArrowheads="1"/>
                        </wps:cNvSpPr>
                        <wps:spPr bwMode="auto">
                          <a:xfrm>
                            <a:off x="0" y="0"/>
                            <a:ext cx="287697" cy="147227"/>
                          </a:xfrm>
                          <a:prstGeom prst="rect">
                            <a:avLst/>
                          </a:prstGeom>
                          <a:solidFill>
                            <a:srgbClr val="FFFFFF"/>
                          </a:solidFill>
                          <a:ln w="6345">
                            <a:solidFill>
                              <a:srgbClr val="000000"/>
                            </a:solidFill>
                            <a:miter lim="800000"/>
                            <a:headEnd/>
                            <a:tailEnd/>
                          </a:ln>
                        </wps:spPr>
                        <wps:txbx>
                          <w:txbxContent>
                            <w:p w:rsidR="00697FAA" w:rsidRDefault="00697FAA" w:rsidP="00D40BDA">
                              <w:pPr>
                                <w:spacing w:after="0" w:line="240" w:lineRule="auto"/>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57" o:spid="_x0000_s1158" style="position:absolute;left:0;text-align:left;margin-left:.8pt;margin-top:5.95pt;width:60pt;height:28.55pt;z-index:251629056" coordsize="7619,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">
                <v:rect id="Rectangle 1006" o:spid="_x0000_s1159" style="position:absolute;width:7619;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ZLwA&#10;AADcAAAADwAAAGRycy9kb3ducmV2LnhtbERP3QoBQRS+V95hOsods4i0DEmRuGLJ7Wnn7E92zmw7&#10;g/X25kK5/Pr+l+vWVOJFjSstKxgNIxDEqdUl5wquyW4wB+E8ssbKMin4kIP1qttZYqztm8/0uvhc&#10;hBB2MSoovK9jKV1akEE3tDVx4DLbGPQBNrnUDb5DuKnkOIpm0mDJoaHAmrYFpY/L0yhIrxXzLNvL&#10;u3OnaJJtdsfkcVOq32s3CxCeWv8X/9wHrWA8D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Kj5kvAAAANwAAAAPAAAAAAAAAAAAAAAAAJgCAABkcnMvZG93bnJldi54&#10;bWxQSwUGAAAAAAQABAD1AAAAgQMAAAAA&#10;" strokeweight=".17625mm">
                  <v:textbox inset="0,0,0,0">
                    <w:txbxContent>
                      <w:p w:rsidR="00697FAA" w:rsidRDefault="00697FAA" w:rsidP="00D40BDA">
                        <w:pPr>
                          <w:spacing w:after="0" w:line="240" w:lineRule="auto"/>
                          <w:jc w:val="center"/>
                        </w:pPr>
                      </w:p>
                    </w:txbxContent>
                  </v:textbox>
                </v:rect>
                <v:rect id="Rectangle 1007" o:spid="_x0000_s1160" style="position:absolute;width:2876;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b/8QA&#10;AADcAAAADwAAAGRycy9kb3ducmV2LnhtbESPzWrDMBCE74W+g9hCbo3chIbEiWxMIaWkpzoJuS7W&#10;+gdbK2Optvv2UaHQ4zAz3zCHdDadGGlwjWUFL8sIBHFhdcOVgsv5+LwF4Tyyxs4yKfghB2ny+HDA&#10;WNuJv2jMfSUChF2MCmrv+1hKV9Rk0C1tTxy80g4GfZBDJfWAU4CbTq6iaCMNNhwWauzpraaizb+N&#10;guLSMW/Kd3lz7jNal9nxdG6vSi2e5mwPwtPs/8N/7Q+tYPW6g98z4Qj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m//EAAAA3AAAAA8AAAAAAAAAAAAAAAAAmAIAAGRycy9k&#10;b3ducmV2LnhtbFBLBQYAAAAABAAEAPUAAACJAwAAAAA=&#10;" strokeweight=".17625mm">
                  <v:textbox inset="0,0,0,0">
                    <w:txbxContent>
                      <w:p w:rsidR="00697FAA" w:rsidRDefault="00697FAA" w:rsidP="00D40BDA">
                        <w:pPr>
                          <w:spacing w:after="0" w:line="240" w:lineRule="auto"/>
                          <w:jc w:val="center"/>
                        </w:pPr>
                      </w:p>
                    </w:txbxContent>
                  </v:textbox>
                </v:rect>
              </v:group>
            </w:pict>
          </mc:Fallback>
        </mc:AlternateContent>
      </w:r>
    </w:p>
    <w:p w:rsidR="00D40BDA" w:rsidRDefault="00D40BDA" w:rsidP="00D40BDA">
      <w:pPr>
        <w:pStyle w:val="Paragraphedeliste"/>
      </w:pPr>
    </w:p>
    <w:p w:rsidR="00D40BDA" w:rsidRDefault="00D40BDA" w:rsidP="00D40BDA">
      <w:pPr>
        <w:pStyle w:val="Paragraphedeliste"/>
      </w:pPr>
    </w:p>
    <w:p w:rsidR="00D40BDA" w:rsidRDefault="00D40BDA" w:rsidP="00D40BDA">
      <w:pPr>
        <w:pStyle w:val="Paragraphedeliste"/>
      </w:pPr>
      <w:r>
        <w:rPr>
          <w:noProof/>
          <w:lang w:eastAsia="fr-FR"/>
        </w:rPr>
        <mc:AlternateContent>
          <mc:Choice Requires="wps">
            <w:drawing>
              <wp:anchor distT="0" distB="0" distL="114300" distR="114300" simplePos="0" relativeHeight="251637248" behindDoc="0" locked="0" layoutInCell="1" allowOverlap="1">
                <wp:simplePos x="0" y="0"/>
                <wp:positionH relativeFrom="column">
                  <wp:posOffset>924560</wp:posOffset>
                </wp:positionH>
                <wp:positionV relativeFrom="paragraph">
                  <wp:posOffset>74930</wp:posOffset>
                </wp:positionV>
                <wp:extent cx="2438400" cy="225425"/>
                <wp:effectExtent l="0" t="0" r="4445" b="381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D40BDA">
                            <w:pPr>
                              <w:spacing w:after="0" w:line="240" w:lineRule="auto"/>
                            </w:pPr>
                            <w:r>
                              <w:t>: Poste de travail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161" style="position:absolute;left:0;text-align:left;margin-left:72.8pt;margin-top:5.9pt;width:192pt;height:17.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" filled="f" stroked="f">
                <v:textbox inset="0,0,0,0">
                  <w:txbxContent>
                    <w:p w:rsidR="00697FAA" w:rsidRDefault="00697FAA" w:rsidP="00D40BDA">
                      <w:pPr>
                        <w:spacing w:after="0" w:line="240" w:lineRule="auto"/>
                      </w:pPr>
                      <w:r>
                        <w:t>: Poste de travail</w:t>
                      </w:r>
                    </w:p>
                  </w:txbxContent>
                </v:textbox>
              </v:rect>
            </w:pict>
          </mc:Fallback>
        </mc:AlternateContent>
      </w:r>
      <w:r>
        <w:rPr>
          <w:noProof/>
          <w:lang w:eastAsia="fr-FR"/>
        </w:rPr>
        <mc:AlternateContent>
          <mc:Choice Requires="wpg">
            <w:drawing>
              <wp:anchor distT="0" distB="0" distL="114300" distR="114300" simplePos="0" relativeHeight="251628032" behindDoc="0" locked="0" layoutInCell="1" allowOverlap="1">
                <wp:simplePos x="0" y="0"/>
                <wp:positionH relativeFrom="column">
                  <wp:posOffset>10160</wp:posOffset>
                </wp:positionH>
                <wp:positionV relativeFrom="paragraph">
                  <wp:posOffset>10795</wp:posOffset>
                </wp:positionV>
                <wp:extent cx="752475" cy="346075"/>
                <wp:effectExtent l="5080" t="11430" r="13970" b="13970"/>
                <wp:wrapNone/>
                <wp:docPr id="252" name="Groupe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346075"/>
                          <a:chOff x="0" y="0"/>
                          <a:chExt cx="752478" cy="346301"/>
                        </a:xfrm>
                      </wpg:grpSpPr>
                      <wps:wsp>
                        <wps:cNvPr id="253" name="Rectangle 1002"/>
                        <wps:cNvSpPr>
                          <a:spLocks noChangeArrowheads="1"/>
                        </wps:cNvSpPr>
                        <wps:spPr bwMode="auto">
                          <a:xfrm>
                            <a:off x="0" y="0"/>
                            <a:ext cx="752478" cy="161071"/>
                          </a:xfrm>
                          <a:prstGeom prst="rect">
                            <a:avLst/>
                          </a:prstGeom>
                          <a:solidFill>
                            <a:srgbClr val="FFFFFF"/>
                          </a:solidFill>
                          <a:ln w="6345">
                            <a:solidFill>
                              <a:srgbClr val="000000"/>
                            </a:solidFill>
                            <a:miter lim="800000"/>
                            <a:headEnd/>
                            <a:tailEnd/>
                          </a:ln>
                        </wps:spPr>
                        <wps:txbx>
                          <w:txbxContent>
                            <w:p w:rsidR="00697FAA" w:rsidRDefault="00697FAA" w:rsidP="00D40BDA">
                              <w:pPr>
                                <w:spacing w:after="0" w:line="240" w:lineRule="auto"/>
                                <w:jc w:val="center"/>
                              </w:pPr>
                            </w:p>
                          </w:txbxContent>
                        </wps:txbx>
                        <wps:bodyPr rot="0" vert="horz" wrap="square" lIns="0" tIns="0" rIns="0" bIns="0" anchor="t" anchorCtr="0" upright="1">
                          <a:noAutofit/>
                        </wps:bodyPr>
                      </wps:wsp>
                      <wps:wsp>
                        <wps:cNvPr id="254" name="Connecteur droit 1003"/>
                        <wps:cNvCnPr>
                          <a:cxnSpLocks noChangeShapeType="1"/>
                        </wps:cNvCnPr>
                        <wps:spPr bwMode="auto">
                          <a:xfrm>
                            <a:off x="0" y="64429"/>
                            <a:ext cx="0" cy="281872"/>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s:wsp>
                        <wps:cNvPr id="255" name="Connecteur droit 1004"/>
                        <wps:cNvCnPr>
                          <a:cxnSpLocks noChangeShapeType="1"/>
                        </wps:cNvCnPr>
                        <wps:spPr bwMode="auto">
                          <a:xfrm>
                            <a:off x="752478" y="64429"/>
                            <a:ext cx="0" cy="281872"/>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52" o:spid="_x0000_s1162" style="position:absolute;left:0;text-align:left;margin-left:.8pt;margin-top:.85pt;width:59.25pt;height:27.25pt;z-index:251628032" coordsize="7524,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">
                <v:rect id="Rectangle 1002" o:spid="_x0000_s1163" style="position:absolute;width:7524;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sFb8A&#10;AADcAAAADwAAAGRycy9kb3ducmV2LnhtbESPSwvCMBCE74L/IazgTVMVRapRRFBET77wujTbBzab&#10;0kSt/94IgsdhZr5h5svGlOJJtSssKxj0IxDEidUFZwou501vCsJ5ZI2lZVLwJgfLRbs1x1jbFx/p&#10;efKZCBB2MSrIva9iKV2Sk0HXtxVx8FJbG/RB1pnUNb4C3JRyGEUTabDgsJBjReuckvvpYRQkl5J5&#10;km7lzblDNEpXm/35flWq22lWMxCeGv8P/9o7rWA4HsH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jqwVvwAAANwAAAAPAAAAAAAAAAAAAAAAAJgCAABkcnMvZG93bnJl&#10;di54bWxQSwUGAAAAAAQABAD1AAAAhAMAAAAA&#10;" strokeweight=".17625mm">
                  <v:textbox inset="0,0,0,0">
                    <w:txbxContent>
                      <w:p w:rsidR="00697FAA" w:rsidRDefault="00697FAA" w:rsidP="00D40BDA">
                        <w:pPr>
                          <w:spacing w:after="0" w:line="240" w:lineRule="auto"/>
                          <w:jc w:val="center"/>
                        </w:pPr>
                      </w:p>
                    </w:txbxContent>
                  </v:textbox>
                </v:rect>
                <v:shape id="Connecteur droit 1003" o:spid="_x0000_s1164" type="#_x0000_t32" style="position:absolute;top:644;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PDsYAAADcAAAADwAAAGRycy9kb3ducmV2LnhtbESP0WrCQBRE3wv+w3KFvhTdVKtodJUi&#10;ClIfbNQPuOxek2D2bshuTdqvdwuFPg4zc4ZZrjtbiTs1vnSs4HWYgCDWzpScK7icd4MZCB+QDVaO&#10;ScE3eVivek9LTI1rOaP7KeQiQtinqKAIoU6l9Logi37oauLoXV1jMUTZ5NI02Ea4reQoSabSYslx&#10;ocCaNgXp2+nLKthOP+bHl/Gk/dl9bo6ZOWibVVqp5373vgARqAv/4b/23igYTd7g90w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0jw7GAAAA3AAAAA8AAAAAAAAA&#10;AAAAAAAAoQIAAGRycy9kb3ducmV2LnhtbFBLBQYAAAAABAAEAPkAAACUAwAAAAA=&#10;" strokeweight=".26467mm"/>
                <v:shape id="Connecteur droit 1004" o:spid="_x0000_s1165" type="#_x0000_t32" style="position:absolute;left:7524;top:644;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qlcYAAADcAAAADwAAAGRycy9kb3ducmV2LnhtbESP0WrCQBRE3wv+w3KFvhTd1JJgU1cp&#10;UqHog436AZfd2yQ0ezdktyb1611B6OMwM2eYxWqwjThT52vHCp6nCQhi7UzNpYLTcTOZg/AB2WDj&#10;mBT8kYfVcvSwwNy4ngs6H0IpIoR9jgqqENpcSq8rsuinriWO3rfrLIYou1KaDvsIt42cJUkmLdYc&#10;FypsaV2R/jn8WgUf2fZ1//SS9pfN13pfmJ22RaOVehwP728gAg3hP3xvfxoFszSF25l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4KpXGAAAA3AAAAA8AAAAAAAAA&#10;AAAAAAAAoQIAAGRycy9kb3ducmV2LnhtbFBLBQYAAAAABAAEAPkAAACUAwAAAAA=&#10;" strokeweight=".26467mm"/>
              </v:group>
            </w:pict>
          </mc:Fallback>
        </mc:AlternateContent>
      </w:r>
    </w:p>
    <w:p w:rsidR="00D40BDA" w:rsidRDefault="00D40BDA" w:rsidP="00D40BDA">
      <w:pPr>
        <w:pStyle w:val="Paragraphedeliste"/>
      </w:pPr>
    </w:p>
    <w:p w:rsidR="00D40BDA" w:rsidRDefault="00D40BDA" w:rsidP="00D40BDA">
      <w:pPr>
        <w:pStyle w:val="Paragraphedeliste"/>
      </w:pPr>
    </w:p>
    <w:p w:rsidR="00D40BDA" w:rsidRDefault="00D40BDA" w:rsidP="00D40BDA">
      <w:pPr>
        <w:pStyle w:val="Paragraphedeliste"/>
      </w:pPr>
      <w:r>
        <w:rPr>
          <w:noProof/>
          <w:lang w:eastAsia="fr-FR"/>
        </w:rPr>
        <mc:AlternateContent>
          <mc:Choice Requires="wpg">
            <w:drawing>
              <wp:anchor distT="0" distB="0" distL="114300" distR="114300" simplePos="0" relativeHeight="251640320" behindDoc="0" locked="0" layoutInCell="1" allowOverlap="1">
                <wp:simplePos x="0" y="0"/>
                <wp:positionH relativeFrom="column">
                  <wp:posOffset>385445</wp:posOffset>
                </wp:positionH>
                <wp:positionV relativeFrom="paragraph">
                  <wp:posOffset>27940</wp:posOffset>
                </wp:positionV>
                <wp:extent cx="247650" cy="419100"/>
                <wp:effectExtent l="8890" t="8890" r="10160" b="10160"/>
                <wp:wrapNone/>
                <wp:docPr id="245" name="Groupe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419100"/>
                          <a:chOff x="2025" y="8685"/>
                          <a:chExt cx="390" cy="660"/>
                        </a:xfrm>
                      </wpg:grpSpPr>
                      <wps:wsp>
                        <wps:cNvPr id="246" name="Oval 135"/>
                        <wps:cNvSpPr>
                          <a:spLocks noChangeArrowheads="1"/>
                        </wps:cNvSpPr>
                        <wps:spPr bwMode="auto">
                          <a:xfrm>
                            <a:off x="2025" y="8685"/>
                            <a:ext cx="39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 name="AutoShape 136"/>
                        <wps:cNvCnPr>
                          <a:cxnSpLocks noChangeShapeType="1"/>
                        </wps:cNvCnPr>
                        <wps:spPr bwMode="auto">
                          <a:xfrm>
                            <a:off x="2214" y="888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137"/>
                        <wps:cNvCnPr>
                          <a:cxnSpLocks noChangeShapeType="1"/>
                        </wps:cNvCnPr>
                        <wps:spPr bwMode="auto">
                          <a:xfrm flipH="1">
                            <a:off x="2055" y="9195"/>
                            <a:ext cx="129"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38"/>
                        <wps:cNvCnPr>
                          <a:cxnSpLocks noChangeShapeType="1"/>
                        </wps:cNvCnPr>
                        <wps:spPr bwMode="auto">
                          <a:xfrm>
                            <a:off x="2239" y="9210"/>
                            <a:ext cx="9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139"/>
                        <wps:cNvCnPr>
                          <a:cxnSpLocks noChangeShapeType="1"/>
                        </wps:cNvCnPr>
                        <wps:spPr bwMode="auto">
                          <a:xfrm flipV="1">
                            <a:off x="2130" y="9030"/>
                            <a:ext cx="84"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140"/>
                        <wps:cNvCnPr>
                          <a:cxnSpLocks noChangeShapeType="1"/>
                        </wps:cNvCnPr>
                        <wps:spPr bwMode="auto">
                          <a:xfrm flipH="1" flipV="1">
                            <a:off x="2224" y="9030"/>
                            <a:ext cx="122"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839144" id="Groupe 245" o:spid="_x0000_s1026" style="position:absolute;margin-left:30.35pt;margin-top:2.2pt;width:19.5pt;height:33pt;z-index:251593728" coordorigin="2025,8685" coordsize="3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">
                <v:oval id="Oval 135" o:spid="_x0000_s1027" style="position:absolute;left:2025;top:8685;width:39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MvcQA&#10;AADcAAAADwAAAGRycy9kb3ducmV2LnhtbESPQWvCQBSE70L/w/IKvZmNpoaSuopUCvbQg9HeH9ln&#10;Esy+DdnXmP77bqHgcZiZb5j1dnKdGmkIrWcDiyQFRVx523Jt4Hx6n7+ACoJssfNMBn4owHbzMFtj&#10;Yf2NjzSWUqsI4VCggUakL7QOVUMOQ+J74uhd/OBQohxqbQe8Rbjr9DJNc+2w5bjQYE9vDVXX8tsZ&#10;2Ne7Mh91Jqvssj/I6vr1+ZEtjHl6nHavoIQmuYf/2wdrYPmc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jL3EAAAA3AAAAA8AAAAAAAAAAAAAAAAAmAIAAGRycy9k&#10;b3ducmV2LnhtbFBLBQYAAAAABAAEAPUAAACJAwAAAAA=&#10;"/>
                <v:shape id="AutoShape 136" o:spid="_x0000_s1028" type="#_x0000_t32" style="position:absolute;left:2214;top:888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137" o:spid="_x0000_s1029" type="#_x0000_t32" style="position:absolute;left:2055;top:9195;width:129;height: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WEsEAAADcAAAADwAAAGRycy9kb3ducmV2LnhtbERPTYvCMBC9C/6HMIIX0bQi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NYSwQAAANwAAAAPAAAAAAAAAAAAAAAA&#10;AKECAABkcnMvZG93bnJldi54bWxQSwUGAAAAAAQABAD5AAAAjwMAAAAA&#10;"/>
                <v:shape id="AutoShape 138" o:spid="_x0000_s1030" type="#_x0000_t32" style="position:absolute;left:2239;top:9210;width:95;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139" o:spid="_x0000_s1031" type="#_x0000_t32" style="position:absolute;left:2130;top:9030;width:84;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140" o:spid="_x0000_s1032" type="#_x0000_t32" style="position:absolute;left:2224;top:9030;width:122;height: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krcQAAADcAAAADwAAAGRycy9kb3ducmV2LnhtbESPQYvCMBSE7wv7H8Jb8LJoqqBINUpx&#10;WRBB1O6C10fzbKvNS2lirf/eCILHYWa+YebLzlSipcaVlhUMBxEI4szqknMF/3+//SkI55E1VpZJ&#10;wZ0cLBefH3OMtb3xgdrU5yJA2MWooPC+jqV0WUEG3cDWxME72cagD7LJpW7wFuCmkqMomkiDJYeF&#10;AmtaFZRd0qtR4Lffm/H5sNslKfNPst8cL8nqqFTvq0tmIDx1/h1+tddawWg8hO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qStxAAAANwAAAAPAAAAAAAAAAAA&#10;AAAAAKECAABkcnMvZG93bnJldi54bWxQSwUGAAAAAAQABAD5AAAAkgMAAAAA&#10;"/>
              </v:group>
            </w:pict>
          </mc:Fallback>
        </mc:AlternateContent>
      </w:r>
    </w:p>
    <w:p w:rsidR="00D40BDA" w:rsidRDefault="00D40BDA" w:rsidP="00D40BDA">
      <w:pPr>
        <w:pStyle w:val="Paragraphedeliste"/>
      </w:pPr>
      <w:r>
        <w:rPr>
          <w:noProof/>
          <w:lang w:eastAsia="fr-FR"/>
        </w:rPr>
        <mc:AlternateContent>
          <mc:Choice Requires="wps">
            <w:drawing>
              <wp:anchor distT="0" distB="0" distL="114300" distR="114300" simplePos="0" relativeHeight="251639296" behindDoc="0" locked="0" layoutInCell="1" allowOverlap="1">
                <wp:simplePos x="0" y="0"/>
                <wp:positionH relativeFrom="column">
                  <wp:posOffset>1048385</wp:posOffset>
                </wp:positionH>
                <wp:positionV relativeFrom="paragraph">
                  <wp:posOffset>34290</wp:posOffset>
                </wp:positionV>
                <wp:extent cx="2438400" cy="225425"/>
                <wp:effectExtent l="0" t="0" r="4445" b="381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D40BDA">
                            <w:pPr>
                              <w:spacing w:after="0" w:line="240" w:lineRule="auto"/>
                            </w:pPr>
                            <w:r>
                              <w:t>: Elève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166" style="position:absolute;left:0;text-align:left;margin-left:82.55pt;margin-top:2.7pt;width:192pt;height:17.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" filled="f" stroked="f">
                <v:textbox inset="0,0,0,0">
                  <w:txbxContent>
                    <w:p w:rsidR="00697FAA" w:rsidRDefault="00697FAA" w:rsidP="00D40BDA">
                      <w:pPr>
                        <w:spacing w:after="0" w:line="240" w:lineRule="auto"/>
                      </w:pPr>
                      <w:r>
                        <w:t>: Elève</w:t>
                      </w:r>
                    </w:p>
                  </w:txbxContent>
                </v:textbox>
              </v:rect>
            </w:pict>
          </mc:Fallback>
        </mc:AlternateContent>
      </w:r>
    </w:p>
    <w:p w:rsidR="00D40BDA" w:rsidRDefault="00D40BDA" w:rsidP="00D40BDA">
      <w:pPr>
        <w:pStyle w:val="Paragraphedeliste"/>
      </w:pPr>
    </w:p>
    <w:p w:rsidR="00D40BDA" w:rsidRPr="00D14517" w:rsidRDefault="00D40BDA" w:rsidP="00840C91">
      <w:pPr>
        <w:pStyle w:val="Titre3"/>
        <w:numPr>
          <w:ilvl w:val="0"/>
          <w:numId w:val="41"/>
        </w:numPr>
        <w:spacing w:before="120" w:after="120" w:line="360" w:lineRule="auto"/>
        <w:ind w:left="709" w:hanging="425"/>
        <w:jc w:val="both"/>
        <w:rPr>
          <w:rFonts w:ascii="Arial" w:hAnsi="Arial" w:cs="Arial"/>
          <w:b/>
          <w:color w:val="auto"/>
          <w:lang w:val="fr-BE"/>
        </w:rPr>
      </w:pPr>
      <w:bookmarkStart w:id="143" w:name="_Toc14271887"/>
      <w:bookmarkStart w:id="144" w:name="_Toc17867821"/>
      <w:bookmarkStart w:id="145" w:name="_Toc17868530"/>
      <w:bookmarkStart w:id="146" w:name="_Toc54180991"/>
      <w:r w:rsidRPr="002B5E27">
        <w:rPr>
          <w:rFonts w:ascii="Arial" w:hAnsi="Arial" w:cs="Arial"/>
          <w:b/>
          <w:color w:val="auto"/>
          <w:sz w:val="26"/>
          <w:szCs w:val="26"/>
        </w:rPr>
        <w:t>Abréviations</w:t>
      </w:r>
      <w:bookmarkEnd w:id="143"/>
      <w:bookmarkEnd w:id="144"/>
      <w:bookmarkEnd w:id="145"/>
      <w:bookmarkEnd w:id="146"/>
    </w:p>
    <w:p w:rsidR="00D40BDA" w:rsidRPr="00D14517" w:rsidRDefault="00D40BDA" w:rsidP="00840C91">
      <w:pPr>
        <w:pStyle w:val="Paragraphedeliste"/>
        <w:numPr>
          <w:ilvl w:val="0"/>
          <w:numId w:val="42"/>
        </w:numPr>
        <w:suppressAutoHyphens/>
        <w:autoSpaceDN w:val="0"/>
        <w:spacing w:before="120" w:after="120" w:line="360" w:lineRule="auto"/>
        <w:ind w:left="1434" w:hanging="357"/>
        <w:contextualSpacing w:val="0"/>
        <w:jc w:val="both"/>
        <w:textAlignment w:val="baseline"/>
        <w:rPr>
          <w:rFonts w:ascii="Times New Roman" w:hAnsi="Times New Roman"/>
          <w:sz w:val="24"/>
          <w:szCs w:val="24"/>
        </w:rPr>
      </w:pPr>
      <w:r>
        <w:rPr>
          <w:rFonts w:ascii="Times New Roman" w:hAnsi="Times New Roman"/>
          <w:sz w:val="24"/>
          <w:szCs w:val="24"/>
        </w:rPr>
        <w:t>REC</w:t>
      </w:r>
      <w:r w:rsidRPr="00D14517">
        <w:rPr>
          <w:rFonts w:ascii="Times New Roman" w:hAnsi="Times New Roman"/>
          <w:sz w:val="24"/>
          <w:szCs w:val="24"/>
        </w:rPr>
        <w:t xml:space="preserve"> : </w:t>
      </w:r>
      <w:r>
        <w:rPr>
          <w:rFonts w:ascii="Times New Roman" w:hAnsi="Times New Roman"/>
          <w:sz w:val="24"/>
          <w:szCs w:val="24"/>
        </w:rPr>
        <w:t>Reçu</w:t>
      </w:r>
    </w:p>
    <w:p w:rsidR="00D40BDA" w:rsidRPr="00D14517" w:rsidRDefault="00D40BDA" w:rsidP="00840C91">
      <w:pPr>
        <w:pStyle w:val="Paragraphedeliste"/>
        <w:numPr>
          <w:ilvl w:val="0"/>
          <w:numId w:val="42"/>
        </w:numPr>
        <w:suppressAutoHyphens/>
        <w:autoSpaceDN w:val="0"/>
        <w:spacing w:before="120" w:after="120" w:line="360" w:lineRule="auto"/>
        <w:ind w:left="1434" w:hanging="357"/>
        <w:contextualSpacing w:val="0"/>
        <w:jc w:val="both"/>
        <w:textAlignment w:val="baseline"/>
        <w:rPr>
          <w:rFonts w:ascii="Times New Roman" w:hAnsi="Times New Roman"/>
          <w:sz w:val="24"/>
          <w:szCs w:val="24"/>
        </w:rPr>
      </w:pPr>
      <w:r>
        <w:rPr>
          <w:rFonts w:ascii="Times New Roman" w:hAnsi="Times New Roman"/>
          <w:sz w:val="24"/>
          <w:szCs w:val="24"/>
        </w:rPr>
        <w:t>A</w:t>
      </w:r>
      <w:r w:rsidRPr="00D14517">
        <w:rPr>
          <w:rFonts w:ascii="Times New Roman" w:hAnsi="Times New Roman"/>
          <w:sz w:val="24"/>
          <w:szCs w:val="24"/>
        </w:rPr>
        <w:t xml:space="preserve"> : </w:t>
      </w:r>
      <w:r>
        <w:rPr>
          <w:rFonts w:ascii="Times New Roman" w:hAnsi="Times New Roman"/>
          <w:sz w:val="24"/>
          <w:szCs w:val="24"/>
        </w:rPr>
        <w:t>Argent</w:t>
      </w:r>
    </w:p>
    <w:p w:rsidR="00D3277D" w:rsidRPr="00D40BDA" w:rsidRDefault="00D3277D" w:rsidP="00840C91">
      <w:pPr>
        <w:pStyle w:val="Titre2"/>
        <w:numPr>
          <w:ilvl w:val="1"/>
          <w:numId w:val="29"/>
        </w:numPr>
        <w:tabs>
          <w:tab w:val="left" w:pos="567"/>
        </w:tabs>
        <w:spacing w:before="60" w:after="60" w:line="360" w:lineRule="auto"/>
        <w:ind w:left="567" w:hanging="567"/>
        <w:rPr>
          <w:rFonts w:ascii="Arial" w:hAnsi="Arial" w:cs="Arial"/>
          <w:b/>
          <w:color w:val="auto"/>
          <w:lang w:val="fr-BE"/>
        </w:rPr>
      </w:pPr>
      <w:bookmarkStart w:id="147" w:name="_Toc54180992"/>
      <w:r w:rsidRPr="00D40BDA">
        <w:rPr>
          <w:rFonts w:ascii="Arial" w:hAnsi="Arial" w:cs="Arial"/>
          <w:b/>
          <w:color w:val="auto"/>
          <w:lang w:val="fr-BE"/>
        </w:rPr>
        <w:t>Description des opérations (ou commentaires)</w:t>
      </w:r>
      <w:bookmarkEnd w:id="147"/>
    </w:p>
    <w:tbl>
      <w:tblPr>
        <w:tblW w:w="9747" w:type="dxa"/>
        <w:tblCellMar>
          <w:left w:w="10" w:type="dxa"/>
          <w:right w:w="10" w:type="dxa"/>
        </w:tblCellMar>
        <w:tblLook w:val="04A0" w:firstRow="1" w:lastRow="0" w:firstColumn="1" w:lastColumn="0" w:noHBand="0" w:noVBand="1"/>
      </w:tblPr>
      <w:tblGrid>
        <w:gridCol w:w="804"/>
        <w:gridCol w:w="2168"/>
        <w:gridCol w:w="851"/>
        <w:gridCol w:w="5924"/>
      </w:tblGrid>
      <w:tr w:rsidR="00D40BDA" w:rsidTr="00FC037B">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Pr="00315661" w:rsidRDefault="00D40BDA" w:rsidP="00FC037B">
            <w:pPr>
              <w:spacing w:after="0" w:line="240" w:lineRule="auto"/>
              <w:jc w:val="center"/>
              <w:rPr>
                <w:b/>
              </w:rPr>
            </w:pPr>
            <w:r w:rsidRPr="00315661">
              <w:rPr>
                <w:b/>
              </w:rPr>
              <w:t>Code poste</w:t>
            </w:r>
          </w:p>
        </w:tc>
        <w:tc>
          <w:tcPr>
            <w:tcW w:w="2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Pr="00315661" w:rsidRDefault="00D40BDA" w:rsidP="00FC037B">
            <w:pPr>
              <w:spacing w:after="0" w:line="240" w:lineRule="auto"/>
              <w:jc w:val="center"/>
              <w:rPr>
                <w:b/>
              </w:rPr>
            </w:pPr>
            <w:r w:rsidRPr="00315661">
              <w:rPr>
                <w:b/>
              </w:rPr>
              <w:t>Poste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Pr="00315661" w:rsidRDefault="00D40BDA" w:rsidP="00FC037B">
            <w:pPr>
              <w:spacing w:after="0" w:line="240" w:lineRule="auto"/>
              <w:jc w:val="center"/>
              <w:rPr>
                <w:b/>
              </w:rPr>
            </w:pPr>
            <w:r w:rsidRPr="00315661">
              <w:rPr>
                <w:b/>
              </w:rPr>
              <w:t>Code tâche</w:t>
            </w:r>
          </w:p>
        </w:tc>
        <w:tc>
          <w:tcPr>
            <w:tcW w:w="5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Pr="00315661" w:rsidRDefault="00D40BDA" w:rsidP="00FC037B">
            <w:pPr>
              <w:spacing w:after="0" w:line="240" w:lineRule="auto"/>
              <w:jc w:val="center"/>
              <w:rPr>
                <w:b/>
              </w:rPr>
            </w:pPr>
            <w:r w:rsidRPr="00315661">
              <w:rPr>
                <w:b/>
              </w:rPr>
              <w:t>Description</w:t>
            </w:r>
          </w:p>
        </w:tc>
      </w:tr>
      <w:tr w:rsidR="00D40BDA" w:rsidTr="00FC037B">
        <w:trPr>
          <w:trHeight w:val="135"/>
        </w:trPr>
        <w:tc>
          <w:tcPr>
            <w:tcW w:w="8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100</w:t>
            </w:r>
          </w:p>
        </w:tc>
        <w:tc>
          <w:tcPr>
            <w:tcW w:w="21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Elève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101</w:t>
            </w:r>
          </w:p>
        </w:tc>
        <w:tc>
          <w:tcPr>
            <w:tcW w:w="5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Présentation de l’élève ou de son responsable en vue de paiement des frais scolaires</w:t>
            </w:r>
          </w:p>
        </w:tc>
      </w:tr>
      <w:tr w:rsidR="00D40BDA" w:rsidTr="00FC037B">
        <w:trPr>
          <w:trHeight w:val="135"/>
        </w:trPr>
        <w:tc>
          <w:tcPr>
            <w:tcW w:w="8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p>
        </w:tc>
        <w:tc>
          <w:tcPr>
            <w:tcW w:w="21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102</w:t>
            </w:r>
          </w:p>
        </w:tc>
        <w:tc>
          <w:tcPr>
            <w:tcW w:w="5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Récupération preuve de paiement auprès du directeur chef d’établissement</w:t>
            </w:r>
          </w:p>
        </w:tc>
      </w:tr>
      <w:tr w:rsidR="00D40BDA" w:rsidTr="00FC037B">
        <w:trPr>
          <w:trHeight w:val="135"/>
        </w:trPr>
        <w:tc>
          <w:tcPr>
            <w:tcW w:w="804" w:type="dxa"/>
            <w:tcBorders>
              <w:top w:val="single" w:sz="4" w:space="0" w:color="000000"/>
              <w:left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200</w:t>
            </w:r>
          </w:p>
        </w:tc>
        <w:tc>
          <w:tcPr>
            <w:tcW w:w="2168" w:type="dxa"/>
            <w:tcBorders>
              <w:top w:val="single" w:sz="4" w:space="0" w:color="000000"/>
              <w:left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Secrétaire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201</w:t>
            </w:r>
          </w:p>
        </w:tc>
        <w:tc>
          <w:tcPr>
            <w:tcW w:w="5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Réception de l’élève et orientation auprès du directeur chef d’établissement</w:t>
            </w:r>
          </w:p>
        </w:tc>
      </w:tr>
      <w:tr w:rsidR="00D40BDA" w:rsidTr="00FC037B">
        <w:trPr>
          <w:trHeight w:val="54"/>
        </w:trPr>
        <w:tc>
          <w:tcPr>
            <w:tcW w:w="804" w:type="dxa"/>
            <w:tcBorders>
              <w:top w:val="single" w:sz="4" w:space="0" w:color="000000"/>
              <w:left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300</w:t>
            </w:r>
          </w:p>
        </w:tc>
        <w:tc>
          <w:tcPr>
            <w:tcW w:w="2168" w:type="dxa"/>
            <w:tcBorders>
              <w:top w:val="single" w:sz="4" w:space="0" w:color="000000"/>
              <w:left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Directeur</w:t>
            </w:r>
          </w:p>
        </w:tc>
        <w:tc>
          <w:tcPr>
            <w:tcW w:w="85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r>
              <w:t>301</w:t>
            </w:r>
          </w:p>
        </w:tc>
        <w:tc>
          <w:tcPr>
            <w:tcW w:w="5924" w:type="dxa"/>
            <w:vMerge w:val="restart"/>
            <w:tcBorders>
              <w:top w:val="single" w:sz="4" w:space="0" w:color="000000"/>
              <w:left w:val="single" w:sz="4" w:space="0" w:color="000000"/>
              <w:right w:val="single" w:sz="4" w:space="0" w:color="000000"/>
            </w:tcBorders>
          </w:tcPr>
          <w:p w:rsidR="00D40BDA" w:rsidRDefault="00D40BDA" w:rsidP="00FC037B">
            <w:pPr>
              <w:spacing w:after="0" w:line="240" w:lineRule="auto"/>
            </w:pPr>
            <w:r>
              <w:t>Réception de l’élève ou de son responsable en vue d’encaissement des frais</w:t>
            </w:r>
          </w:p>
        </w:tc>
      </w:tr>
      <w:tr w:rsidR="00D40BDA" w:rsidTr="00FC037B">
        <w:trPr>
          <w:trHeight w:val="185"/>
        </w:trPr>
        <w:tc>
          <w:tcPr>
            <w:tcW w:w="804" w:type="dxa"/>
            <w:tcBorders>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p>
        </w:tc>
        <w:tc>
          <w:tcPr>
            <w:tcW w:w="2168" w:type="dxa"/>
            <w:tcBorders>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p>
        </w:tc>
        <w:tc>
          <w:tcPr>
            <w:tcW w:w="85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D40BDA" w:rsidRDefault="00D40BDA" w:rsidP="00FC037B">
            <w:pPr>
              <w:spacing w:after="0" w:line="240" w:lineRule="auto"/>
            </w:pPr>
          </w:p>
        </w:tc>
        <w:tc>
          <w:tcPr>
            <w:tcW w:w="5924" w:type="dxa"/>
            <w:vMerge/>
            <w:tcBorders>
              <w:left w:val="single" w:sz="4" w:space="0" w:color="000000"/>
              <w:bottom w:val="single" w:sz="4" w:space="0" w:color="000000"/>
              <w:right w:val="single" w:sz="4" w:space="0" w:color="000000"/>
            </w:tcBorders>
          </w:tcPr>
          <w:p w:rsidR="00D40BDA" w:rsidRDefault="00D40BDA" w:rsidP="00FC037B">
            <w:pPr>
              <w:spacing w:after="0" w:line="240" w:lineRule="auto"/>
            </w:pPr>
          </w:p>
        </w:tc>
      </w:tr>
    </w:tbl>
    <w:p w:rsidR="00403F70" w:rsidRDefault="00403F70" w:rsidP="00403F70">
      <w:pPr>
        <w:spacing w:before="60" w:after="60" w:line="360" w:lineRule="auto"/>
        <w:jc w:val="both"/>
        <w:rPr>
          <w:rFonts w:ascii="Times New Roman" w:hAnsi="Times New Roman" w:cs="Times New Roman"/>
          <w:sz w:val="24"/>
          <w:szCs w:val="24"/>
          <w:lang w:val="fr-BE"/>
        </w:rPr>
      </w:pPr>
    </w:p>
    <w:p w:rsidR="00403F70" w:rsidRDefault="00403F70" w:rsidP="00403F70">
      <w:pPr>
        <w:spacing w:before="60" w:after="60" w:line="360" w:lineRule="auto"/>
        <w:jc w:val="both"/>
        <w:rPr>
          <w:rFonts w:ascii="Times New Roman" w:hAnsi="Times New Roman" w:cs="Times New Roman"/>
          <w:sz w:val="24"/>
          <w:szCs w:val="24"/>
          <w:lang w:val="fr-BE"/>
        </w:rPr>
      </w:pPr>
    </w:p>
    <w:p w:rsidR="00403F70" w:rsidRPr="00D40BDA" w:rsidRDefault="00403F70" w:rsidP="00D40BDA">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148" w:name="_Toc54180993"/>
      <w:r w:rsidRPr="00D40BDA">
        <w:rPr>
          <w:rFonts w:cs="Arial"/>
          <w:sz w:val="32"/>
          <w:szCs w:val="32"/>
          <w:lang w:eastAsia="fr-FR"/>
        </w:rPr>
        <w:lastRenderedPageBreak/>
        <w:t>Chapitre 3 : Critique de l’existant</w:t>
      </w:r>
      <w:bookmarkEnd w:id="148"/>
      <w:r w:rsidRPr="00D40BDA">
        <w:rPr>
          <w:rFonts w:cs="Arial"/>
          <w:sz w:val="32"/>
          <w:szCs w:val="32"/>
          <w:lang w:eastAsia="fr-FR"/>
        </w:rPr>
        <w:t> </w:t>
      </w:r>
    </w:p>
    <w:p w:rsidR="00D40BDA" w:rsidRDefault="00D40BDA" w:rsidP="00840C91">
      <w:pPr>
        <w:pStyle w:val="Titre2"/>
        <w:numPr>
          <w:ilvl w:val="1"/>
          <w:numId w:val="43"/>
        </w:numPr>
        <w:tabs>
          <w:tab w:val="left" w:pos="567"/>
        </w:tabs>
        <w:spacing w:before="60" w:after="60" w:line="360" w:lineRule="auto"/>
        <w:ind w:hanging="1287"/>
        <w:rPr>
          <w:rFonts w:ascii="Arial" w:hAnsi="Arial" w:cs="Arial"/>
          <w:b/>
          <w:color w:val="auto"/>
          <w:lang w:val="fr-BE"/>
        </w:rPr>
      </w:pPr>
      <w:bookmarkStart w:id="149" w:name="_Toc53599931"/>
      <w:bookmarkStart w:id="150" w:name="_Toc54180994"/>
      <w:r w:rsidRPr="00D00237">
        <w:rPr>
          <w:rFonts w:ascii="Arial" w:hAnsi="Arial" w:cs="Arial"/>
          <w:b/>
          <w:color w:val="auto"/>
          <w:lang w:val="fr-BE"/>
        </w:rPr>
        <w:t>Critique de l’existant</w:t>
      </w:r>
      <w:bookmarkEnd w:id="149"/>
      <w:bookmarkEnd w:id="150"/>
    </w:p>
    <w:p w:rsidR="00D40BDA" w:rsidRPr="00187A5D" w:rsidRDefault="00D40BDA" w:rsidP="00D40BDA">
      <w:pPr>
        <w:tabs>
          <w:tab w:val="left" w:pos="851"/>
        </w:tabs>
        <w:spacing w:before="60" w:after="60" w:line="360" w:lineRule="auto"/>
        <w:ind w:firstLine="851"/>
        <w:jc w:val="both"/>
        <w:rPr>
          <w:rFonts w:ascii="Times New Roman" w:hAnsi="Times New Roman"/>
          <w:sz w:val="24"/>
          <w:szCs w:val="24"/>
        </w:rPr>
      </w:pPr>
      <w:r w:rsidRPr="00187A5D">
        <w:rPr>
          <w:rFonts w:ascii="Times New Roman" w:hAnsi="Times New Roman"/>
          <w:sz w:val="24"/>
          <w:szCs w:val="24"/>
        </w:rPr>
        <w:t>Toute analyse doit commencer par l’étude de ce qui existe déjà. Seul l’examen des problèmes à résoudre et des solutions actuellement utilisées permet de définir, d’une manière réaliste et objective, les objectifs à atteindre et les contraintes à respecter par toutes nouvelles solutions</w:t>
      </w:r>
      <w:r>
        <w:rPr>
          <w:rFonts w:ascii="Times New Roman" w:hAnsi="Times New Roman"/>
          <w:sz w:val="24"/>
          <w:szCs w:val="24"/>
        </w:rPr>
        <w:t>.</w:t>
      </w:r>
    </w:p>
    <w:p w:rsidR="00D40BDA" w:rsidRPr="00D529D9" w:rsidRDefault="00D40BDA" w:rsidP="00D40BDA">
      <w:pPr>
        <w:tabs>
          <w:tab w:val="left" w:pos="851"/>
        </w:tabs>
        <w:spacing w:before="60" w:after="60" w:line="360" w:lineRule="auto"/>
        <w:ind w:firstLine="851"/>
        <w:jc w:val="both"/>
        <w:rPr>
          <w:rFonts w:ascii="Arial" w:hAnsi="Arial" w:cs="Arial"/>
          <w:sz w:val="26"/>
          <w:szCs w:val="26"/>
          <w:lang w:val="fr-BE"/>
        </w:rPr>
      </w:pPr>
      <w:r w:rsidRPr="00D8080F">
        <w:rPr>
          <w:rFonts w:ascii="Times New Roman" w:hAnsi="Times New Roman"/>
          <w:sz w:val="24"/>
          <w:szCs w:val="24"/>
        </w:rPr>
        <w:t xml:space="preserve">L’analyse de l’existant a pour but d’arriver à mettre en évidence les activités principales et les informations associées, ainsi que les disfonctionnements majeurs constatés dans le système existant dont les résultats et les conséquences sont la mise en place du futur système d’information de la gestion </w:t>
      </w:r>
      <w:r>
        <w:rPr>
          <w:rFonts w:ascii="Times New Roman" w:hAnsi="Times New Roman"/>
          <w:sz w:val="24"/>
          <w:szCs w:val="24"/>
        </w:rPr>
        <w:t>des stagiaires.</w:t>
      </w:r>
    </w:p>
    <w:p w:rsidR="00D40BDA" w:rsidRPr="00FC4656" w:rsidRDefault="00D40BDA" w:rsidP="00D40BDA">
      <w:pPr>
        <w:spacing w:before="60" w:after="60" w:line="360" w:lineRule="auto"/>
        <w:ind w:firstLine="851"/>
        <w:jc w:val="both"/>
        <w:rPr>
          <w:rFonts w:ascii="Times New Roman" w:eastAsia="Arial Unicode MS" w:hAnsi="Times New Roman"/>
          <w:sz w:val="24"/>
          <w:szCs w:val="24"/>
        </w:rPr>
      </w:pPr>
      <w:r w:rsidRPr="008B6B36">
        <w:rPr>
          <w:rFonts w:ascii="Times New Roman" w:hAnsi="Times New Roman"/>
          <w:sz w:val="24"/>
          <w:szCs w:val="24"/>
          <w:lang w:val="fr-BE"/>
        </w:rPr>
        <w:t>Cette étude est aussi important</w:t>
      </w:r>
      <w:r>
        <w:rPr>
          <w:rFonts w:ascii="Times New Roman" w:hAnsi="Times New Roman"/>
          <w:sz w:val="24"/>
          <w:szCs w:val="24"/>
          <w:lang w:val="fr-BE"/>
        </w:rPr>
        <w:t>e</w:t>
      </w:r>
      <w:r w:rsidRPr="008B6B36">
        <w:rPr>
          <w:rFonts w:ascii="Times New Roman" w:hAnsi="Times New Roman"/>
          <w:sz w:val="24"/>
          <w:szCs w:val="24"/>
          <w:lang w:val="fr-BE"/>
        </w:rPr>
        <w:t>, car, elle nous permet d’avoir une vue d’ensemble du fonctionnement du système existant, afin d’envisager les solutions dans l’avenir</w:t>
      </w:r>
      <w:r>
        <w:rPr>
          <w:rFonts w:ascii="Times New Roman" w:eastAsia="Arial Unicode MS" w:hAnsi="Times New Roman"/>
          <w:sz w:val="24"/>
          <w:szCs w:val="24"/>
        </w:rPr>
        <w:t xml:space="preserve">. </w:t>
      </w:r>
      <w:r>
        <w:rPr>
          <w:rStyle w:val="Appelnotedebasdep"/>
          <w:rFonts w:eastAsia="Arial Unicode MS"/>
          <w:sz w:val="24"/>
          <w:szCs w:val="24"/>
        </w:rPr>
        <w:footnoteReference w:customMarkFollows="1" w:id="36"/>
        <w:t>1</w:t>
      </w:r>
    </w:p>
    <w:p w:rsidR="00D40BDA" w:rsidRDefault="00D40BDA" w:rsidP="00840C91">
      <w:pPr>
        <w:pStyle w:val="Titre2"/>
        <w:numPr>
          <w:ilvl w:val="1"/>
          <w:numId w:val="43"/>
        </w:numPr>
        <w:tabs>
          <w:tab w:val="left" w:pos="567"/>
        </w:tabs>
        <w:spacing w:before="60" w:after="60" w:line="360" w:lineRule="auto"/>
        <w:ind w:hanging="1287"/>
        <w:rPr>
          <w:rFonts w:ascii="Arial" w:hAnsi="Arial" w:cs="Arial"/>
          <w:b/>
          <w:color w:val="auto"/>
          <w:lang w:val="fr-BE"/>
        </w:rPr>
      </w:pPr>
      <w:bookmarkStart w:id="151" w:name="_Toc53599932"/>
      <w:bookmarkStart w:id="152" w:name="_Toc54180995"/>
      <w:r w:rsidRPr="00D00237">
        <w:rPr>
          <w:rFonts w:ascii="Arial" w:hAnsi="Arial" w:cs="Arial"/>
          <w:b/>
          <w:color w:val="auto"/>
          <w:lang w:val="fr-BE"/>
        </w:rPr>
        <w:t>Critique d’ordre général</w:t>
      </w:r>
      <w:bookmarkEnd w:id="151"/>
      <w:bookmarkEnd w:id="152"/>
    </w:p>
    <w:p w:rsidR="00D40BDA" w:rsidRPr="00E53400" w:rsidRDefault="00D40BDA" w:rsidP="00D40BDA">
      <w:pPr>
        <w:spacing w:before="60" w:after="60" w:line="360" w:lineRule="auto"/>
        <w:ind w:firstLine="851"/>
        <w:jc w:val="both"/>
        <w:rPr>
          <w:rFonts w:ascii="Times New Roman" w:hAnsi="Times New Roman"/>
          <w:sz w:val="24"/>
          <w:szCs w:val="24"/>
        </w:rPr>
      </w:pPr>
      <w:r>
        <w:rPr>
          <w:rFonts w:ascii="Times New Roman" w:hAnsi="Times New Roman"/>
          <w:sz w:val="24"/>
          <w:szCs w:val="24"/>
        </w:rPr>
        <w:t>Le Complexe Scolaire Clessidra</w:t>
      </w:r>
      <w:r w:rsidRPr="00E53400">
        <w:rPr>
          <w:rFonts w:ascii="Times New Roman" w:hAnsi="Times New Roman"/>
          <w:sz w:val="24"/>
          <w:szCs w:val="24"/>
        </w:rPr>
        <w:t>, malgré son organisation, accuse des qualités et défauts à savoir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Manque d’un bon suivi du personnel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 xml:space="preserve">Lenteur dans l’exécution des tâches relatives la gestion </w:t>
      </w:r>
      <w:r>
        <w:rPr>
          <w:rFonts w:ascii="Times New Roman" w:hAnsi="Times New Roman"/>
          <w:sz w:val="24"/>
          <w:szCs w:val="24"/>
        </w:rPr>
        <w:t>des paiements des frais scolaires</w:t>
      </w:r>
      <w:r w:rsidRPr="00E53400">
        <w:rPr>
          <w:rFonts w:ascii="Times New Roman" w:hAnsi="Times New Roman"/>
          <w:sz w:val="24"/>
          <w:szCs w:val="24"/>
        </w:rPr>
        <w:t>;</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Répétition des informations dans certains documents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Manque d’une bonne circulation des données.</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La lenteur de traitement du dossier dès son entré jusqu’à son aboutissement ;</w:t>
      </w:r>
    </w:p>
    <w:p w:rsidR="00D40BDA" w:rsidRPr="00C12BCC" w:rsidRDefault="00D40BDA" w:rsidP="00840C91">
      <w:pPr>
        <w:pStyle w:val="Paragraphedeliste"/>
        <w:numPr>
          <w:ilvl w:val="0"/>
          <w:numId w:val="44"/>
        </w:numPr>
        <w:spacing w:before="60" w:after="60" w:line="360" w:lineRule="auto"/>
        <w:ind w:left="1418" w:hanging="284"/>
        <w:jc w:val="both"/>
      </w:pPr>
      <w:r w:rsidRPr="00E53400">
        <w:rPr>
          <w:rFonts w:ascii="Times New Roman" w:hAnsi="Times New Roman"/>
          <w:sz w:val="24"/>
          <w:szCs w:val="24"/>
        </w:rPr>
        <w:t>Difficultés d’obtenir les documents au bref délai ;</w:t>
      </w:r>
    </w:p>
    <w:p w:rsidR="00D40BDA" w:rsidRDefault="00D40BDA" w:rsidP="00840C91">
      <w:pPr>
        <w:pStyle w:val="Titre2"/>
        <w:numPr>
          <w:ilvl w:val="1"/>
          <w:numId w:val="43"/>
        </w:numPr>
        <w:tabs>
          <w:tab w:val="left" w:pos="567"/>
        </w:tabs>
        <w:spacing w:before="60" w:after="60" w:line="360" w:lineRule="auto"/>
        <w:ind w:left="567" w:hanging="567"/>
        <w:rPr>
          <w:rFonts w:ascii="Arial" w:hAnsi="Arial" w:cs="Arial"/>
          <w:b/>
          <w:color w:val="auto"/>
          <w:lang w:val="fr-BE"/>
        </w:rPr>
      </w:pPr>
      <w:bookmarkStart w:id="153" w:name="_Toc53599933"/>
      <w:bookmarkStart w:id="154" w:name="_Toc54180996"/>
      <w:r w:rsidRPr="00D00237">
        <w:rPr>
          <w:rFonts w:ascii="Arial" w:hAnsi="Arial" w:cs="Arial"/>
          <w:b/>
          <w:color w:val="auto"/>
          <w:lang w:val="fr-BE"/>
        </w:rPr>
        <w:t>Critique d’ordre spécifique</w:t>
      </w:r>
      <w:bookmarkEnd w:id="153"/>
      <w:bookmarkEnd w:id="154"/>
    </w:p>
    <w:p w:rsidR="00D40BDA" w:rsidRDefault="00D40BDA" w:rsidP="00D40BDA">
      <w:pPr>
        <w:spacing w:before="60" w:after="60" w:line="360" w:lineRule="auto"/>
        <w:ind w:firstLine="851"/>
        <w:jc w:val="both"/>
        <w:rPr>
          <w:rFonts w:ascii="Times New Roman" w:hAnsi="Times New Roman"/>
          <w:sz w:val="24"/>
          <w:szCs w:val="24"/>
        </w:rPr>
      </w:pPr>
      <w:r w:rsidRPr="00C209A5">
        <w:rPr>
          <w:rFonts w:ascii="Times New Roman" w:hAnsi="Times New Roman"/>
          <w:sz w:val="24"/>
          <w:szCs w:val="24"/>
        </w:rPr>
        <w:t xml:space="preserve">Après l’analyse de l’existant, notre constat est que </w:t>
      </w:r>
      <w:r>
        <w:rPr>
          <w:rFonts w:ascii="Times New Roman" w:hAnsi="Times New Roman"/>
          <w:sz w:val="24"/>
          <w:szCs w:val="24"/>
        </w:rPr>
        <w:t>Le Complexe scolaire Clessidra est une structure organisationnelle normale qui parvient tant bien que mal à donner des résultats attendus. Mais nous estimons que le personnel affecté à ladite institution d’enseignement primaire s’avère être insuffisant.</w:t>
      </w:r>
    </w:p>
    <w:p w:rsidR="00D40BDA" w:rsidRDefault="00D40BDA" w:rsidP="00840C91">
      <w:pPr>
        <w:pStyle w:val="Titre2"/>
        <w:numPr>
          <w:ilvl w:val="2"/>
          <w:numId w:val="43"/>
        </w:numPr>
        <w:tabs>
          <w:tab w:val="left" w:pos="567"/>
          <w:tab w:val="left" w:pos="851"/>
        </w:tabs>
        <w:spacing w:before="60" w:after="60" w:line="360" w:lineRule="auto"/>
        <w:ind w:left="993" w:hanging="993"/>
        <w:rPr>
          <w:rFonts w:ascii="Arial" w:hAnsi="Arial" w:cs="Arial"/>
          <w:b/>
          <w:color w:val="auto"/>
          <w:lang w:val="fr-BE"/>
        </w:rPr>
      </w:pPr>
      <w:bookmarkStart w:id="155" w:name="_Toc52105578"/>
      <w:bookmarkStart w:id="156" w:name="_Toc53599934"/>
      <w:bookmarkStart w:id="157" w:name="_Toc54180997"/>
      <w:r w:rsidRPr="00E53400">
        <w:rPr>
          <w:rFonts w:ascii="Arial" w:hAnsi="Arial" w:cs="Arial"/>
          <w:b/>
          <w:color w:val="auto"/>
          <w:lang w:val="fr-BE"/>
        </w:rPr>
        <w:t>Les points forts du système existant</w:t>
      </w:r>
      <w:bookmarkEnd w:id="155"/>
      <w:bookmarkEnd w:id="156"/>
      <w:bookmarkEnd w:id="157"/>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Respect des normes hiérarchiques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Une bonne qualification du personnel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lastRenderedPageBreak/>
        <w:t>Une borne collaboration entre le personnel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La possession des documents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La clarté dans l’exécution des tâ</w:t>
      </w:r>
      <w:r>
        <w:rPr>
          <w:rFonts w:ascii="Times New Roman" w:hAnsi="Times New Roman"/>
          <w:sz w:val="24"/>
          <w:szCs w:val="24"/>
        </w:rPr>
        <w:t>c</w:t>
      </w:r>
      <w:r w:rsidRPr="00E53400">
        <w:rPr>
          <w:rFonts w:ascii="Times New Roman" w:hAnsi="Times New Roman"/>
          <w:sz w:val="24"/>
          <w:szCs w:val="24"/>
        </w:rPr>
        <w:t>hes d’un poste à l’autre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Disposition des tous les postes nécessaires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Respect des heures de début et fin du travail.</w:t>
      </w:r>
    </w:p>
    <w:p w:rsidR="00D40BDA" w:rsidRDefault="00D40BDA" w:rsidP="00840C91">
      <w:pPr>
        <w:pStyle w:val="Titre2"/>
        <w:numPr>
          <w:ilvl w:val="2"/>
          <w:numId w:val="43"/>
        </w:numPr>
        <w:tabs>
          <w:tab w:val="left" w:pos="567"/>
          <w:tab w:val="left" w:pos="851"/>
        </w:tabs>
        <w:spacing w:before="60" w:after="60" w:line="360" w:lineRule="auto"/>
        <w:ind w:left="993" w:hanging="993"/>
        <w:rPr>
          <w:rFonts w:ascii="Arial" w:hAnsi="Arial" w:cs="Arial"/>
          <w:b/>
          <w:color w:val="auto"/>
          <w:lang w:val="fr-BE"/>
        </w:rPr>
      </w:pPr>
      <w:bookmarkStart w:id="158" w:name="_Toc52105579"/>
      <w:bookmarkStart w:id="159" w:name="_Toc53599935"/>
      <w:bookmarkStart w:id="160" w:name="_Toc54180998"/>
      <w:r w:rsidRPr="00E53400">
        <w:rPr>
          <w:rFonts w:ascii="Arial" w:hAnsi="Arial" w:cs="Arial"/>
          <w:b/>
          <w:color w:val="auto"/>
          <w:lang w:val="fr-BE"/>
        </w:rPr>
        <w:t>Les points faibles du système existant</w:t>
      </w:r>
      <w:bookmarkEnd w:id="158"/>
      <w:bookmarkEnd w:id="159"/>
      <w:bookmarkEnd w:id="160"/>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Lenteur dans le traitement des données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Manque d’un service informatique et même de bureautique pour améliorer ou automatiser certaines tâches ;</w:t>
      </w:r>
    </w:p>
    <w:p w:rsidR="00D40BDA"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Difficultés d’établir les documents nécessaires.</w:t>
      </w: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AC7AF9" w:rsidRDefault="00AC7AF9" w:rsidP="00AC7AF9">
      <w:pPr>
        <w:spacing w:before="60" w:after="60" w:line="360" w:lineRule="auto"/>
        <w:jc w:val="both"/>
        <w:rPr>
          <w:rFonts w:ascii="Times New Roman" w:hAnsi="Times New Roman"/>
          <w:sz w:val="24"/>
          <w:szCs w:val="24"/>
        </w:rPr>
      </w:pPr>
    </w:p>
    <w:p w:rsidR="00D40BDA" w:rsidRPr="00AC7AF9" w:rsidRDefault="00AC7AF9" w:rsidP="00AC7AF9">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161" w:name="_Toc53599936"/>
      <w:bookmarkStart w:id="162" w:name="_Toc54180999"/>
      <w:r>
        <w:rPr>
          <w:rFonts w:cs="Arial"/>
          <w:sz w:val="32"/>
          <w:szCs w:val="32"/>
          <w:lang w:eastAsia="fr-FR"/>
        </w:rPr>
        <w:lastRenderedPageBreak/>
        <w:t xml:space="preserve">chapitre 4 : </w:t>
      </w:r>
      <w:r w:rsidR="00D40BDA" w:rsidRPr="00AC7AF9">
        <w:rPr>
          <w:rFonts w:cs="Arial"/>
          <w:sz w:val="32"/>
          <w:szCs w:val="32"/>
          <w:lang w:eastAsia="fr-FR"/>
        </w:rPr>
        <w:t>Proposition des solutions</w:t>
      </w:r>
      <w:bookmarkEnd w:id="161"/>
      <w:bookmarkEnd w:id="162"/>
    </w:p>
    <w:p w:rsidR="00AC7AF9" w:rsidRDefault="00AC7AF9" w:rsidP="00840C91">
      <w:pPr>
        <w:pStyle w:val="Titre2"/>
        <w:numPr>
          <w:ilvl w:val="1"/>
          <w:numId w:val="46"/>
        </w:numPr>
        <w:tabs>
          <w:tab w:val="left" w:pos="567"/>
          <w:tab w:val="left" w:pos="993"/>
          <w:tab w:val="left" w:pos="1134"/>
        </w:tabs>
        <w:spacing w:before="60" w:after="120" w:line="360" w:lineRule="auto"/>
        <w:rPr>
          <w:rFonts w:ascii="Arial" w:hAnsi="Arial" w:cs="Arial"/>
          <w:b/>
          <w:color w:val="auto"/>
          <w:lang w:val="fr-BE"/>
        </w:rPr>
      </w:pPr>
      <w:bookmarkStart w:id="163" w:name="_Toc54181000"/>
      <w:bookmarkStart w:id="164" w:name="_Toc53599937"/>
      <w:r>
        <w:rPr>
          <w:rFonts w:ascii="Arial" w:hAnsi="Arial" w:cs="Arial"/>
          <w:b/>
          <w:color w:val="auto"/>
          <w:lang w:val="fr-BE"/>
        </w:rPr>
        <w:t>But</w:t>
      </w:r>
      <w:bookmarkEnd w:id="163"/>
    </w:p>
    <w:p w:rsidR="00AC7AF9" w:rsidRPr="00A316D7" w:rsidRDefault="00CB1333" w:rsidP="00A316D7">
      <w:pPr>
        <w:spacing w:before="60" w:after="60" w:line="360" w:lineRule="auto"/>
        <w:ind w:firstLine="851"/>
        <w:jc w:val="both"/>
        <w:rPr>
          <w:rFonts w:ascii="Times New Roman" w:hAnsi="Times New Roman"/>
          <w:sz w:val="24"/>
          <w:szCs w:val="24"/>
        </w:rPr>
      </w:pPr>
      <w:r>
        <w:rPr>
          <w:rFonts w:ascii="Times New Roman" w:hAnsi="Times New Roman"/>
          <w:sz w:val="24"/>
          <w:szCs w:val="24"/>
        </w:rPr>
        <w:t>Elle</w:t>
      </w:r>
      <w:r w:rsidR="00A316D7" w:rsidRPr="00A316D7">
        <w:rPr>
          <w:rFonts w:ascii="Times New Roman" w:hAnsi="Times New Roman"/>
          <w:sz w:val="24"/>
          <w:szCs w:val="24"/>
        </w:rPr>
        <w:t xml:space="preserve"> permet de pouvoir après avoir effectué des critiques de pouvoir proposer des solutions pouvant intervenir dans le fonctionnement existant du Complexe Scolaire Clessidra</w:t>
      </w:r>
      <w:r>
        <w:rPr>
          <w:rFonts w:ascii="Times New Roman" w:hAnsi="Times New Roman"/>
          <w:sz w:val="24"/>
          <w:szCs w:val="24"/>
        </w:rPr>
        <w:t>.</w:t>
      </w:r>
    </w:p>
    <w:p w:rsidR="00D40BDA" w:rsidRPr="00E53400" w:rsidRDefault="00D40BDA" w:rsidP="00840C91">
      <w:pPr>
        <w:pStyle w:val="Titre2"/>
        <w:numPr>
          <w:ilvl w:val="1"/>
          <w:numId w:val="46"/>
        </w:numPr>
        <w:tabs>
          <w:tab w:val="left" w:pos="567"/>
          <w:tab w:val="left" w:pos="993"/>
          <w:tab w:val="left" w:pos="1134"/>
        </w:tabs>
        <w:spacing w:before="60" w:after="120" w:line="360" w:lineRule="auto"/>
        <w:rPr>
          <w:rFonts w:ascii="Arial" w:hAnsi="Arial" w:cs="Arial"/>
          <w:b/>
          <w:color w:val="auto"/>
          <w:lang w:val="fr-BE"/>
        </w:rPr>
      </w:pPr>
      <w:bookmarkStart w:id="165" w:name="_Toc54181001"/>
      <w:r w:rsidRPr="00E53400">
        <w:rPr>
          <w:rFonts w:ascii="Arial" w:hAnsi="Arial" w:cs="Arial"/>
          <w:b/>
          <w:color w:val="auto"/>
          <w:lang w:val="fr-BE"/>
        </w:rPr>
        <w:t>Scénario de réorganisation du système existant</w:t>
      </w:r>
      <w:bookmarkEnd w:id="164"/>
      <w:bookmarkEnd w:id="165"/>
    </w:p>
    <w:p w:rsidR="00D40BDA" w:rsidRPr="00BE3561" w:rsidRDefault="00D40BDA" w:rsidP="00D40BDA">
      <w:pPr>
        <w:pStyle w:val="Paragraphedeliste"/>
        <w:numPr>
          <w:ilvl w:val="5"/>
          <w:numId w:val="19"/>
        </w:numPr>
        <w:spacing w:line="312" w:lineRule="auto"/>
        <w:ind w:left="426" w:hanging="426"/>
        <w:rPr>
          <w:rFonts w:ascii="Arial" w:hAnsi="Arial" w:cs="Arial"/>
          <w:b/>
          <w:sz w:val="24"/>
          <w:szCs w:val="24"/>
          <w:lang w:val="fr-BE"/>
        </w:rPr>
      </w:pPr>
      <w:r w:rsidRPr="00BE3561">
        <w:rPr>
          <w:rFonts w:ascii="Arial" w:hAnsi="Arial" w:cs="Arial"/>
          <w:b/>
          <w:sz w:val="24"/>
          <w:szCs w:val="24"/>
          <w:lang w:val="fr-BE"/>
        </w:rPr>
        <w:t xml:space="preserve">Avantages de la solution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Bonne gestion de données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Une expérience professionnelle ;</w:t>
      </w:r>
    </w:p>
    <w:p w:rsidR="00D40BDA" w:rsidRPr="00E53400"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E53400">
        <w:rPr>
          <w:rFonts w:ascii="Times New Roman" w:hAnsi="Times New Roman"/>
          <w:sz w:val="24"/>
          <w:szCs w:val="24"/>
        </w:rPr>
        <w:t>La rapidité dans le traitement.</w:t>
      </w:r>
    </w:p>
    <w:p w:rsidR="00D40BDA" w:rsidRPr="00BE3561" w:rsidRDefault="00D40BDA" w:rsidP="00D40BDA">
      <w:pPr>
        <w:pStyle w:val="Paragraphedeliste"/>
        <w:numPr>
          <w:ilvl w:val="5"/>
          <w:numId w:val="19"/>
        </w:numPr>
        <w:spacing w:line="312" w:lineRule="auto"/>
        <w:ind w:left="426" w:hanging="426"/>
        <w:rPr>
          <w:rFonts w:ascii="Arial" w:hAnsi="Arial" w:cs="Arial"/>
          <w:b/>
          <w:sz w:val="24"/>
          <w:szCs w:val="24"/>
          <w:lang w:val="fr-BE"/>
        </w:rPr>
      </w:pPr>
      <w:r w:rsidRPr="00BE3561">
        <w:rPr>
          <w:rFonts w:ascii="Arial" w:hAnsi="Arial" w:cs="Arial"/>
          <w:b/>
          <w:sz w:val="24"/>
          <w:szCs w:val="24"/>
          <w:lang w:val="fr-BE"/>
        </w:rPr>
        <w:t>Désavantages de la solution</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Temps de traitement long ;</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Possibilité d’erreur des calculs ;</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Lenteur dans le traitement des informations ;</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Possibilité de la mauvaise conservation des informations ;</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Possibilité de perte des documents importants.</w:t>
      </w:r>
    </w:p>
    <w:p w:rsidR="00D40BDA" w:rsidRPr="00BE3561" w:rsidRDefault="00D40BDA" w:rsidP="00D40BDA">
      <w:pPr>
        <w:pStyle w:val="Paragraphedeliste"/>
        <w:numPr>
          <w:ilvl w:val="5"/>
          <w:numId w:val="19"/>
        </w:numPr>
        <w:spacing w:before="60" w:after="60" w:line="360" w:lineRule="auto"/>
        <w:ind w:left="425" w:hanging="425"/>
        <w:rPr>
          <w:rFonts w:ascii="Arial" w:hAnsi="Arial" w:cs="Arial"/>
          <w:b/>
          <w:sz w:val="24"/>
          <w:szCs w:val="24"/>
          <w:lang w:val="fr-BE"/>
        </w:rPr>
      </w:pPr>
      <w:r w:rsidRPr="00BE3561">
        <w:rPr>
          <w:rFonts w:ascii="Arial" w:hAnsi="Arial" w:cs="Arial"/>
          <w:b/>
          <w:sz w:val="24"/>
          <w:szCs w:val="24"/>
          <w:lang w:val="fr-BE"/>
        </w:rPr>
        <w:t>Evaluation du coût de réorganisation du système existant</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Coût élevé des matériels.</w:t>
      </w:r>
    </w:p>
    <w:p w:rsidR="00D40BDA" w:rsidRPr="00E53400" w:rsidRDefault="00D40BDA" w:rsidP="00840C91">
      <w:pPr>
        <w:pStyle w:val="Titre2"/>
        <w:numPr>
          <w:ilvl w:val="1"/>
          <w:numId w:val="46"/>
        </w:numPr>
        <w:tabs>
          <w:tab w:val="left" w:pos="567"/>
          <w:tab w:val="left" w:pos="993"/>
          <w:tab w:val="left" w:pos="1134"/>
        </w:tabs>
        <w:spacing w:before="60" w:after="120" w:line="360" w:lineRule="auto"/>
        <w:rPr>
          <w:rFonts w:ascii="Arial" w:hAnsi="Arial" w:cs="Arial"/>
          <w:b/>
          <w:color w:val="auto"/>
          <w:lang w:val="fr-BE"/>
        </w:rPr>
      </w:pPr>
      <w:bookmarkStart w:id="166" w:name="_Toc53599938"/>
      <w:bookmarkStart w:id="167" w:name="_Toc54181002"/>
      <w:r w:rsidRPr="00E53400">
        <w:rPr>
          <w:rFonts w:ascii="Arial" w:hAnsi="Arial" w:cs="Arial"/>
          <w:b/>
          <w:color w:val="auto"/>
          <w:lang w:val="fr-BE"/>
        </w:rPr>
        <w:t>Scénario d’informatisation</w:t>
      </w:r>
      <w:bookmarkEnd w:id="166"/>
      <w:bookmarkEnd w:id="167"/>
    </w:p>
    <w:p w:rsidR="00D40BDA" w:rsidRPr="00BE3561" w:rsidRDefault="00D40BDA" w:rsidP="00840C91">
      <w:pPr>
        <w:pStyle w:val="Paragraphedeliste"/>
        <w:numPr>
          <w:ilvl w:val="0"/>
          <w:numId w:val="45"/>
        </w:numPr>
        <w:spacing w:before="60" w:after="60" w:line="360" w:lineRule="auto"/>
        <w:ind w:left="567" w:hanging="567"/>
        <w:rPr>
          <w:rFonts w:ascii="Arial" w:hAnsi="Arial" w:cs="Arial"/>
          <w:b/>
          <w:lang w:val="fr-BE"/>
        </w:rPr>
      </w:pPr>
      <w:r w:rsidRPr="00BE3561">
        <w:rPr>
          <w:rFonts w:ascii="Arial" w:hAnsi="Arial" w:cs="Arial"/>
          <w:b/>
          <w:lang w:val="fr-BE"/>
        </w:rPr>
        <w:t>Avantages de la solution</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Sécurité de donnés ;</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Meilleur gestion de données ;</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Rapidité de traitement ;</w:t>
      </w:r>
    </w:p>
    <w:p w:rsidR="00D40BDA" w:rsidRDefault="00D40BDA" w:rsidP="00840C91">
      <w:pPr>
        <w:pStyle w:val="Paragraphedeliste"/>
        <w:numPr>
          <w:ilvl w:val="0"/>
          <w:numId w:val="45"/>
        </w:numPr>
        <w:spacing w:before="60" w:after="60" w:line="360" w:lineRule="auto"/>
        <w:ind w:left="567" w:hanging="567"/>
        <w:rPr>
          <w:rFonts w:ascii="Arial" w:hAnsi="Arial" w:cs="Arial"/>
          <w:b/>
          <w:lang w:val="fr-BE"/>
        </w:rPr>
      </w:pPr>
      <w:r w:rsidRPr="00BE3561">
        <w:rPr>
          <w:rFonts w:ascii="Arial" w:hAnsi="Arial" w:cs="Arial"/>
          <w:b/>
          <w:lang w:val="fr-BE"/>
        </w:rPr>
        <w:t>Désavantages de la solution</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Solution couteuse pour la mise en place et l’entretient ;</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Exigence pour la formation des utilisateurs ;</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Perte des informations non sauvegardé au préalable ;</w:t>
      </w:r>
    </w:p>
    <w:p w:rsidR="00D40BDA" w:rsidRPr="00BE3561" w:rsidRDefault="00D40BDA" w:rsidP="00840C91">
      <w:pPr>
        <w:pStyle w:val="Paragraphedeliste"/>
        <w:numPr>
          <w:ilvl w:val="0"/>
          <w:numId w:val="44"/>
        </w:numPr>
        <w:spacing w:before="60" w:after="60" w:line="360" w:lineRule="auto"/>
        <w:ind w:left="1418" w:hanging="284"/>
        <w:jc w:val="both"/>
        <w:rPr>
          <w:rFonts w:ascii="Times New Roman" w:hAnsi="Times New Roman"/>
          <w:sz w:val="24"/>
          <w:szCs w:val="24"/>
        </w:rPr>
      </w:pPr>
      <w:r w:rsidRPr="00BE3561">
        <w:rPr>
          <w:rFonts w:ascii="Times New Roman" w:hAnsi="Times New Roman"/>
          <w:sz w:val="24"/>
          <w:szCs w:val="24"/>
        </w:rPr>
        <w:t>Le travail est conditionné par la consommation de l’énergie électrique.</w:t>
      </w:r>
    </w:p>
    <w:p w:rsidR="00D40BDA" w:rsidRDefault="00D40BDA" w:rsidP="00840C91">
      <w:pPr>
        <w:pStyle w:val="Titre2"/>
        <w:numPr>
          <w:ilvl w:val="2"/>
          <w:numId w:val="46"/>
        </w:numPr>
        <w:tabs>
          <w:tab w:val="left" w:pos="567"/>
        </w:tabs>
        <w:spacing w:before="60" w:after="120" w:line="360" w:lineRule="auto"/>
        <w:ind w:left="993" w:hanging="993"/>
        <w:rPr>
          <w:rFonts w:ascii="Arial" w:hAnsi="Arial" w:cs="Arial"/>
          <w:b/>
          <w:color w:val="auto"/>
          <w:lang w:val="fr-BE"/>
        </w:rPr>
      </w:pPr>
      <w:bookmarkStart w:id="168" w:name="_Toc53599939"/>
      <w:bookmarkStart w:id="169" w:name="_Toc54181003"/>
      <w:r w:rsidRPr="00E53400">
        <w:rPr>
          <w:rFonts w:ascii="Arial" w:hAnsi="Arial" w:cs="Arial"/>
          <w:b/>
          <w:color w:val="auto"/>
          <w:lang w:val="fr-BE"/>
        </w:rPr>
        <w:t>Choix de la meilleure solution</w:t>
      </w:r>
      <w:bookmarkEnd w:id="168"/>
      <w:bookmarkEnd w:id="169"/>
    </w:p>
    <w:p w:rsidR="00D40BDA" w:rsidRPr="00C209A5" w:rsidRDefault="00D40BDA" w:rsidP="00A316D7">
      <w:pPr>
        <w:spacing w:before="60" w:after="60" w:line="360" w:lineRule="auto"/>
        <w:ind w:firstLine="851"/>
        <w:jc w:val="both"/>
        <w:rPr>
          <w:rFonts w:ascii="Times New Roman" w:hAnsi="Times New Roman"/>
          <w:sz w:val="24"/>
          <w:szCs w:val="24"/>
        </w:rPr>
      </w:pPr>
      <w:r w:rsidRPr="00C209A5">
        <w:rPr>
          <w:rFonts w:ascii="Times New Roman" w:hAnsi="Times New Roman"/>
          <w:sz w:val="24"/>
          <w:szCs w:val="24"/>
        </w:rPr>
        <w:t xml:space="preserve">En nous </w:t>
      </w:r>
      <w:r>
        <w:rPr>
          <w:rFonts w:ascii="Times New Roman" w:hAnsi="Times New Roman"/>
          <w:sz w:val="24"/>
          <w:szCs w:val="24"/>
        </w:rPr>
        <w:t xml:space="preserve">basant de tout ce qui a été dit </w:t>
      </w:r>
      <w:r w:rsidRPr="00C209A5">
        <w:rPr>
          <w:rFonts w:ascii="Times New Roman" w:hAnsi="Times New Roman"/>
          <w:sz w:val="24"/>
          <w:szCs w:val="24"/>
        </w:rPr>
        <w:t>précéde</w:t>
      </w:r>
      <w:r>
        <w:rPr>
          <w:rFonts w:ascii="Times New Roman" w:hAnsi="Times New Roman"/>
          <w:sz w:val="24"/>
          <w:szCs w:val="24"/>
        </w:rPr>
        <w:t>mment</w:t>
      </w:r>
      <w:r w:rsidRPr="00C209A5">
        <w:rPr>
          <w:rFonts w:ascii="Times New Roman" w:hAnsi="Times New Roman"/>
          <w:sz w:val="24"/>
          <w:szCs w:val="24"/>
        </w:rPr>
        <w:t>, nous propos</w:t>
      </w:r>
      <w:r>
        <w:rPr>
          <w:rFonts w:ascii="Times New Roman" w:hAnsi="Times New Roman"/>
          <w:sz w:val="24"/>
          <w:szCs w:val="24"/>
        </w:rPr>
        <w:t>ons</w:t>
      </w:r>
      <w:r w:rsidRPr="00C209A5">
        <w:rPr>
          <w:rFonts w:ascii="Times New Roman" w:hAnsi="Times New Roman"/>
          <w:sz w:val="24"/>
          <w:szCs w:val="24"/>
        </w:rPr>
        <w:t xml:space="preserve"> la solution informatique, </w:t>
      </w:r>
      <w:r>
        <w:rPr>
          <w:rFonts w:ascii="Times New Roman" w:hAnsi="Times New Roman"/>
          <w:sz w:val="24"/>
          <w:szCs w:val="24"/>
        </w:rPr>
        <w:t>en rapport aux</w:t>
      </w:r>
      <w:r w:rsidRPr="00C209A5">
        <w:rPr>
          <w:rFonts w:ascii="Times New Roman" w:hAnsi="Times New Roman"/>
          <w:sz w:val="24"/>
          <w:szCs w:val="24"/>
        </w:rPr>
        <w:t xml:space="preserve"> avantages qu’elle offre </w:t>
      </w:r>
      <w:r>
        <w:rPr>
          <w:rFonts w:ascii="Times New Roman" w:hAnsi="Times New Roman"/>
          <w:sz w:val="24"/>
          <w:szCs w:val="24"/>
        </w:rPr>
        <w:t>en comparaison</w:t>
      </w:r>
      <w:r w:rsidRPr="00C209A5">
        <w:rPr>
          <w:rFonts w:ascii="Times New Roman" w:hAnsi="Times New Roman"/>
          <w:sz w:val="24"/>
          <w:szCs w:val="24"/>
        </w:rPr>
        <w:t xml:space="preserve"> à la solution ou scénario de maintiens</w:t>
      </w:r>
      <w:r>
        <w:rPr>
          <w:rFonts w:ascii="Times New Roman" w:hAnsi="Times New Roman"/>
          <w:sz w:val="24"/>
          <w:szCs w:val="24"/>
        </w:rPr>
        <w:t xml:space="preserve"> du système,</w:t>
      </w:r>
      <w:r w:rsidRPr="00C209A5">
        <w:rPr>
          <w:rFonts w:ascii="Times New Roman" w:hAnsi="Times New Roman"/>
          <w:sz w:val="24"/>
          <w:szCs w:val="24"/>
        </w:rPr>
        <w:t> tout en tenant compte des considérations techniques visant à améliorer la gestion manuelle actuelle.</w:t>
      </w:r>
    </w:p>
    <w:p w:rsidR="004802DE" w:rsidRPr="004802DE" w:rsidRDefault="004802DE" w:rsidP="004802DE">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170" w:name="_Toc54181004"/>
      <w:r w:rsidRPr="004802DE">
        <w:rPr>
          <w:rFonts w:cs="Arial"/>
          <w:sz w:val="32"/>
          <w:szCs w:val="32"/>
          <w:lang w:eastAsia="fr-FR"/>
        </w:rPr>
        <w:lastRenderedPageBreak/>
        <w:t>Partie III : CONCEPTION ET REALISATION DU NOUVEAU SYSTEME</w:t>
      </w:r>
      <w:bookmarkEnd w:id="170"/>
      <w:r w:rsidRPr="004802DE">
        <w:rPr>
          <w:rFonts w:cs="Arial"/>
          <w:sz w:val="32"/>
          <w:szCs w:val="32"/>
          <w:lang w:eastAsia="fr-FR"/>
        </w:rPr>
        <w:t xml:space="preserve"> </w:t>
      </w:r>
    </w:p>
    <w:p w:rsidR="004802DE" w:rsidRPr="004802DE" w:rsidRDefault="004802DE" w:rsidP="004802DE">
      <w:pPr>
        <w:pStyle w:val="Titre2"/>
        <w:spacing w:before="60" w:after="120" w:line="360" w:lineRule="auto"/>
        <w:rPr>
          <w:rFonts w:ascii="Arial" w:hAnsi="Arial" w:cs="Arial"/>
          <w:b/>
          <w:color w:val="auto"/>
          <w:lang w:val="fr-BE"/>
        </w:rPr>
      </w:pPr>
      <w:bookmarkStart w:id="171" w:name="_Toc54181005"/>
      <w:r w:rsidRPr="004802DE">
        <w:rPr>
          <w:rFonts w:ascii="Arial" w:hAnsi="Arial" w:cs="Arial"/>
          <w:b/>
          <w:color w:val="auto"/>
          <w:lang w:val="fr-BE"/>
        </w:rPr>
        <w:t>Introduction</w:t>
      </w:r>
      <w:bookmarkEnd w:id="171"/>
    </w:p>
    <w:p w:rsidR="004802DE" w:rsidRPr="004802DE" w:rsidRDefault="004802DE" w:rsidP="004802DE">
      <w:pPr>
        <w:spacing w:before="60" w:after="60" w:line="360" w:lineRule="auto"/>
        <w:ind w:firstLine="851"/>
        <w:jc w:val="both"/>
        <w:rPr>
          <w:rFonts w:ascii="Times New Roman" w:hAnsi="Times New Roman"/>
          <w:sz w:val="24"/>
          <w:szCs w:val="24"/>
        </w:rPr>
      </w:pPr>
      <w:r w:rsidRPr="004802DE">
        <w:rPr>
          <w:rFonts w:ascii="Times New Roman" w:hAnsi="Times New Roman"/>
          <w:sz w:val="24"/>
          <w:szCs w:val="24"/>
        </w:rPr>
        <w:t>La conception du système d’information se fait par étapes, afin d’aboutir à un système d’information fonctionnel reflétant une réalité physique.</w:t>
      </w:r>
    </w:p>
    <w:p w:rsidR="004802DE" w:rsidRPr="004802DE" w:rsidRDefault="004802DE" w:rsidP="004802DE">
      <w:pPr>
        <w:spacing w:before="60" w:after="60" w:line="360" w:lineRule="auto"/>
        <w:ind w:firstLine="851"/>
        <w:jc w:val="both"/>
        <w:rPr>
          <w:rFonts w:ascii="Times New Roman" w:hAnsi="Times New Roman"/>
          <w:sz w:val="24"/>
          <w:szCs w:val="24"/>
        </w:rPr>
      </w:pPr>
      <w:r w:rsidRPr="004802DE">
        <w:rPr>
          <w:rFonts w:ascii="Times New Roman" w:hAnsi="Times New Roman"/>
          <w:sz w:val="24"/>
          <w:szCs w:val="24"/>
        </w:rPr>
        <w:t>Il s’agit donc de valider une à une chacune des étapes en prenant en compte les résultats de la phase précèdent. D’autre part, les données étant séparées des traitements, il faut vérifier la concordance entre données et traitement afin de vérifier que toutes les données nécessaires aux traitements sont présentes et qu’il n’y a pas de données superflues.</w:t>
      </w:r>
    </w:p>
    <w:p w:rsidR="004802DE" w:rsidRPr="004802DE" w:rsidRDefault="004802DE" w:rsidP="004802DE">
      <w:pPr>
        <w:spacing w:before="60" w:after="60" w:line="360" w:lineRule="auto"/>
        <w:ind w:firstLine="851"/>
        <w:jc w:val="both"/>
        <w:rPr>
          <w:rFonts w:ascii="Times New Roman" w:hAnsi="Times New Roman"/>
          <w:sz w:val="24"/>
          <w:szCs w:val="24"/>
        </w:rPr>
      </w:pPr>
      <w:r w:rsidRPr="004802DE">
        <w:rPr>
          <w:rFonts w:ascii="Times New Roman" w:hAnsi="Times New Roman"/>
          <w:sz w:val="24"/>
          <w:szCs w:val="24"/>
        </w:rPr>
        <w:t>Cette succession d’étapes est appelée cycle d’abstraction pour la conception des systèmes d’information, l’expression des besoins aboutir….. à la définition des flux d’information à prendre en compte.</w:t>
      </w:r>
    </w:p>
    <w:p w:rsidR="004802DE" w:rsidRPr="004802DE" w:rsidRDefault="004802DE" w:rsidP="004802DE">
      <w:pPr>
        <w:spacing w:before="60" w:after="60" w:line="360" w:lineRule="auto"/>
        <w:ind w:firstLine="851"/>
        <w:jc w:val="both"/>
        <w:rPr>
          <w:rFonts w:ascii="Times New Roman" w:hAnsi="Times New Roman"/>
          <w:sz w:val="24"/>
          <w:szCs w:val="24"/>
        </w:rPr>
      </w:pPr>
      <w:r w:rsidRPr="004802DE">
        <w:rPr>
          <w:rFonts w:ascii="Times New Roman" w:hAnsi="Times New Roman"/>
          <w:sz w:val="24"/>
          <w:szCs w:val="24"/>
        </w:rPr>
        <w:t>L’étape suivante consiste à mettre au point le MCD (Modèle conceptuel des données) et le MCT (modèle conceptuel des traitements) décrivant les règles et les contraintes à prendre en compte.</w:t>
      </w:r>
      <w:r w:rsidRPr="004802DE">
        <w:rPr>
          <w:rFonts w:ascii="Times New Roman" w:hAnsi="Times New Roman"/>
          <w:sz w:val="24"/>
          <w:szCs w:val="24"/>
        </w:rPr>
        <w:footnoteReference w:id="37"/>
      </w: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Default="004802DE" w:rsidP="004802DE">
      <w:pPr>
        <w:spacing w:line="312" w:lineRule="auto"/>
        <w:ind w:firstLine="708"/>
        <w:rPr>
          <w:i/>
          <w:lang w:val="fr-BE"/>
        </w:rPr>
      </w:pPr>
    </w:p>
    <w:p w:rsidR="004802DE" w:rsidRPr="004802DE" w:rsidRDefault="004802DE" w:rsidP="004802DE">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172" w:name="_Toc54181006"/>
      <w:r w:rsidRPr="004802DE">
        <w:rPr>
          <w:rFonts w:cs="Arial"/>
          <w:sz w:val="32"/>
          <w:szCs w:val="32"/>
          <w:lang w:eastAsia="fr-FR"/>
        </w:rPr>
        <w:lastRenderedPageBreak/>
        <w:t>CHAPITRE1 : ETAPE CONCEPTUELLE</w:t>
      </w:r>
      <w:bookmarkEnd w:id="172"/>
    </w:p>
    <w:p w:rsidR="004802DE" w:rsidRPr="004802DE" w:rsidRDefault="004802DE" w:rsidP="004802DE">
      <w:pPr>
        <w:spacing w:before="60" w:after="60" w:line="360" w:lineRule="auto"/>
        <w:jc w:val="both"/>
        <w:rPr>
          <w:rFonts w:ascii="Arial" w:hAnsi="Arial" w:cs="Arial"/>
          <w:b/>
          <w:sz w:val="26"/>
          <w:szCs w:val="26"/>
          <w:lang w:val="fr-BE"/>
        </w:rPr>
      </w:pPr>
      <w:r w:rsidRPr="004802DE">
        <w:rPr>
          <w:rFonts w:ascii="Arial" w:hAnsi="Arial" w:cs="Arial"/>
          <w:b/>
          <w:sz w:val="26"/>
          <w:szCs w:val="26"/>
          <w:lang w:val="fr-BE"/>
        </w:rPr>
        <w:t>Introduction</w:t>
      </w:r>
    </w:p>
    <w:p w:rsidR="003E418B" w:rsidRDefault="003E418B" w:rsidP="003E418B">
      <w:pPr>
        <w:spacing w:before="60" w:after="60" w:line="360" w:lineRule="auto"/>
        <w:ind w:firstLine="851"/>
        <w:jc w:val="both"/>
        <w:rPr>
          <w:rFonts w:ascii="Times New Roman" w:eastAsia="Arial Unicode MS" w:hAnsi="Times New Roman"/>
          <w:sz w:val="24"/>
          <w:szCs w:val="24"/>
        </w:rPr>
      </w:pPr>
      <w:r w:rsidRPr="00045BE3">
        <w:rPr>
          <w:rFonts w:ascii="Times New Roman" w:eastAsia="Arial Unicode MS" w:hAnsi="Times New Roman"/>
          <w:sz w:val="24"/>
          <w:szCs w:val="24"/>
        </w:rPr>
        <w:t>Le niveau conceptuel permet de représenter les choix fondamentaux de gestion en général appelés règles de gestion. Il répond à la question. Il répond  à la question QUOI : qu’es ce qui est fait, qu’est-ce qui est géré au sein de l’organisation indépendamment des contraintes d’organisation d</w:t>
      </w:r>
      <w:r>
        <w:rPr>
          <w:rFonts w:ascii="Times New Roman" w:eastAsia="Arial Unicode MS" w:hAnsi="Times New Roman"/>
          <w:sz w:val="24"/>
          <w:szCs w:val="24"/>
        </w:rPr>
        <w:t>es</w:t>
      </w:r>
      <w:r w:rsidRPr="00045BE3">
        <w:rPr>
          <w:rFonts w:ascii="Times New Roman" w:eastAsia="Arial Unicode MS" w:hAnsi="Times New Roman"/>
          <w:sz w:val="24"/>
          <w:szCs w:val="24"/>
        </w:rPr>
        <w:t xml:space="preserve"> contraintes techniques.</w:t>
      </w:r>
      <w:r>
        <w:rPr>
          <w:rFonts w:ascii="Times New Roman" w:eastAsia="Arial Unicode MS" w:hAnsi="Times New Roman"/>
          <w:sz w:val="24"/>
          <w:szCs w:val="24"/>
        </w:rPr>
        <w:t xml:space="preserve"> </w:t>
      </w:r>
    </w:p>
    <w:p w:rsidR="003E418B" w:rsidRDefault="003E418B" w:rsidP="003E418B">
      <w:pPr>
        <w:spacing w:before="60" w:after="60" w:line="360" w:lineRule="auto"/>
        <w:ind w:firstLine="851"/>
        <w:jc w:val="both"/>
        <w:rPr>
          <w:rFonts w:ascii="Times New Roman" w:eastAsia="Arial Unicode MS" w:hAnsi="Times New Roman"/>
          <w:sz w:val="24"/>
          <w:szCs w:val="24"/>
        </w:rPr>
      </w:pPr>
      <w:r w:rsidRPr="00045BE3">
        <w:rPr>
          <w:rFonts w:ascii="Times New Roman" w:eastAsia="Arial Unicode MS" w:hAnsi="Times New Roman"/>
          <w:sz w:val="24"/>
          <w:szCs w:val="24"/>
        </w:rPr>
        <w:t>L’étape organisationnelle représente la partie la plus stable, la plus invariante de l’organisation ; il représente les finalités de l’entreprise telles que définies par les décideurs</w:t>
      </w:r>
      <w:r>
        <w:rPr>
          <w:rFonts w:ascii="Times New Roman" w:eastAsia="Arial Unicode MS" w:hAnsi="Times New Roman"/>
          <w:sz w:val="24"/>
          <w:szCs w:val="24"/>
        </w:rPr>
        <w:t>.</w:t>
      </w:r>
    </w:p>
    <w:p w:rsidR="003E418B" w:rsidRDefault="003E418B" w:rsidP="00840C91">
      <w:pPr>
        <w:pStyle w:val="Titre3"/>
        <w:numPr>
          <w:ilvl w:val="1"/>
          <w:numId w:val="48"/>
        </w:numPr>
        <w:spacing w:before="60" w:after="60" w:line="360" w:lineRule="auto"/>
        <w:jc w:val="both"/>
        <w:rPr>
          <w:rFonts w:ascii="Arial" w:hAnsi="Arial" w:cs="Arial"/>
          <w:b/>
          <w:color w:val="auto"/>
          <w:sz w:val="26"/>
          <w:szCs w:val="26"/>
          <w:lang w:val="fr-BE"/>
        </w:rPr>
      </w:pPr>
      <w:bookmarkStart w:id="173" w:name="_Toc14271904"/>
      <w:bookmarkStart w:id="174" w:name="_Toc17868560"/>
      <w:bookmarkStart w:id="175" w:name="_Toc54181007"/>
      <w:r w:rsidRPr="009B1BE0">
        <w:rPr>
          <w:rFonts w:ascii="Arial" w:hAnsi="Arial" w:cs="Arial"/>
          <w:b/>
          <w:color w:val="auto"/>
          <w:sz w:val="26"/>
          <w:szCs w:val="26"/>
          <w:lang w:val="fr-BE"/>
        </w:rPr>
        <w:t>Modélisation conceptuelle de communication</w:t>
      </w:r>
      <w:bookmarkEnd w:id="173"/>
      <w:bookmarkEnd w:id="174"/>
      <w:bookmarkEnd w:id="175"/>
    </w:p>
    <w:p w:rsidR="003E418B" w:rsidRPr="00045BE3" w:rsidRDefault="003E418B" w:rsidP="00840C91">
      <w:pPr>
        <w:pStyle w:val="Titre3"/>
        <w:numPr>
          <w:ilvl w:val="2"/>
          <w:numId w:val="48"/>
        </w:numPr>
        <w:spacing w:before="60" w:after="60" w:line="360" w:lineRule="auto"/>
        <w:jc w:val="both"/>
        <w:rPr>
          <w:rFonts w:ascii="Arial" w:hAnsi="Arial" w:cs="Arial"/>
          <w:b/>
          <w:color w:val="auto"/>
          <w:sz w:val="26"/>
          <w:szCs w:val="26"/>
          <w:lang w:val="fr-BE"/>
        </w:rPr>
      </w:pPr>
      <w:bookmarkStart w:id="176" w:name="_Toc17868561"/>
      <w:bookmarkStart w:id="177" w:name="_Toc54181008"/>
      <w:r>
        <w:rPr>
          <w:rFonts w:ascii="Arial" w:hAnsi="Arial" w:cs="Arial"/>
          <w:b/>
          <w:color w:val="auto"/>
          <w:sz w:val="26"/>
          <w:szCs w:val="26"/>
          <w:lang w:val="fr-BE"/>
        </w:rPr>
        <w:t>Définition et but</w:t>
      </w:r>
      <w:bookmarkEnd w:id="176"/>
      <w:bookmarkEnd w:id="177"/>
    </w:p>
    <w:p w:rsidR="003E418B" w:rsidRDefault="003E418B" w:rsidP="003E418B">
      <w:pPr>
        <w:spacing w:before="60" w:after="60" w:line="360" w:lineRule="auto"/>
        <w:ind w:firstLine="851"/>
        <w:jc w:val="both"/>
        <w:rPr>
          <w:rFonts w:ascii="Times New Roman" w:eastAsia="Arial Unicode MS" w:hAnsi="Times New Roman"/>
          <w:sz w:val="24"/>
          <w:szCs w:val="24"/>
        </w:rPr>
      </w:pPr>
      <w:r w:rsidRPr="00614382">
        <w:rPr>
          <w:rFonts w:ascii="Times New Roman" w:eastAsia="Arial Unicode MS" w:hAnsi="Times New Roman"/>
          <w:sz w:val="24"/>
          <w:szCs w:val="24"/>
        </w:rPr>
        <w:t>Le modèle conceptuel de communication permet d’identifier les acteurs du domaine fonctionnel étudié et leurs échanges en termes d’informations. Il s’agit du modèle le plus simple à élaborer. C’est aussi celui qui est le plus compréhensible pour un utilisateur ignorant le formalisme</w:t>
      </w:r>
      <w:r>
        <w:rPr>
          <w:rFonts w:ascii="Times New Roman" w:eastAsia="Arial Unicode MS" w:hAnsi="Times New Roman"/>
          <w:sz w:val="24"/>
          <w:szCs w:val="24"/>
        </w:rPr>
        <w:t>.</w:t>
      </w:r>
    </w:p>
    <w:p w:rsidR="003E418B" w:rsidRPr="00614382" w:rsidRDefault="003E418B" w:rsidP="00840C91">
      <w:pPr>
        <w:pStyle w:val="Titre3"/>
        <w:numPr>
          <w:ilvl w:val="2"/>
          <w:numId w:val="48"/>
        </w:numPr>
        <w:spacing w:before="60" w:after="60" w:line="360" w:lineRule="auto"/>
        <w:jc w:val="both"/>
        <w:rPr>
          <w:rFonts w:ascii="Arial" w:hAnsi="Arial" w:cs="Arial"/>
          <w:b/>
          <w:color w:val="auto"/>
          <w:sz w:val="26"/>
          <w:szCs w:val="26"/>
          <w:lang w:val="fr-BE"/>
        </w:rPr>
      </w:pPr>
      <w:bookmarkStart w:id="178" w:name="_Toc14271906"/>
      <w:bookmarkStart w:id="179" w:name="_Toc17868562"/>
      <w:bookmarkStart w:id="180" w:name="_Toc54181009"/>
      <w:r w:rsidRPr="00614382">
        <w:rPr>
          <w:rFonts w:ascii="Arial" w:hAnsi="Arial" w:cs="Arial"/>
          <w:b/>
          <w:color w:val="auto"/>
          <w:sz w:val="26"/>
          <w:szCs w:val="26"/>
          <w:lang w:val="fr-BE"/>
        </w:rPr>
        <w:t>Formalisme et concepts de base</w:t>
      </w:r>
      <w:bookmarkEnd w:id="178"/>
      <w:bookmarkEnd w:id="179"/>
      <w:bookmarkEnd w:id="180"/>
    </w:p>
    <w:p w:rsidR="003E418B" w:rsidRPr="00614382" w:rsidRDefault="003E418B" w:rsidP="003E418B">
      <w:pPr>
        <w:spacing w:before="60" w:after="60" w:line="360" w:lineRule="auto"/>
        <w:ind w:firstLine="851"/>
        <w:jc w:val="both"/>
        <w:rPr>
          <w:rFonts w:ascii="Times New Roman" w:eastAsia="Arial Unicode MS" w:hAnsi="Times New Roman"/>
          <w:sz w:val="24"/>
          <w:szCs w:val="24"/>
        </w:rPr>
      </w:pPr>
      <w:r w:rsidRPr="00614382">
        <w:rPr>
          <w:rFonts w:ascii="Times New Roman" w:eastAsia="Arial Unicode MS" w:hAnsi="Times New Roman"/>
          <w:sz w:val="24"/>
          <w:szCs w:val="24"/>
        </w:rPr>
        <w:t>Le MCC représente les acteurs et les arcs de communications entre ces acteurs. L’analyse des flux s’exprime avec deux concepts : l’acteur et le flux.</w:t>
      </w:r>
    </w:p>
    <w:p w:rsidR="003E418B" w:rsidRPr="00EA4846" w:rsidRDefault="003E418B" w:rsidP="00840C91">
      <w:pPr>
        <w:pStyle w:val="Paragraphedeliste"/>
        <w:numPr>
          <w:ilvl w:val="0"/>
          <w:numId w:val="47"/>
        </w:numPr>
        <w:tabs>
          <w:tab w:val="left" w:pos="851"/>
        </w:tabs>
        <w:spacing w:before="60" w:after="60" w:line="360" w:lineRule="auto"/>
        <w:ind w:left="1418" w:hanging="284"/>
        <w:jc w:val="both"/>
        <w:rPr>
          <w:rFonts w:ascii="Times New Roman" w:hAnsi="Times New Roman"/>
          <w:sz w:val="24"/>
          <w:szCs w:val="24"/>
        </w:rPr>
      </w:pPr>
      <w:r w:rsidRPr="00EA4846">
        <w:rPr>
          <w:rFonts w:ascii="Times New Roman" w:hAnsi="Times New Roman"/>
          <w:b/>
          <w:sz w:val="24"/>
          <w:szCs w:val="24"/>
        </w:rPr>
        <w:t>L’acteur</w:t>
      </w:r>
      <w:r>
        <w:rPr>
          <w:rFonts w:ascii="Times New Roman" w:hAnsi="Times New Roman"/>
          <w:sz w:val="24"/>
          <w:szCs w:val="24"/>
        </w:rPr>
        <w:t xml:space="preserve"> : il </w:t>
      </w:r>
      <w:r w:rsidRPr="00EA4846">
        <w:rPr>
          <w:rFonts w:ascii="Times New Roman" w:hAnsi="Times New Roman"/>
          <w:sz w:val="24"/>
          <w:szCs w:val="24"/>
        </w:rPr>
        <w:t>représente une unité active intervenant dans le fonctionnement du système opérant. Stimulé par des flux, il les transforme, les renvoie ; un acteur « fait quelque chose », il est actif.</w:t>
      </w:r>
      <w:r>
        <w:rPr>
          <w:rStyle w:val="Appelnotedebasdep"/>
          <w:rFonts w:ascii="Times New Roman" w:hAnsi="Times New Roman"/>
          <w:sz w:val="24"/>
          <w:szCs w:val="24"/>
        </w:rPr>
        <w:footnoteReference w:customMarkFollows="1" w:id="38"/>
        <w:t>1</w:t>
      </w:r>
    </w:p>
    <w:p w:rsidR="003E418B" w:rsidRPr="00EA4846" w:rsidRDefault="003E418B" w:rsidP="003E418B">
      <w:pPr>
        <w:spacing w:before="60" w:after="60" w:line="360" w:lineRule="auto"/>
        <w:ind w:firstLine="851"/>
        <w:jc w:val="both"/>
        <w:rPr>
          <w:rFonts w:ascii="Times New Roman" w:eastAsia="Arial Unicode MS" w:hAnsi="Times New Roman"/>
          <w:sz w:val="24"/>
          <w:szCs w:val="24"/>
        </w:rPr>
      </w:pPr>
      <w:r w:rsidRPr="00EA4846">
        <w:rPr>
          <w:rFonts w:ascii="Times New Roman" w:eastAsia="Arial Unicode MS" w:hAnsi="Times New Roman"/>
          <w:sz w:val="24"/>
          <w:szCs w:val="24"/>
        </w:rPr>
        <w:t>Dans la pratique, un acteur peut modéliser :</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un partenaire extérieur à l’entreprise (client, fournisseur...)</w:t>
      </w:r>
      <w:r>
        <w:rPr>
          <w:rFonts w:ascii="Times New Roman" w:hAnsi="Times New Roman"/>
          <w:sz w:val="24"/>
          <w:szCs w:val="24"/>
        </w:rPr>
        <w:t xml:space="preserve"> </w:t>
      </w:r>
      <w:r w:rsidRPr="00EA4846">
        <w:rPr>
          <w:rFonts w:ascii="Times New Roman" w:hAnsi="Times New Roman"/>
          <w:sz w:val="24"/>
          <w:szCs w:val="24"/>
        </w:rPr>
        <w:t>;</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un domaine d’activité de l’entreprise précédemment identifié (la</w:t>
      </w:r>
      <w:r>
        <w:rPr>
          <w:rFonts w:ascii="Times New Roman" w:hAnsi="Times New Roman"/>
          <w:sz w:val="24"/>
          <w:szCs w:val="24"/>
        </w:rPr>
        <w:t xml:space="preserve"> </w:t>
      </w:r>
      <w:r w:rsidRPr="00EA4846">
        <w:rPr>
          <w:rFonts w:ascii="Times New Roman" w:hAnsi="Times New Roman"/>
          <w:sz w:val="24"/>
          <w:szCs w:val="24"/>
        </w:rPr>
        <w:t>comptabilité, la gestion du personnel...)</w:t>
      </w:r>
      <w:r>
        <w:rPr>
          <w:rFonts w:ascii="Times New Roman" w:hAnsi="Times New Roman"/>
          <w:sz w:val="24"/>
          <w:szCs w:val="24"/>
        </w:rPr>
        <w:t xml:space="preserve"> </w:t>
      </w:r>
      <w:r w:rsidRPr="00EA4846">
        <w:rPr>
          <w:rFonts w:ascii="Times New Roman" w:hAnsi="Times New Roman"/>
          <w:sz w:val="24"/>
          <w:szCs w:val="24"/>
        </w:rPr>
        <w:t>;</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un ensemble d’activités ou processus (liquidation, contrôle...)</w:t>
      </w:r>
      <w:r>
        <w:rPr>
          <w:rFonts w:ascii="Times New Roman" w:hAnsi="Times New Roman"/>
          <w:sz w:val="24"/>
          <w:szCs w:val="24"/>
        </w:rPr>
        <w:t xml:space="preserve"> </w:t>
      </w:r>
      <w:r w:rsidRPr="00EA4846">
        <w:rPr>
          <w:rFonts w:ascii="Times New Roman" w:hAnsi="Times New Roman"/>
          <w:sz w:val="24"/>
          <w:szCs w:val="24"/>
        </w:rPr>
        <w:t>;</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un élément structurel de l’entreprise (service, unité géographique, unité</w:t>
      </w:r>
      <w:r>
        <w:rPr>
          <w:rFonts w:ascii="Times New Roman" w:hAnsi="Times New Roman"/>
          <w:sz w:val="24"/>
          <w:szCs w:val="24"/>
        </w:rPr>
        <w:t xml:space="preserve"> </w:t>
      </w:r>
      <w:r w:rsidRPr="00EA4846">
        <w:rPr>
          <w:rFonts w:ascii="Times New Roman" w:hAnsi="Times New Roman"/>
          <w:sz w:val="24"/>
          <w:szCs w:val="24"/>
        </w:rPr>
        <w:t>fonctionnelle...)</w:t>
      </w:r>
      <w:r>
        <w:rPr>
          <w:rFonts w:ascii="Times New Roman" w:hAnsi="Times New Roman"/>
          <w:sz w:val="24"/>
          <w:szCs w:val="24"/>
        </w:rPr>
        <w:t xml:space="preserve"> </w:t>
      </w:r>
      <w:r w:rsidRPr="00EA4846">
        <w:rPr>
          <w:rFonts w:ascii="Times New Roman" w:hAnsi="Times New Roman"/>
          <w:sz w:val="24"/>
          <w:szCs w:val="24"/>
        </w:rPr>
        <w:t>;</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le système de pilotage, ou pilote, dans ses interactions avec le système</w:t>
      </w:r>
      <w:r>
        <w:rPr>
          <w:rFonts w:ascii="Times New Roman" w:hAnsi="Times New Roman"/>
          <w:sz w:val="24"/>
          <w:szCs w:val="24"/>
        </w:rPr>
        <w:t xml:space="preserve"> </w:t>
      </w:r>
      <w:r w:rsidRPr="00EA4846">
        <w:rPr>
          <w:rFonts w:ascii="Times New Roman" w:hAnsi="Times New Roman"/>
          <w:sz w:val="24"/>
          <w:szCs w:val="24"/>
        </w:rPr>
        <w:t>opérant ou le système d’information.</w:t>
      </w:r>
    </w:p>
    <w:p w:rsidR="003E418B" w:rsidRPr="00EA4846" w:rsidRDefault="003E418B" w:rsidP="00840C91">
      <w:pPr>
        <w:pStyle w:val="Paragraphedeliste"/>
        <w:numPr>
          <w:ilvl w:val="0"/>
          <w:numId w:val="47"/>
        </w:numPr>
        <w:tabs>
          <w:tab w:val="left" w:pos="851"/>
        </w:tabs>
        <w:spacing w:before="60" w:after="60" w:line="360" w:lineRule="auto"/>
        <w:ind w:left="1418" w:hanging="284"/>
        <w:jc w:val="both"/>
        <w:rPr>
          <w:rFonts w:ascii="Times New Roman" w:hAnsi="Times New Roman"/>
          <w:sz w:val="24"/>
          <w:szCs w:val="24"/>
        </w:rPr>
      </w:pPr>
      <w:r w:rsidRPr="00EA4846">
        <w:rPr>
          <w:rFonts w:ascii="Times New Roman" w:hAnsi="Times New Roman"/>
          <w:b/>
          <w:sz w:val="24"/>
          <w:szCs w:val="24"/>
        </w:rPr>
        <w:lastRenderedPageBreak/>
        <w:t>Le flux</w:t>
      </w:r>
      <w:r w:rsidRPr="00EA4846">
        <w:rPr>
          <w:rFonts w:ascii="Times New Roman" w:hAnsi="Times New Roman"/>
          <w:sz w:val="24"/>
          <w:szCs w:val="24"/>
        </w:rPr>
        <w:t> : Le flux représente un échange entre deux acteurs. Les flux peuvent être classés en cinq catégories :</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Matière (qui est transformée ou consommée)</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Finance</w:t>
      </w:r>
      <w:r>
        <w:rPr>
          <w:rFonts w:ascii="Times New Roman" w:hAnsi="Times New Roman"/>
          <w:sz w:val="24"/>
          <w:szCs w:val="24"/>
        </w:rPr>
        <w:t> ;</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Personnel</w:t>
      </w:r>
      <w:r>
        <w:rPr>
          <w:rFonts w:ascii="Times New Roman" w:hAnsi="Times New Roman"/>
          <w:sz w:val="24"/>
          <w:szCs w:val="24"/>
        </w:rPr>
        <w:t> ;</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Actif (matériel ou savoir-faire nécessaire pour exercer l’activité)</w:t>
      </w:r>
      <w:r>
        <w:rPr>
          <w:rFonts w:ascii="Times New Roman" w:hAnsi="Times New Roman"/>
          <w:sz w:val="24"/>
          <w:szCs w:val="24"/>
        </w:rPr>
        <w:t> ;</w:t>
      </w:r>
    </w:p>
    <w:p w:rsidR="003E418B" w:rsidRPr="00EA4846" w:rsidRDefault="003E418B" w:rsidP="00840C91">
      <w:pPr>
        <w:pStyle w:val="Paragraphedeliste"/>
        <w:numPr>
          <w:ilvl w:val="0"/>
          <w:numId w:val="49"/>
        </w:numPr>
        <w:tabs>
          <w:tab w:val="left" w:pos="851"/>
        </w:tabs>
        <w:spacing w:before="60" w:after="60" w:line="360" w:lineRule="auto"/>
        <w:ind w:left="1702" w:hanging="284"/>
        <w:jc w:val="both"/>
        <w:rPr>
          <w:rFonts w:ascii="Times New Roman" w:hAnsi="Times New Roman"/>
          <w:sz w:val="24"/>
          <w:szCs w:val="24"/>
        </w:rPr>
      </w:pPr>
      <w:r w:rsidRPr="00EA4846">
        <w:rPr>
          <w:rFonts w:ascii="Times New Roman" w:hAnsi="Times New Roman"/>
          <w:sz w:val="24"/>
          <w:szCs w:val="24"/>
        </w:rPr>
        <w:t>Information</w:t>
      </w:r>
      <w:r>
        <w:rPr>
          <w:rFonts w:ascii="Times New Roman" w:hAnsi="Times New Roman"/>
          <w:sz w:val="24"/>
          <w:szCs w:val="24"/>
        </w:rPr>
        <w:t>.</w:t>
      </w:r>
    </w:p>
    <w:p w:rsidR="003E418B" w:rsidRPr="00EA4846" w:rsidRDefault="003E418B" w:rsidP="003E418B">
      <w:pPr>
        <w:tabs>
          <w:tab w:val="left" w:pos="851"/>
        </w:tabs>
        <w:spacing w:before="60" w:after="60" w:line="360" w:lineRule="auto"/>
        <w:jc w:val="both"/>
        <w:rPr>
          <w:rFonts w:ascii="Times New Roman" w:hAnsi="Times New Roman"/>
          <w:sz w:val="24"/>
          <w:szCs w:val="24"/>
        </w:rPr>
      </w:pPr>
      <w:r>
        <w:rPr>
          <w:rFonts w:ascii="Times New Roman" w:hAnsi="Times New Roman"/>
          <w:sz w:val="24"/>
          <w:szCs w:val="24"/>
        </w:rPr>
        <w:tab/>
        <w:t xml:space="preserve">      </w:t>
      </w:r>
      <w:r w:rsidRPr="00EA4846">
        <w:rPr>
          <w:rFonts w:ascii="Times New Roman" w:hAnsi="Times New Roman"/>
          <w:sz w:val="24"/>
          <w:szCs w:val="24"/>
        </w:rPr>
        <w:t>Un flux est émis par un acteur à destination d’un autre acteur.</w:t>
      </w:r>
    </w:p>
    <w:p w:rsidR="003E418B" w:rsidRDefault="003E418B" w:rsidP="00840C91">
      <w:pPr>
        <w:pStyle w:val="Titre3"/>
        <w:numPr>
          <w:ilvl w:val="2"/>
          <w:numId w:val="48"/>
        </w:numPr>
        <w:spacing w:before="60" w:after="60" w:line="360" w:lineRule="auto"/>
        <w:jc w:val="both"/>
        <w:rPr>
          <w:rFonts w:ascii="Arial" w:hAnsi="Arial" w:cs="Arial"/>
          <w:b/>
          <w:color w:val="auto"/>
          <w:sz w:val="26"/>
          <w:szCs w:val="26"/>
          <w:lang w:val="fr-BE"/>
        </w:rPr>
        <w:sectPr w:rsidR="003E418B" w:rsidSect="00FC037B">
          <w:pgSz w:w="11906" w:h="16838"/>
          <w:pgMar w:top="1418" w:right="1418" w:bottom="1418" w:left="1418" w:header="709" w:footer="709" w:gutter="0"/>
          <w:cols w:space="708"/>
          <w:docGrid w:linePitch="360"/>
        </w:sectPr>
      </w:pPr>
    </w:p>
    <w:p w:rsidR="003E418B" w:rsidRDefault="003E418B" w:rsidP="00840C91">
      <w:pPr>
        <w:pStyle w:val="Titre3"/>
        <w:numPr>
          <w:ilvl w:val="2"/>
          <w:numId w:val="48"/>
        </w:numPr>
        <w:spacing w:before="60" w:after="60" w:line="360" w:lineRule="auto"/>
        <w:jc w:val="both"/>
        <w:rPr>
          <w:rFonts w:ascii="Arial" w:hAnsi="Arial" w:cs="Arial"/>
          <w:b/>
          <w:color w:val="auto"/>
          <w:sz w:val="26"/>
          <w:szCs w:val="26"/>
          <w:lang w:val="fr-BE"/>
        </w:rPr>
      </w:pPr>
      <w:bookmarkStart w:id="181" w:name="_Toc14271907"/>
      <w:bookmarkStart w:id="182" w:name="_Toc17868563"/>
      <w:bookmarkStart w:id="183" w:name="_Toc54181010"/>
      <w:r>
        <w:rPr>
          <w:rFonts w:ascii="Arial" w:hAnsi="Arial" w:cs="Arial"/>
          <w:b/>
          <w:color w:val="auto"/>
          <w:sz w:val="26"/>
          <w:szCs w:val="26"/>
          <w:lang w:val="fr-BE"/>
        </w:rPr>
        <w:lastRenderedPageBreak/>
        <w:t>Construction du modèle conceptuel de communication</w:t>
      </w:r>
      <w:bookmarkEnd w:id="181"/>
      <w:bookmarkEnd w:id="182"/>
      <w:bookmarkEnd w:id="183"/>
    </w:p>
    <w:p w:rsidR="003E418B" w:rsidRDefault="003E418B" w:rsidP="00840C91">
      <w:pPr>
        <w:pStyle w:val="Titre3"/>
        <w:numPr>
          <w:ilvl w:val="3"/>
          <w:numId w:val="48"/>
        </w:numPr>
        <w:spacing w:before="60" w:after="60" w:line="360" w:lineRule="auto"/>
        <w:jc w:val="both"/>
        <w:rPr>
          <w:rFonts w:ascii="Arial" w:hAnsi="Arial" w:cs="Arial"/>
          <w:b/>
          <w:color w:val="auto"/>
          <w:sz w:val="26"/>
          <w:szCs w:val="26"/>
          <w:lang w:val="fr-BE"/>
        </w:rPr>
      </w:pPr>
      <w:bookmarkStart w:id="184" w:name="_Toc14271908"/>
      <w:bookmarkStart w:id="185" w:name="_Toc17868564"/>
      <w:bookmarkStart w:id="186" w:name="_Toc54181011"/>
      <w:r>
        <w:rPr>
          <w:rFonts w:ascii="Arial" w:hAnsi="Arial" w:cs="Arial"/>
          <w:b/>
          <w:color w:val="auto"/>
          <w:sz w:val="26"/>
          <w:szCs w:val="26"/>
          <w:lang w:val="fr-BE"/>
        </w:rPr>
        <w:t>Représentation du modèle conceptuel de communication</w:t>
      </w:r>
      <w:bookmarkEnd w:id="184"/>
      <w:bookmarkEnd w:id="185"/>
      <w:bookmarkEnd w:id="186"/>
    </w:p>
    <w:p w:rsidR="003E418B" w:rsidRDefault="003E418B" w:rsidP="003E418B">
      <w:pPr>
        <w:rPr>
          <w:lang w:val="fr-BE"/>
        </w:rPr>
      </w:pPr>
      <w:r>
        <w:rPr>
          <w:noProof/>
          <w:lang w:eastAsia="fr-FR"/>
        </w:rPr>
        <mc:AlternateContent>
          <mc:Choice Requires="wpg">
            <w:drawing>
              <wp:anchor distT="0" distB="0" distL="114300" distR="114300" simplePos="0" relativeHeight="251641344" behindDoc="0" locked="0" layoutInCell="1" allowOverlap="1">
                <wp:simplePos x="0" y="0"/>
                <wp:positionH relativeFrom="column">
                  <wp:posOffset>871220</wp:posOffset>
                </wp:positionH>
                <wp:positionV relativeFrom="paragraph">
                  <wp:posOffset>158750</wp:posOffset>
                </wp:positionV>
                <wp:extent cx="6800850" cy="3524250"/>
                <wp:effectExtent l="9525" t="9525" r="9525" b="9525"/>
                <wp:wrapNone/>
                <wp:docPr id="287" name="Groupe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3524250"/>
                          <a:chOff x="1980" y="2640"/>
                          <a:chExt cx="10710" cy="5550"/>
                        </a:xfrm>
                      </wpg:grpSpPr>
                      <wps:wsp>
                        <wps:cNvPr id="288" name="Rectangle 142"/>
                        <wps:cNvSpPr>
                          <a:spLocks noChangeArrowheads="1"/>
                        </wps:cNvSpPr>
                        <wps:spPr bwMode="auto">
                          <a:xfrm>
                            <a:off x="5325" y="2640"/>
                            <a:ext cx="7365" cy="5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Rectangle 143"/>
                        <wps:cNvSpPr>
                          <a:spLocks noChangeArrowheads="1"/>
                        </wps:cNvSpPr>
                        <wps:spPr bwMode="auto">
                          <a:xfrm>
                            <a:off x="6030" y="6960"/>
                            <a:ext cx="247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3E418B">
                              <w:r>
                                <w:t>Remise reçu</w:t>
                              </w:r>
                            </w:p>
                          </w:txbxContent>
                        </wps:txbx>
                        <wps:bodyPr rot="0" vert="horz" wrap="square" lIns="91440" tIns="45720" rIns="91440" bIns="45720" anchor="t" anchorCtr="0" upright="1">
                          <a:noAutofit/>
                        </wps:bodyPr>
                      </wps:wsp>
                      <wps:wsp>
                        <wps:cNvPr id="290" name="Rectangle 144"/>
                        <wps:cNvSpPr>
                          <a:spLocks noChangeArrowheads="1"/>
                        </wps:cNvSpPr>
                        <wps:spPr bwMode="auto">
                          <a:xfrm>
                            <a:off x="6165" y="3810"/>
                            <a:ext cx="246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3E418B">
                              <w:r>
                                <w:t>Paiement frais</w:t>
                              </w:r>
                            </w:p>
                          </w:txbxContent>
                        </wps:txbx>
                        <wps:bodyPr rot="0" vert="horz" wrap="square" lIns="91440" tIns="45720" rIns="91440" bIns="45720" anchor="t" anchorCtr="0" upright="1">
                          <a:noAutofit/>
                        </wps:bodyPr>
                      </wps:wsp>
                      <wps:wsp>
                        <wps:cNvPr id="291" name="Oval 145"/>
                        <wps:cNvSpPr>
                          <a:spLocks noChangeArrowheads="1"/>
                        </wps:cNvSpPr>
                        <wps:spPr bwMode="auto">
                          <a:xfrm>
                            <a:off x="1980" y="5280"/>
                            <a:ext cx="2580" cy="1005"/>
                          </a:xfrm>
                          <a:prstGeom prst="ellipse">
                            <a:avLst/>
                          </a:prstGeom>
                          <a:solidFill>
                            <a:srgbClr val="FFFFFF"/>
                          </a:solidFill>
                          <a:ln w="9525">
                            <a:solidFill>
                              <a:srgbClr val="000000"/>
                            </a:solidFill>
                            <a:prstDash val="lgDash"/>
                            <a:round/>
                            <a:headEnd/>
                            <a:tailEnd/>
                          </a:ln>
                        </wps:spPr>
                        <wps:txbx>
                          <w:txbxContent>
                            <w:p w:rsidR="00697FAA" w:rsidRPr="00573C58" w:rsidRDefault="00697FAA" w:rsidP="003E418B">
                              <w:pPr>
                                <w:jc w:val="center"/>
                                <w:rPr>
                                  <w:rFonts w:ascii="Eras Medium ITC" w:hAnsi="Eras Medium ITC"/>
                                  <w:b/>
                                  <w:sz w:val="24"/>
                                  <w:szCs w:val="24"/>
                                </w:rPr>
                              </w:pPr>
                              <w:r w:rsidRPr="00573C58">
                                <w:rPr>
                                  <w:rFonts w:ascii="Eras Medium ITC" w:hAnsi="Eras Medium ITC"/>
                                  <w:b/>
                                  <w:sz w:val="24"/>
                                  <w:szCs w:val="24"/>
                                </w:rPr>
                                <w:t>Elève</w:t>
                              </w:r>
                            </w:p>
                          </w:txbxContent>
                        </wps:txbx>
                        <wps:bodyPr rot="0" vert="horz" wrap="square" lIns="91440" tIns="45720" rIns="91440" bIns="45720" anchor="t" anchorCtr="0" upright="1">
                          <a:noAutofit/>
                        </wps:bodyPr>
                      </wps:wsp>
                      <wps:wsp>
                        <wps:cNvPr id="292" name="Oval 146"/>
                        <wps:cNvSpPr>
                          <a:spLocks noChangeArrowheads="1"/>
                        </wps:cNvSpPr>
                        <wps:spPr bwMode="auto">
                          <a:xfrm>
                            <a:off x="8595" y="3105"/>
                            <a:ext cx="2580" cy="1005"/>
                          </a:xfrm>
                          <a:prstGeom prst="ellipse">
                            <a:avLst/>
                          </a:prstGeom>
                          <a:solidFill>
                            <a:srgbClr val="FFFFFF"/>
                          </a:solidFill>
                          <a:ln w="9525">
                            <a:solidFill>
                              <a:srgbClr val="000000"/>
                            </a:solidFill>
                            <a:round/>
                            <a:headEnd/>
                            <a:tailEnd/>
                          </a:ln>
                        </wps:spPr>
                        <wps:txbx>
                          <w:txbxContent>
                            <w:p w:rsidR="00697FAA" w:rsidRPr="00573C58" w:rsidRDefault="00697FAA" w:rsidP="003E418B">
                              <w:pPr>
                                <w:jc w:val="center"/>
                                <w:rPr>
                                  <w:rFonts w:ascii="Eras Medium ITC" w:hAnsi="Eras Medium ITC"/>
                                  <w:b/>
                                  <w:sz w:val="24"/>
                                  <w:szCs w:val="24"/>
                                </w:rPr>
                              </w:pPr>
                              <w:r w:rsidRPr="00573C58">
                                <w:rPr>
                                  <w:rFonts w:ascii="Eras Medium ITC" w:hAnsi="Eras Medium ITC"/>
                                  <w:b/>
                                  <w:sz w:val="24"/>
                                  <w:szCs w:val="24"/>
                                </w:rPr>
                                <w:t>Secrétaire</w:t>
                              </w:r>
                            </w:p>
                          </w:txbxContent>
                        </wps:txbx>
                        <wps:bodyPr rot="0" vert="horz" wrap="square" lIns="91440" tIns="45720" rIns="91440" bIns="45720" anchor="t" anchorCtr="0" upright="1">
                          <a:noAutofit/>
                        </wps:bodyPr>
                      </wps:wsp>
                      <wps:wsp>
                        <wps:cNvPr id="293" name="Oval 147"/>
                        <wps:cNvSpPr>
                          <a:spLocks noChangeArrowheads="1"/>
                        </wps:cNvSpPr>
                        <wps:spPr bwMode="auto">
                          <a:xfrm>
                            <a:off x="9045" y="6555"/>
                            <a:ext cx="2580" cy="1005"/>
                          </a:xfrm>
                          <a:prstGeom prst="ellipse">
                            <a:avLst/>
                          </a:prstGeom>
                          <a:solidFill>
                            <a:srgbClr val="FFFFFF"/>
                          </a:solidFill>
                          <a:ln w="9525">
                            <a:solidFill>
                              <a:srgbClr val="000000"/>
                            </a:solidFill>
                            <a:round/>
                            <a:headEnd/>
                            <a:tailEnd/>
                          </a:ln>
                        </wps:spPr>
                        <wps:txbx>
                          <w:txbxContent>
                            <w:p w:rsidR="00697FAA" w:rsidRPr="00573C58" w:rsidRDefault="00697FAA" w:rsidP="003E418B">
                              <w:pPr>
                                <w:jc w:val="center"/>
                                <w:rPr>
                                  <w:rFonts w:ascii="Eras Medium ITC" w:hAnsi="Eras Medium ITC"/>
                                  <w:b/>
                                  <w:sz w:val="24"/>
                                  <w:szCs w:val="24"/>
                                </w:rPr>
                              </w:pPr>
                              <w:r w:rsidRPr="00573C58">
                                <w:rPr>
                                  <w:rFonts w:ascii="Eras Medium ITC" w:hAnsi="Eras Medium ITC"/>
                                  <w:b/>
                                  <w:sz w:val="24"/>
                                  <w:szCs w:val="24"/>
                                </w:rPr>
                                <w:t>Directeur</w:t>
                              </w:r>
                            </w:p>
                          </w:txbxContent>
                        </wps:txbx>
                        <wps:bodyPr rot="0" vert="horz" wrap="square" lIns="91440" tIns="45720" rIns="91440" bIns="45720" anchor="t" anchorCtr="0" upright="1">
                          <a:noAutofit/>
                        </wps:bodyPr>
                      </wps:wsp>
                      <wps:wsp>
                        <wps:cNvPr id="294" name="AutoShape 148"/>
                        <wps:cNvCnPr>
                          <a:cxnSpLocks noChangeShapeType="1"/>
                        </wps:cNvCnPr>
                        <wps:spPr bwMode="auto">
                          <a:xfrm flipV="1">
                            <a:off x="4530" y="3825"/>
                            <a:ext cx="4035" cy="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149"/>
                        <wps:cNvCnPr>
                          <a:cxnSpLocks noChangeShapeType="1"/>
                        </wps:cNvCnPr>
                        <wps:spPr bwMode="auto">
                          <a:xfrm>
                            <a:off x="10785" y="4140"/>
                            <a:ext cx="120" cy="2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150"/>
                        <wps:cNvCnPr>
                          <a:cxnSpLocks noChangeShapeType="1"/>
                        </wps:cNvCnPr>
                        <wps:spPr bwMode="auto">
                          <a:xfrm flipH="1" flipV="1">
                            <a:off x="4500" y="6150"/>
                            <a:ext cx="438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Rectangle 151"/>
                        <wps:cNvSpPr>
                          <a:spLocks noChangeArrowheads="1"/>
                        </wps:cNvSpPr>
                        <wps:spPr bwMode="auto">
                          <a:xfrm>
                            <a:off x="10920" y="4230"/>
                            <a:ext cx="1485"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3E418B">
                              <w:r>
                                <w:t>Orientation Elève</w:t>
                              </w:r>
                            </w:p>
                          </w:txbxContent>
                        </wps:txbx>
                        <wps:bodyPr rot="0" vert="horz" wrap="square" lIns="91440" tIns="45720" rIns="91440" bIns="45720" anchor="t" anchorCtr="0" upright="1">
                          <a:noAutofit/>
                        </wps:bodyPr>
                      </wps:wsp>
                      <wps:wsp>
                        <wps:cNvPr id="298" name="AutoShape 152"/>
                        <wps:cNvCnPr>
                          <a:cxnSpLocks noChangeShapeType="1"/>
                        </wps:cNvCnPr>
                        <wps:spPr bwMode="auto">
                          <a:xfrm flipH="1">
                            <a:off x="4650" y="4080"/>
                            <a:ext cx="4125" cy="1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Rectangle 153"/>
                        <wps:cNvSpPr>
                          <a:spLocks noChangeArrowheads="1"/>
                        </wps:cNvSpPr>
                        <wps:spPr bwMode="auto">
                          <a:xfrm>
                            <a:off x="6195" y="4965"/>
                            <a:ext cx="207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FAA" w:rsidRDefault="00697FAA" w:rsidP="003E418B">
                              <w:r>
                                <w:t>Orientation Elève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7" o:spid="_x0000_s1167" style="position:absolute;margin-left:68.6pt;margin-top:12.5pt;width:535.5pt;height:277.5pt;z-index:251641344" coordorigin="1980,2640" coordsize="10710,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">
                <v:rect id="Rectangle 142" o:spid="_x0000_s1168" style="position:absolute;left:5325;top:2640;width:7365;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rect id="Rectangle 143" o:spid="_x0000_s1169" style="position:absolute;left:6030;top:6960;width:24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textbox>
                    <w:txbxContent>
                      <w:p w:rsidR="00697FAA" w:rsidRDefault="00697FAA" w:rsidP="003E418B">
                        <w:r>
                          <w:t>Remise reçu</w:t>
                        </w:r>
                      </w:p>
                    </w:txbxContent>
                  </v:textbox>
                </v:rect>
                <v:rect id="Rectangle 144" o:spid="_x0000_s1170" style="position:absolute;left:6165;top:3810;width:24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textbox>
                    <w:txbxContent>
                      <w:p w:rsidR="00697FAA" w:rsidRDefault="00697FAA" w:rsidP="003E418B">
                        <w:r>
                          <w:t>Paiement frais</w:t>
                        </w:r>
                      </w:p>
                    </w:txbxContent>
                  </v:textbox>
                </v:rect>
                <v:oval id="Oval 145" o:spid="_x0000_s1171" style="position:absolute;left:1980;top:5280;width:258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vFsIA&#10;AADcAAAADwAAAGRycy9kb3ducmV2LnhtbESPT4vCMBTE78J+h/AWvGlaBdGuUWRFcC+Cf2Cvj+bZ&#10;FJuXbhK1fvuNIHgcZuY3zHzZ2UbcyIfasYJ8mIEgLp2uuVJwOm4GUxAhImtsHJOCBwVYLj56cyy0&#10;u/OebodYiQThUKACE2NbSBlKQxbD0LXEyTs7bzEm6SupPd4T3DZylGUTabHmtGCwpW9D5eVwtQp2&#10;PF7vfhn9ynU/+FflR0NmrVT/s1t9gYjUxXf41d5qBaNZDs8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S8WwgAAANwAAAAPAAAAAAAAAAAAAAAAAJgCAABkcnMvZG93&#10;bnJldi54bWxQSwUGAAAAAAQABAD1AAAAhwMAAAAA&#10;">
                  <v:stroke dashstyle="longDash"/>
                  <v:textbox>
                    <w:txbxContent>
                      <w:p w:rsidR="00697FAA" w:rsidRPr="00573C58" w:rsidRDefault="00697FAA" w:rsidP="003E418B">
                        <w:pPr>
                          <w:jc w:val="center"/>
                          <w:rPr>
                            <w:rFonts w:ascii="Eras Medium ITC" w:hAnsi="Eras Medium ITC"/>
                            <w:b/>
                            <w:sz w:val="24"/>
                            <w:szCs w:val="24"/>
                          </w:rPr>
                        </w:pPr>
                        <w:r w:rsidRPr="00573C58">
                          <w:rPr>
                            <w:rFonts w:ascii="Eras Medium ITC" w:hAnsi="Eras Medium ITC"/>
                            <w:b/>
                            <w:sz w:val="24"/>
                            <w:szCs w:val="24"/>
                          </w:rPr>
                          <w:t>Elève</w:t>
                        </w:r>
                      </w:p>
                    </w:txbxContent>
                  </v:textbox>
                </v:oval>
                <v:oval id="Oval 146" o:spid="_x0000_s1172" style="position:absolute;left:8595;top:3105;width:258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cQA&#10;AADcAAAADwAAAGRycy9kb3ducmV2LnhtbESPQWvCQBSE70L/w/IKvZmNCUqbuopUCnrowbS9P7LP&#10;JJh9G7KvMf33XaHgcZiZb5j1dnKdGmkIrWcDiyQFRVx523Jt4Ovzff4MKgiyxc4zGfilANvNw2yN&#10;hfVXPtFYSq0ihEOBBhqRvtA6VA05DInviaN39oNDiXKotR3wGuGu01marrTDluNCgz29NVRdyh9n&#10;YF/vytWoc1nm5/1Blpfvj2O+MObpcdq9ghKa5B7+bx+sgewl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pvnEAAAA3AAAAA8AAAAAAAAAAAAAAAAAmAIAAGRycy9k&#10;b3ducmV2LnhtbFBLBQYAAAAABAAEAPUAAACJAwAAAAA=&#10;">
                  <v:textbox>
                    <w:txbxContent>
                      <w:p w:rsidR="00697FAA" w:rsidRPr="00573C58" w:rsidRDefault="00697FAA" w:rsidP="003E418B">
                        <w:pPr>
                          <w:jc w:val="center"/>
                          <w:rPr>
                            <w:rFonts w:ascii="Eras Medium ITC" w:hAnsi="Eras Medium ITC"/>
                            <w:b/>
                            <w:sz w:val="24"/>
                            <w:szCs w:val="24"/>
                          </w:rPr>
                        </w:pPr>
                        <w:r w:rsidRPr="00573C58">
                          <w:rPr>
                            <w:rFonts w:ascii="Eras Medium ITC" w:hAnsi="Eras Medium ITC"/>
                            <w:b/>
                            <w:sz w:val="24"/>
                            <w:szCs w:val="24"/>
                          </w:rPr>
                          <w:t>Secrétaire</w:t>
                        </w:r>
                      </w:p>
                    </w:txbxContent>
                  </v:textbox>
                </v:oval>
                <v:oval id="Oval 147" o:spid="_x0000_s1173" style="position:absolute;left:9045;top:6555;width:258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DYsQA&#10;AADcAAAADwAAAGRycy9kb3ducmV2LnhtbESPQWvCQBSE70L/w/IKvelGg6LRVaRS0EMPxvb+yD6T&#10;YPZtyL7G9N93hYLHYWa+YTa7wTWqpy7Ung1MJwko4sLbmksDX5eP8RJUEGSLjWcy8EsBdtuX0QYz&#10;6+98pj6XUkUIhwwNVCJtpnUoKnIYJr4ljt7Vdw4lyq7UtsN7hLtGz5JkoR3WHBcqbOm9ouKW/zgD&#10;h3KfL3qdyjy9Ho4yv31/ntKpMW+vw34NSmiQZ/i/fbQGZq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A2LEAAAA3AAAAA8AAAAAAAAAAAAAAAAAmAIAAGRycy9k&#10;b3ducmV2LnhtbFBLBQYAAAAABAAEAPUAAACJAwAAAAA=&#10;">
                  <v:textbox>
                    <w:txbxContent>
                      <w:p w:rsidR="00697FAA" w:rsidRPr="00573C58" w:rsidRDefault="00697FAA" w:rsidP="003E418B">
                        <w:pPr>
                          <w:jc w:val="center"/>
                          <w:rPr>
                            <w:rFonts w:ascii="Eras Medium ITC" w:hAnsi="Eras Medium ITC"/>
                            <w:b/>
                            <w:sz w:val="24"/>
                            <w:szCs w:val="24"/>
                          </w:rPr>
                        </w:pPr>
                        <w:r w:rsidRPr="00573C58">
                          <w:rPr>
                            <w:rFonts w:ascii="Eras Medium ITC" w:hAnsi="Eras Medium ITC"/>
                            <w:b/>
                            <w:sz w:val="24"/>
                            <w:szCs w:val="24"/>
                          </w:rPr>
                          <w:t>Directeur</w:t>
                        </w:r>
                      </w:p>
                    </w:txbxContent>
                  </v:textbox>
                </v:oval>
                <v:shape id="AutoShape 148" o:spid="_x0000_s1174" type="#_x0000_t32" style="position:absolute;left:4530;top:3825;width:4035;height:1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v:shape id="AutoShape 149" o:spid="_x0000_s1175" type="#_x0000_t32" style="position:absolute;left:10785;top:4140;width:120;height:2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150" o:spid="_x0000_s1176" type="#_x0000_t32" style="position:absolute;left:4500;top:6150;width:4380;height:8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2c8QAAADcAAAADwAAAGRycy9kb3ducmV2LnhtbESPzWrDMBCE74W8g9hAb40cY0zjRgkh&#10;oVBKL/k59LhYG9nEWhlrmzhvHxUKPQ4z8w2zXI++U1caYhvYwHyWgSKug23ZGTgd319eQUVBttgF&#10;JgN3irBeTZ6WWNlw4z1dD+JUgnCs0EAj0ldax7ohj3EWeuLkncPgUZIcnLYD3hLcdzrPslJ7bDkt&#10;NNjTtqH6cvjxBr5P/muRFzvvCneUvdBnmxelMc/TcfMGSmiU//Bf+8MayBcl/J5JR0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7ZzxAAAANwAAAAPAAAAAAAAAAAA&#10;AAAAAKECAABkcnMvZG93bnJldi54bWxQSwUGAAAAAAQABAD5AAAAkgMAAAAA&#10;">
                  <v:stroke endarrow="block"/>
                </v:shape>
                <v:rect id="Rectangle 151" o:spid="_x0000_s1177" style="position:absolute;left:10920;top:4230;width:148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textbox>
                    <w:txbxContent>
                      <w:p w:rsidR="00697FAA" w:rsidRDefault="00697FAA" w:rsidP="003E418B">
                        <w:r>
                          <w:t>Orientation Elève</w:t>
                        </w:r>
                      </w:p>
                    </w:txbxContent>
                  </v:textbox>
                </v:rect>
                <v:shape id="AutoShape 152" o:spid="_x0000_s1178" type="#_x0000_t32" style="position:absolute;left:4650;top:4080;width:4125;height:14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KsEAAADcAAAADwAAAGRycy9kb3ducmV2LnhtbERPz2vCMBS+C/sfwhvsZtMJk602yiYM&#10;iheZDrbjo3m2Yc1LabKm/e/NQfD48f0ud5PtxEiDN44VPGc5COLaacONgu/z5/IVhA/IGjvHpGAm&#10;D7vtw6LEQrvIXzSeQiNSCPsCFbQh9IWUvm7Jos9cT5y4ixsshgSHRuoBYwq3nVzl+VpaNJwaWuxp&#10;31L9d/q3Ckw8mrGv9vHj8PPrdSQzvzij1NPj9L4BEWgKd/HNXWkFq7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50qwQAAANwAAAAPAAAAAAAAAAAAAAAA&#10;AKECAABkcnMvZG93bnJldi54bWxQSwUGAAAAAAQABAD5AAAAjwMAAAAA&#10;">
                  <v:stroke endarrow="block"/>
                </v:shape>
                <v:rect id="Rectangle 153" o:spid="_x0000_s1179" style="position:absolute;left:6195;top:4965;width:207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9VsUA&#10;AADcAAAADwAAAGRycy9kb3ducmV2LnhtbESPT2vCQBTE74V+h+UVvNXdag1N6iaIIAjVg3+g10f2&#10;mYRm36bZVeO3dwsFj8PM/IaZF4NtxYV63zjW8DZWIIhLZxquNBwPq9cPED4gG2wdk4YbeSjy56c5&#10;ZsZdeUeXfahEhLDPUEMdQpdJ6cuaLPqx64ijd3K9xRBlX0nT4zXCbSsnSiXSYsNxocaOljWVP/uz&#10;1YDJu/ndnqabw9c5wbQa1Gr2rbQevQyLTxCBhvAI/7fXRsMk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f1WxQAAANwAAAAPAAAAAAAAAAAAAAAAAJgCAABkcnMv&#10;ZG93bnJldi54bWxQSwUGAAAAAAQABAD1AAAAigMAAAAA&#10;" stroked="f">
                  <v:textbox>
                    <w:txbxContent>
                      <w:p w:rsidR="00697FAA" w:rsidRDefault="00697FAA" w:rsidP="003E418B">
                        <w:r>
                          <w:t>Orientation Elève</w:t>
                        </w:r>
                      </w:p>
                    </w:txbxContent>
                  </v:textbox>
                </v:rect>
              </v:group>
            </w:pict>
          </mc:Fallback>
        </mc:AlternateContent>
      </w: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3E418B">
      <w:pPr>
        <w:rPr>
          <w:lang w:val="fr-BE"/>
        </w:rPr>
      </w:pPr>
    </w:p>
    <w:p w:rsidR="003E418B" w:rsidRDefault="003E418B" w:rsidP="00840C91">
      <w:pPr>
        <w:pStyle w:val="Titre3"/>
        <w:numPr>
          <w:ilvl w:val="1"/>
          <w:numId w:val="48"/>
        </w:numPr>
        <w:spacing w:before="120" w:after="120" w:line="360" w:lineRule="auto"/>
        <w:ind w:left="851" w:hanging="567"/>
        <w:jc w:val="both"/>
        <w:rPr>
          <w:rFonts w:ascii="Arial" w:hAnsi="Arial" w:cs="Arial"/>
          <w:b/>
          <w:color w:val="auto"/>
          <w:sz w:val="26"/>
          <w:szCs w:val="26"/>
          <w:lang w:val="fr-BE"/>
        </w:rPr>
        <w:sectPr w:rsidR="003E418B" w:rsidSect="00FC037B">
          <w:pgSz w:w="16838" w:h="11906" w:orient="landscape"/>
          <w:pgMar w:top="1418" w:right="1418" w:bottom="1418" w:left="1418" w:header="709" w:footer="709" w:gutter="0"/>
          <w:cols w:space="708"/>
          <w:docGrid w:linePitch="360"/>
        </w:sectPr>
      </w:pPr>
    </w:p>
    <w:p w:rsidR="003E418B" w:rsidRDefault="003E418B" w:rsidP="00840C91">
      <w:pPr>
        <w:pStyle w:val="Titre3"/>
        <w:numPr>
          <w:ilvl w:val="2"/>
          <w:numId w:val="48"/>
        </w:numPr>
        <w:spacing w:before="120" w:after="120" w:line="360" w:lineRule="auto"/>
        <w:jc w:val="both"/>
        <w:rPr>
          <w:rFonts w:ascii="Arial" w:hAnsi="Arial" w:cs="Arial"/>
          <w:b/>
          <w:color w:val="auto"/>
          <w:sz w:val="26"/>
          <w:szCs w:val="26"/>
          <w:lang w:val="fr-BE"/>
        </w:rPr>
      </w:pPr>
      <w:bookmarkStart w:id="187" w:name="_Toc14271909"/>
      <w:bookmarkStart w:id="188" w:name="_Toc17868565"/>
      <w:bookmarkStart w:id="189" w:name="_Toc54181012"/>
      <w:r w:rsidRPr="009B1BE0">
        <w:rPr>
          <w:rFonts w:ascii="Arial" w:hAnsi="Arial" w:cs="Arial"/>
          <w:b/>
          <w:color w:val="auto"/>
          <w:sz w:val="26"/>
          <w:szCs w:val="26"/>
          <w:lang w:val="fr-BE"/>
        </w:rPr>
        <w:lastRenderedPageBreak/>
        <w:t>Modélisation conceptuelle des données</w:t>
      </w:r>
      <w:bookmarkEnd w:id="187"/>
      <w:bookmarkEnd w:id="188"/>
      <w:bookmarkEnd w:id="189"/>
    </w:p>
    <w:p w:rsidR="003E418B" w:rsidRPr="003D0527" w:rsidRDefault="003E418B" w:rsidP="00840C91">
      <w:pPr>
        <w:pStyle w:val="Titre3"/>
        <w:numPr>
          <w:ilvl w:val="3"/>
          <w:numId w:val="48"/>
        </w:numPr>
        <w:spacing w:before="120" w:after="120" w:line="360" w:lineRule="auto"/>
        <w:jc w:val="both"/>
        <w:rPr>
          <w:rFonts w:ascii="Arial" w:hAnsi="Arial" w:cs="Arial"/>
          <w:b/>
          <w:color w:val="auto"/>
          <w:sz w:val="26"/>
          <w:szCs w:val="26"/>
          <w:lang w:val="fr-BE"/>
        </w:rPr>
      </w:pPr>
      <w:bookmarkStart w:id="190" w:name="_Toc17868566"/>
      <w:bookmarkStart w:id="191" w:name="_Toc54181013"/>
      <w:r>
        <w:rPr>
          <w:rFonts w:ascii="Arial" w:hAnsi="Arial" w:cs="Arial"/>
          <w:b/>
          <w:color w:val="auto"/>
          <w:sz w:val="26"/>
          <w:szCs w:val="26"/>
          <w:lang w:val="fr-BE"/>
        </w:rPr>
        <w:t>Définition et but</w:t>
      </w:r>
      <w:bookmarkEnd w:id="190"/>
      <w:bookmarkEnd w:id="191"/>
      <w:r>
        <w:rPr>
          <w:rFonts w:ascii="Arial" w:hAnsi="Arial" w:cs="Arial"/>
          <w:b/>
          <w:color w:val="auto"/>
          <w:sz w:val="26"/>
          <w:szCs w:val="26"/>
          <w:lang w:val="fr-BE"/>
        </w:rPr>
        <w:t xml:space="preserve"> </w:t>
      </w:r>
      <w:r>
        <w:rPr>
          <w:rFonts w:ascii="Arial" w:hAnsi="Arial" w:cs="Arial"/>
          <w:b/>
          <w:color w:val="auto"/>
          <w:sz w:val="26"/>
          <w:szCs w:val="26"/>
          <w:lang w:val="fr-BE"/>
        </w:rPr>
        <w:tab/>
      </w:r>
      <w:r>
        <w:rPr>
          <w:rFonts w:ascii="Arial" w:hAnsi="Arial" w:cs="Arial"/>
          <w:b/>
          <w:color w:val="auto"/>
          <w:sz w:val="26"/>
          <w:szCs w:val="26"/>
          <w:lang w:val="fr-BE"/>
        </w:rPr>
        <w:tab/>
      </w:r>
    </w:p>
    <w:p w:rsidR="003E418B" w:rsidRDefault="003E418B" w:rsidP="003E418B">
      <w:pPr>
        <w:spacing w:before="120" w:after="120" w:line="360" w:lineRule="auto"/>
        <w:ind w:firstLine="851"/>
        <w:jc w:val="both"/>
        <w:rPr>
          <w:rFonts w:ascii="Times New Roman" w:hAnsi="Times New Roman"/>
          <w:sz w:val="24"/>
          <w:szCs w:val="24"/>
        </w:rPr>
      </w:pPr>
      <w:r w:rsidRPr="005A4CB5">
        <w:rPr>
          <w:rFonts w:ascii="Times New Roman" w:eastAsia="Arial Unicode MS" w:hAnsi="Times New Roman"/>
          <w:sz w:val="24"/>
          <w:szCs w:val="24"/>
        </w:rPr>
        <w:t>Le Modèle conceptuel de données (M</w:t>
      </w:r>
      <w:r>
        <w:rPr>
          <w:rFonts w:ascii="Times New Roman" w:eastAsia="Arial Unicode MS" w:hAnsi="Times New Roman"/>
          <w:sz w:val="24"/>
          <w:szCs w:val="24"/>
        </w:rPr>
        <w:t>C</w:t>
      </w:r>
      <w:r w:rsidRPr="005A4CB5">
        <w:rPr>
          <w:rFonts w:ascii="Times New Roman" w:eastAsia="Arial Unicode MS" w:hAnsi="Times New Roman"/>
          <w:sz w:val="24"/>
          <w:szCs w:val="24"/>
        </w:rPr>
        <w:t>D) est la représentation de l’ensemble des données mémorisables du domaine sans tenir compte des aspects techniques et économiques du stockage et de l’accès sans, se référencer aux conditions d’utilisation par tel ou tel traitement</w:t>
      </w:r>
      <w:r w:rsidRPr="00731A30">
        <w:rPr>
          <w:rFonts w:ascii="Times New Roman" w:hAnsi="Times New Roman"/>
          <w:sz w:val="24"/>
          <w:szCs w:val="24"/>
        </w:rPr>
        <w:t>.</w:t>
      </w:r>
      <w:r>
        <w:rPr>
          <w:rStyle w:val="Appelnotedebasdep"/>
          <w:rFonts w:ascii="Times New Roman" w:hAnsi="Times New Roman"/>
          <w:sz w:val="24"/>
          <w:szCs w:val="24"/>
        </w:rPr>
        <w:footnoteReference w:customMarkFollows="1" w:id="39"/>
        <w:t>1</w:t>
      </w:r>
    </w:p>
    <w:p w:rsidR="003E418B" w:rsidRPr="003D0527" w:rsidRDefault="003E418B" w:rsidP="00840C91">
      <w:pPr>
        <w:pStyle w:val="Titre3"/>
        <w:numPr>
          <w:ilvl w:val="3"/>
          <w:numId w:val="48"/>
        </w:numPr>
        <w:spacing w:before="120" w:after="120" w:line="360" w:lineRule="auto"/>
        <w:jc w:val="both"/>
        <w:rPr>
          <w:rFonts w:ascii="Arial" w:hAnsi="Arial" w:cs="Arial"/>
          <w:b/>
          <w:color w:val="auto"/>
          <w:sz w:val="26"/>
          <w:szCs w:val="26"/>
          <w:lang w:val="fr-BE"/>
        </w:rPr>
      </w:pPr>
      <w:bookmarkStart w:id="192" w:name="_Toc14271911"/>
      <w:bookmarkStart w:id="193" w:name="_Toc17868567"/>
      <w:bookmarkStart w:id="194" w:name="_Toc54181014"/>
      <w:r w:rsidRPr="003D0527">
        <w:rPr>
          <w:rFonts w:ascii="Arial" w:hAnsi="Arial" w:cs="Arial"/>
          <w:b/>
          <w:color w:val="auto"/>
          <w:sz w:val="26"/>
          <w:szCs w:val="26"/>
          <w:lang w:val="fr-BE"/>
        </w:rPr>
        <w:t>Formalisme et concepts de base du MCD</w:t>
      </w:r>
      <w:bookmarkEnd w:id="192"/>
      <w:bookmarkEnd w:id="193"/>
      <w:bookmarkEnd w:id="194"/>
    </w:p>
    <w:p w:rsidR="003E418B" w:rsidRPr="00B41E1E" w:rsidRDefault="003E418B" w:rsidP="003E418B">
      <w:pPr>
        <w:spacing w:before="120" w:after="120" w:line="360" w:lineRule="auto"/>
        <w:ind w:firstLine="851"/>
        <w:jc w:val="both"/>
        <w:rPr>
          <w:rFonts w:ascii="Times New Roman" w:eastAsia="Arial Unicode MS" w:hAnsi="Times New Roman"/>
          <w:sz w:val="24"/>
          <w:szCs w:val="24"/>
        </w:rPr>
      </w:pPr>
      <w:r w:rsidRPr="00B41E1E">
        <w:rPr>
          <w:rFonts w:ascii="Times New Roman" w:eastAsia="Arial Unicode MS" w:hAnsi="Times New Roman"/>
          <w:sz w:val="24"/>
          <w:szCs w:val="24"/>
        </w:rPr>
        <w:t>Le modèle conceptuel de données repose sur le formalisme « entités-relation » et où l’on retrouve les concepts suivant:</w:t>
      </w:r>
    </w:p>
    <w:p w:rsidR="003E418B" w:rsidRPr="003D0527" w:rsidRDefault="003E418B" w:rsidP="00840C91">
      <w:pPr>
        <w:pStyle w:val="Paragraphedeliste"/>
        <w:numPr>
          <w:ilvl w:val="0"/>
          <w:numId w:val="50"/>
        </w:numPr>
        <w:spacing w:before="120" w:after="120" w:line="360" w:lineRule="auto"/>
        <w:ind w:left="1134" w:hanging="283"/>
        <w:jc w:val="both"/>
        <w:rPr>
          <w:rFonts w:ascii="Times New Roman" w:hAnsi="Times New Roman"/>
          <w:sz w:val="24"/>
          <w:szCs w:val="24"/>
        </w:rPr>
      </w:pPr>
      <w:r w:rsidRPr="003D0527">
        <w:rPr>
          <w:rFonts w:ascii="Times New Roman" w:hAnsi="Times New Roman"/>
          <w:b/>
          <w:sz w:val="24"/>
          <w:szCs w:val="24"/>
        </w:rPr>
        <w:t>L’objet</w:t>
      </w:r>
      <w:r w:rsidRPr="003D0527">
        <w:rPr>
          <w:rFonts w:ascii="Times New Roman" w:hAnsi="Times New Roman"/>
          <w:sz w:val="24"/>
          <w:szCs w:val="24"/>
        </w:rPr>
        <w:t xml:space="preserve"> : est une entité abstraite ou contrainte ayant une existence propre d’une entreprise, mais présentent un intérêt dans le domaine de la gestion.</w:t>
      </w:r>
      <w:r w:rsidRPr="003D0527">
        <w:rPr>
          <w:rStyle w:val="Appelnotedebasdep"/>
          <w:rFonts w:ascii="Times New Roman" w:hAnsi="Times New Roman"/>
          <w:sz w:val="24"/>
          <w:szCs w:val="24"/>
        </w:rPr>
        <w:footnoteReference w:customMarkFollows="1" w:id="40"/>
        <w:t>2</w:t>
      </w:r>
    </w:p>
    <w:p w:rsidR="003E418B" w:rsidRPr="003D0527" w:rsidRDefault="003E418B" w:rsidP="003E418B">
      <w:pPr>
        <w:pStyle w:val="Paragraphedeliste"/>
        <w:spacing w:before="120" w:after="120" w:line="360" w:lineRule="auto"/>
        <w:ind w:left="1134" w:hanging="283"/>
        <w:jc w:val="both"/>
        <w:rPr>
          <w:rFonts w:ascii="Times New Roman" w:hAnsi="Times New Roman"/>
          <w:sz w:val="24"/>
          <w:szCs w:val="24"/>
        </w:rPr>
      </w:pPr>
      <w:r>
        <w:rPr>
          <w:noProof/>
          <w:lang w:eastAsia="fr-FR"/>
        </w:rPr>
        <mc:AlternateContent>
          <mc:Choice Requires="wpg">
            <w:drawing>
              <wp:anchor distT="0" distB="0" distL="114300" distR="114300" simplePos="0" relativeHeight="251642368" behindDoc="0" locked="0" layoutInCell="1" allowOverlap="1">
                <wp:simplePos x="0" y="0"/>
                <wp:positionH relativeFrom="column">
                  <wp:posOffset>3601720</wp:posOffset>
                </wp:positionH>
                <wp:positionV relativeFrom="paragraph">
                  <wp:posOffset>50165</wp:posOffset>
                </wp:positionV>
                <wp:extent cx="914400" cy="372110"/>
                <wp:effectExtent l="6350" t="12065" r="12700" b="6350"/>
                <wp:wrapNone/>
                <wp:docPr id="364" name="Groupe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72110"/>
                          <a:chOff x="5241" y="13479"/>
                          <a:chExt cx="1440" cy="586"/>
                        </a:xfrm>
                      </wpg:grpSpPr>
                      <wps:wsp>
                        <wps:cNvPr id="365" name="Rectangle 155"/>
                        <wps:cNvSpPr>
                          <a:spLocks noChangeArrowheads="1"/>
                        </wps:cNvSpPr>
                        <wps:spPr bwMode="auto">
                          <a:xfrm>
                            <a:off x="5241" y="13479"/>
                            <a:ext cx="1440"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 name="AutoShape 156"/>
                        <wps:cNvCnPr>
                          <a:cxnSpLocks noChangeShapeType="1"/>
                        </wps:cNvCnPr>
                        <wps:spPr bwMode="auto">
                          <a:xfrm>
                            <a:off x="5241" y="13712"/>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78382" id="Groupe 364" o:spid="_x0000_s1026" style="position:absolute;margin-left:283.6pt;margin-top:3.95pt;width:1in;height:29.3pt;z-index:251597824" coordorigin="5241,13479" coordsize="144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">
                <v:rect id="Rectangle 155" o:spid="_x0000_s1027" style="position:absolute;left:5241;top:13479;width:144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shape id="AutoShape 156" o:spid="_x0000_s1028" type="#_x0000_t32" style="position:absolute;left:5241;top:13712;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group>
            </w:pict>
          </mc:Fallback>
        </mc:AlternateContent>
      </w:r>
    </w:p>
    <w:p w:rsidR="003E418B" w:rsidRPr="003D0527" w:rsidRDefault="003E418B" w:rsidP="003E418B">
      <w:pPr>
        <w:pStyle w:val="Paragraphedeliste"/>
        <w:spacing w:before="120" w:after="120" w:line="360" w:lineRule="auto"/>
        <w:ind w:left="1134" w:hanging="283"/>
        <w:jc w:val="both"/>
        <w:rPr>
          <w:rFonts w:ascii="Times New Roman" w:hAnsi="Times New Roman"/>
          <w:sz w:val="24"/>
          <w:szCs w:val="24"/>
        </w:rPr>
      </w:pPr>
    </w:p>
    <w:p w:rsidR="003E418B" w:rsidRPr="003D0527" w:rsidRDefault="003E418B" w:rsidP="00840C91">
      <w:pPr>
        <w:pStyle w:val="Paragraphedeliste"/>
        <w:numPr>
          <w:ilvl w:val="0"/>
          <w:numId w:val="51"/>
        </w:numPr>
        <w:autoSpaceDE w:val="0"/>
        <w:autoSpaceDN w:val="0"/>
        <w:adjustRightInd w:val="0"/>
        <w:spacing w:before="120" w:after="120" w:line="360" w:lineRule="auto"/>
        <w:ind w:left="1134" w:hanging="283"/>
        <w:jc w:val="both"/>
        <w:rPr>
          <w:rFonts w:ascii="Times New Roman" w:hAnsi="Times New Roman"/>
          <w:sz w:val="24"/>
          <w:szCs w:val="24"/>
        </w:rPr>
      </w:pPr>
      <w:r w:rsidRPr="003D0527">
        <w:rPr>
          <w:rFonts w:ascii="Times New Roman" w:hAnsi="Times New Roman"/>
          <w:b/>
          <w:sz w:val="24"/>
          <w:szCs w:val="24"/>
        </w:rPr>
        <w:t>Les propriétés</w:t>
      </w:r>
      <w:r w:rsidRPr="003D0527">
        <w:rPr>
          <w:rFonts w:ascii="Times New Roman" w:hAnsi="Times New Roman"/>
          <w:sz w:val="24"/>
          <w:szCs w:val="24"/>
        </w:rPr>
        <w:t xml:space="preserve"> : une information élémentaire, c’est-à-dire non déductible d’autres informations, qui présente un intérêt pour le domaine étudié. </w:t>
      </w:r>
      <w:r w:rsidRPr="003D0527">
        <w:rPr>
          <w:rStyle w:val="Appelnotedebasdep"/>
          <w:rFonts w:ascii="Times New Roman" w:hAnsi="Times New Roman"/>
          <w:sz w:val="24"/>
          <w:szCs w:val="24"/>
        </w:rPr>
        <w:footnoteReference w:customMarkFollows="1" w:id="41"/>
        <w:t>3</w:t>
      </w:r>
    </w:p>
    <w:p w:rsidR="003E418B" w:rsidRPr="003D0527" w:rsidRDefault="003E418B" w:rsidP="003E418B">
      <w:pPr>
        <w:pStyle w:val="Paragraphedeliste"/>
        <w:spacing w:before="120" w:after="120" w:line="360" w:lineRule="auto"/>
        <w:ind w:left="1134"/>
        <w:jc w:val="both"/>
        <w:rPr>
          <w:rFonts w:ascii="Times New Roman" w:hAnsi="Times New Roman"/>
          <w:sz w:val="24"/>
          <w:szCs w:val="24"/>
        </w:rPr>
      </w:pPr>
      <w:r w:rsidRPr="003D0527">
        <w:rPr>
          <w:rFonts w:ascii="Times New Roman" w:hAnsi="Times New Roman"/>
          <w:sz w:val="24"/>
          <w:szCs w:val="24"/>
        </w:rPr>
        <w:t>En d’autres termes, c’est une donnée élémentaire que l’on perçoit sur une entité ou sur une relation entre entité. Elle correspond à une rubrique évoquée dans le cadre de recueil de l’existant.</w:t>
      </w:r>
    </w:p>
    <w:p w:rsidR="003E418B" w:rsidRDefault="003E418B" w:rsidP="00840C91">
      <w:pPr>
        <w:pStyle w:val="Paragraphedeliste"/>
        <w:numPr>
          <w:ilvl w:val="0"/>
          <w:numId w:val="50"/>
        </w:numPr>
        <w:spacing w:before="120" w:after="120" w:line="360" w:lineRule="auto"/>
        <w:ind w:left="1134" w:hanging="283"/>
        <w:jc w:val="both"/>
        <w:rPr>
          <w:rFonts w:ascii="Times New Roman" w:hAnsi="Times New Roman"/>
          <w:sz w:val="24"/>
          <w:szCs w:val="24"/>
        </w:rPr>
      </w:pPr>
      <w:r w:rsidRPr="003D0527">
        <w:rPr>
          <w:rFonts w:ascii="Times New Roman" w:hAnsi="Times New Roman"/>
          <w:b/>
          <w:sz w:val="24"/>
          <w:szCs w:val="24"/>
        </w:rPr>
        <w:t>Identifiant</w:t>
      </w:r>
      <w:r w:rsidRPr="003D0527">
        <w:rPr>
          <w:rFonts w:ascii="Times New Roman" w:hAnsi="Times New Roman"/>
          <w:sz w:val="24"/>
          <w:szCs w:val="24"/>
        </w:rPr>
        <w:t xml:space="preserve"> : un identifiant est un ensemble de propriété une ou plusieurs permettant de designer une et une seul entité. L’identifiant permet de connaître de façon sûre et unique l’ensemble des propriétés qui participent à l’entité. </w:t>
      </w:r>
      <w:r>
        <w:rPr>
          <w:rStyle w:val="Appelnotedebasdep"/>
          <w:rFonts w:ascii="Times New Roman" w:hAnsi="Times New Roman"/>
          <w:sz w:val="24"/>
          <w:szCs w:val="24"/>
        </w:rPr>
        <w:footnoteReference w:customMarkFollows="1" w:id="42"/>
        <w:t>4</w:t>
      </w:r>
    </w:p>
    <w:p w:rsidR="003E418B" w:rsidRPr="003D0527" w:rsidRDefault="003E418B" w:rsidP="00840C91">
      <w:pPr>
        <w:pStyle w:val="Paragraphedeliste"/>
        <w:numPr>
          <w:ilvl w:val="0"/>
          <w:numId w:val="50"/>
        </w:numPr>
        <w:spacing w:before="120" w:after="120" w:line="360" w:lineRule="auto"/>
        <w:ind w:left="1134" w:hanging="283"/>
        <w:jc w:val="both"/>
        <w:rPr>
          <w:rFonts w:ascii="Times New Roman" w:hAnsi="Times New Roman"/>
          <w:sz w:val="24"/>
          <w:szCs w:val="24"/>
        </w:rPr>
      </w:pPr>
      <w:r>
        <w:rPr>
          <w:noProof/>
          <w:lang w:eastAsia="fr-FR"/>
        </w:rPr>
        <mc:AlternateContent>
          <mc:Choice Requires="wpg">
            <w:drawing>
              <wp:anchor distT="0" distB="0" distL="114300" distR="114300" simplePos="0" relativeHeight="251643392" behindDoc="0" locked="0" layoutInCell="1" allowOverlap="1">
                <wp:simplePos x="0" y="0"/>
                <wp:positionH relativeFrom="column">
                  <wp:posOffset>4010660</wp:posOffset>
                </wp:positionH>
                <wp:positionV relativeFrom="paragraph">
                  <wp:posOffset>466725</wp:posOffset>
                </wp:positionV>
                <wp:extent cx="1424940" cy="309245"/>
                <wp:effectExtent l="5715" t="9525" r="7620" b="5080"/>
                <wp:wrapNone/>
                <wp:docPr id="361" name="Groupe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309245"/>
                          <a:chOff x="5207" y="3868"/>
                          <a:chExt cx="2244" cy="419"/>
                        </a:xfrm>
                      </wpg:grpSpPr>
                      <wps:wsp>
                        <wps:cNvPr id="362" name="Oval 158"/>
                        <wps:cNvSpPr>
                          <a:spLocks noChangeArrowheads="1"/>
                        </wps:cNvSpPr>
                        <wps:spPr bwMode="auto">
                          <a:xfrm>
                            <a:off x="5207" y="3868"/>
                            <a:ext cx="2244" cy="4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 name="AutoShape 159"/>
                        <wps:cNvCnPr>
                          <a:cxnSpLocks noChangeShapeType="1"/>
                        </wps:cNvCnPr>
                        <wps:spPr bwMode="auto">
                          <a:xfrm>
                            <a:off x="5207" y="4086"/>
                            <a:ext cx="22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5517B1" id="Groupe 361" o:spid="_x0000_s1026" style="position:absolute;margin-left:315.8pt;margin-top:36.75pt;width:112.2pt;height:24.35pt;z-index:251598848" coordorigin="5207,3868" coordsize="224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">
                <v:oval id="Oval 158" o:spid="_x0000_s1027" style="position:absolute;left:5207;top:3868;width:224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shape id="AutoShape 159" o:spid="_x0000_s1028" type="#_x0000_t32" style="position:absolute;left:5207;top:4086;width:22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group>
            </w:pict>
          </mc:Fallback>
        </mc:AlternateContent>
      </w:r>
      <w:r w:rsidRPr="003D0527">
        <w:rPr>
          <w:rFonts w:ascii="Times New Roman" w:hAnsi="Times New Roman"/>
          <w:b/>
          <w:sz w:val="24"/>
          <w:szCs w:val="24"/>
        </w:rPr>
        <w:t>Relation</w:t>
      </w:r>
      <w:r w:rsidRPr="003D0527">
        <w:rPr>
          <w:rFonts w:ascii="Times New Roman" w:hAnsi="Times New Roman"/>
          <w:sz w:val="24"/>
          <w:szCs w:val="24"/>
        </w:rPr>
        <w:t xml:space="preserve"> : La relation type modélise un ensemble d’associations de même nature entre deux ou plusieurs occurrences d’entités (de types différents ou du même type), perçus d’intérêt dans l’univers du discours. </w:t>
      </w:r>
      <w:r>
        <w:rPr>
          <w:rStyle w:val="Appelnotedebasdep"/>
          <w:rFonts w:ascii="Times New Roman" w:hAnsi="Times New Roman"/>
          <w:sz w:val="24"/>
          <w:szCs w:val="24"/>
        </w:rPr>
        <w:footnoteReference w:customMarkFollows="1" w:id="43"/>
        <w:t>1</w:t>
      </w:r>
    </w:p>
    <w:p w:rsidR="003E418B" w:rsidRPr="003D0527" w:rsidRDefault="003E418B" w:rsidP="00840C91">
      <w:pPr>
        <w:pStyle w:val="Paragraphedeliste"/>
        <w:numPr>
          <w:ilvl w:val="0"/>
          <w:numId w:val="50"/>
        </w:numPr>
        <w:spacing w:before="120" w:after="120" w:line="360" w:lineRule="auto"/>
        <w:ind w:left="1135" w:hanging="284"/>
        <w:jc w:val="both"/>
        <w:rPr>
          <w:rFonts w:ascii="Times New Roman" w:hAnsi="Times New Roman"/>
          <w:sz w:val="24"/>
          <w:szCs w:val="24"/>
        </w:rPr>
      </w:pPr>
      <w:r w:rsidRPr="003D0527">
        <w:rPr>
          <w:rFonts w:ascii="Times New Roman" w:hAnsi="Times New Roman"/>
          <w:b/>
          <w:sz w:val="24"/>
          <w:szCs w:val="24"/>
        </w:rPr>
        <w:lastRenderedPageBreak/>
        <w:t>Dimension</w:t>
      </w:r>
      <w:r w:rsidRPr="003D0527">
        <w:rPr>
          <w:rFonts w:ascii="Times New Roman" w:hAnsi="Times New Roman"/>
          <w:sz w:val="24"/>
          <w:szCs w:val="24"/>
        </w:rPr>
        <w:t> : c’est le nombre d’objet participant à la relation la dimension est dite binaire lorsque deux objets y participent ; elle est dite ternaire, lorsque trois objets y participent à la relation et unaires, lorsqu’un seul objet participe à la relation.</w:t>
      </w:r>
    </w:p>
    <w:p w:rsidR="003E418B" w:rsidRPr="003D0527" w:rsidRDefault="003E418B" w:rsidP="00840C91">
      <w:pPr>
        <w:pStyle w:val="Paragraphedeliste"/>
        <w:numPr>
          <w:ilvl w:val="0"/>
          <w:numId w:val="50"/>
        </w:numPr>
        <w:spacing w:before="120" w:after="120" w:line="360" w:lineRule="auto"/>
        <w:ind w:left="1135" w:hanging="284"/>
        <w:jc w:val="both"/>
        <w:rPr>
          <w:rFonts w:ascii="Times New Roman" w:hAnsi="Times New Roman"/>
          <w:sz w:val="24"/>
          <w:szCs w:val="24"/>
        </w:rPr>
      </w:pPr>
      <w:r w:rsidRPr="003D0527">
        <w:rPr>
          <w:rFonts w:ascii="Times New Roman" w:hAnsi="Times New Roman"/>
          <w:b/>
          <w:sz w:val="24"/>
          <w:szCs w:val="24"/>
        </w:rPr>
        <w:t>Collection</w:t>
      </w:r>
      <w:r w:rsidRPr="003D0527">
        <w:rPr>
          <w:rFonts w:ascii="Times New Roman" w:hAnsi="Times New Roman"/>
          <w:sz w:val="24"/>
          <w:szCs w:val="24"/>
        </w:rPr>
        <w:t> d’une relation : c’est l’ensemble de relation de même type qui relie plusieurs entités appartenant à une classe d’entité.</w:t>
      </w:r>
    </w:p>
    <w:p w:rsidR="003E418B" w:rsidRPr="003D0527" w:rsidRDefault="003E418B" w:rsidP="00840C91">
      <w:pPr>
        <w:pStyle w:val="Paragraphedeliste"/>
        <w:numPr>
          <w:ilvl w:val="0"/>
          <w:numId w:val="50"/>
        </w:numPr>
        <w:spacing w:before="120" w:after="120" w:line="360" w:lineRule="auto"/>
        <w:ind w:left="1135" w:hanging="284"/>
        <w:jc w:val="both"/>
        <w:rPr>
          <w:rFonts w:ascii="Times New Roman" w:hAnsi="Times New Roman"/>
          <w:sz w:val="24"/>
          <w:szCs w:val="24"/>
        </w:rPr>
      </w:pPr>
      <w:r w:rsidRPr="003D0527">
        <w:rPr>
          <w:rFonts w:ascii="Times New Roman" w:hAnsi="Times New Roman"/>
          <w:b/>
          <w:sz w:val="24"/>
          <w:szCs w:val="24"/>
        </w:rPr>
        <w:t>Occurrence</w:t>
      </w:r>
      <w:r w:rsidRPr="003D0527">
        <w:rPr>
          <w:rFonts w:ascii="Times New Roman" w:hAnsi="Times New Roman"/>
          <w:sz w:val="24"/>
          <w:szCs w:val="24"/>
        </w:rPr>
        <w:t> : c’est l’exemplaire d’un objet, ou d’une entité conceptuel.</w:t>
      </w:r>
    </w:p>
    <w:p w:rsidR="003E418B" w:rsidRPr="003D0527" w:rsidRDefault="003E418B" w:rsidP="00840C91">
      <w:pPr>
        <w:pStyle w:val="Paragraphedeliste"/>
        <w:numPr>
          <w:ilvl w:val="0"/>
          <w:numId w:val="50"/>
        </w:numPr>
        <w:spacing w:before="120" w:after="120" w:line="360" w:lineRule="auto"/>
        <w:ind w:left="1135" w:hanging="284"/>
        <w:jc w:val="both"/>
        <w:rPr>
          <w:rFonts w:ascii="Times New Roman" w:hAnsi="Times New Roman"/>
          <w:sz w:val="24"/>
          <w:szCs w:val="24"/>
          <w:vertAlign w:val="superscript"/>
        </w:rPr>
      </w:pPr>
      <w:r w:rsidRPr="003D0527">
        <w:rPr>
          <w:rFonts w:ascii="Times New Roman" w:hAnsi="Times New Roman"/>
          <w:b/>
          <w:sz w:val="24"/>
          <w:szCs w:val="24"/>
        </w:rPr>
        <w:t>Cardinalités</w:t>
      </w:r>
      <w:r w:rsidRPr="003D0527">
        <w:rPr>
          <w:rFonts w:ascii="Times New Roman" w:hAnsi="Times New Roman"/>
          <w:sz w:val="24"/>
          <w:szCs w:val="24"/>
        </w:rPr>
        <w:t> : Le terme cardinalité, dans le formalisme entité-relation, traduit la participation des occurrences d’une entité type aux occurrences d’une relation type. Cette participation s’analyse par rapport à une occurrence quelconque de l’entité type, et ’exprime par deux valeurs : la cardinalité minimum et la cardinalité maximum.</w:t>
      </w:r>
      <w:r>
        <w:rPr>
          <w:rStyle w:val="Appelnotedebasdep"/>
          <w:rFonts w:ascii="Times New Roman" w:hAnsi="Times New Roman"/>
          <w:sz w:val="24"/>
          <w:szCs w:val="24"/>
        </w:rPr>
        <w:footnoteReference w:customMarkFollows="1" w:id="44"/>
        <w:t>2</w:t>
      </w:r>
    </w:p>
    <w:p w:rsidR="003E418B" w:rsidRPr="00BD539F" w:rsidRDefault="003E418B" w:rsidP="00840C91">
      <w:pPr>
        <w:pStyle w:val="Paragraphedeliste"/>
        <w:numPr>
          <w:ilvl w:val="0"/>
          <w:numId w:val="50"/>
        </w:numPr>
        <w:spacing w:before="120" w:after="120" w:line="360" w:lineRule="auto"/>
        <w:ind w:left="1135" w:hanging="284"/>
        <w:jc w:val="both"/>
      </w:pPr>
      <w:r w:rsidRPr="003D0527">
        <w:rPr>
          <w:rFonts w:ascii="Times New Roman" w:hAnsi="Times New Roman"/>
          <w:b/>
          <w:sz w:val="24"/>
          <w:szCs w:val="24"/>
        </w:rPr>
        <w:t>Contrainte d’intégrité fonctionnelle (CIF)</w:t>
      </w:r>
      <w:r w:rsidRPr="003D0527">
        <w:rPr>
          <w:rFonts w:ascii="Times New Roman" w:hAnsi="Times New Roman"/>
          <w:sz w:val="24"/>
          <w:szCs w:val="24"/>
        </w:rPr>
        <w:t> : est défini sur une relation représentant le fait que l’un des objets de sa collection est identifié sans aucun doute par la connaissance d’un ou plusieurs autres objets.</w:t>
      </w:r>
      <w:r w:rsidRPr="00BD539F">
        <w:t xml:space="preserve"> </w:t>
      </w:r>
      <w:r>
        <w:rPr>
          <w:rStyle w:val="Appelnotedebasdep"/>
        </w:rPr>
        <w:footnoteReference w:customMarkFollows="1" w:id="45"/>
        <w:t>3</w:t>
      </w:r>
    </w:p>
    <w:p w:rsidR="003E418B" w:rsidRPr="003D0527" w:rsidRDefault="003E418B" w:rsidP="00840C91">
      <w:pPr>
        <w:pStyle w:val="Titre3"/>
        <w:numPr>
          <w:ilvl w:val="3"/>
          <w:numId w:val="48"/>
        </w:numPr>
        <w:spacing w:before="120" w:after="120" w:line="360" w:lineRule="auto"/>
        <w:jc w:val="both"/>
        <w:rPr>
          <w:rFonts w:ascii="Arial" w:hAnsi="Arial" w:cs="Arial"/>
          <w:b/>
          <w:color w:val="auto"/>
          <w:sz w:val="26"/>
          <w:szCs w:val="26"/>
          <w:lang w:val="fr-BE"/>
        </w:rPr>
      </w:pPr>
      <w:bookmarkStart w:id="195" w:name="_Toc14271912"/>
      <w:bookmarkStart w:id="196" w:name="_Toc17868568"/>
      <w:bookmarkStart w:id="197" w:name="_Toc54181015"/>
      <w:r>
        <w:rPr>
          <w:rFonts w:ascii="Arial" w:hAnsi="Arial" w:cs="Arial"/>
          <w:b/>
          <w:color w:val="auto"/>
          <w:sz w:val="26"/>
          <w:szCs w:val="26"/>
          <w:lang w:val="fr-BE"/>
        </w:rPr>
        <w:t>Identification</w:t>
      </w:r>
      <w:r w:rsidRPr="003D0527">
        <w:rPr>
          <w:rFonts w:ascii="Arial" w:hAnsi="Arial" w:cs="Arial"/>
          <w:b/>
          <w:color w:val="auto"/>
          <w:sz w:val="26"/>
          <w:szCs w:val="26"/>
          <w:lang w:val="fr-BE"/>
        </w:rPr>
        <w:t xml:space="preserve"> et description des objets</w:t>
      </w:r>
      <w:bookmarkEnd w:id="195"/>
      <w:bookmarkEnd w:id="196"/>
      <w:bookmarkEnd w:id="197"/>
      <w:r w:rsidRPr="003D0527">
        <w:rPr>
          <w:rFonts w:ascii="Arial" w:hAnsi="Arial" w:cs="Arial"/>
          <w:b/>
          <w:color w:val="auto"/>
          <w:sz w:val="26"/>
          <w:szCs w:val="26"/>
          <w:lang w:val="fr-BE"/>
        </w:rPr>
        <w:t xml:space="preserve"> </w:t>
      </w:r>
    </w:p>
    <w:p w:rsidR="003E418B" w:rsidRPr="003D0527" w:rsidRDefault="003E418B" w:rsidP="00840C91">
      <w:pPr>
        <w:pStyle w:val="Titre3"/>
        <w:numPr>
          <w:ilvl w:val="3"/>
          <w:numId w:val="35"/>
        </w:numPr>
        <w:tabs>
          <w:tab w:val="clear" w:pos="2880"/>
          <w:tab w:val="num" w:pos="1276"/>
        </w:tabs>
        <w:spacing w:before="120" w:after="120" w:line="360" w:lineRule="auto"/>
        <w:ind w:left="567" w:hanging="283"/>
        <w:jc w:val="both"/>
        <w:rPr>
          <w:rFonts w:ascii="Arial" w:hAnsi="Arial" w:cs="Arial"/>
          <w:b/>
          <w:color w:val="auto"/>
          <w:sz w:val="26"/>
          <w:szCs w:val="26"/>
          <w:lang w:val="fr-BE"/>
        </w:rPr>
      </w:pPr>
      <w:bookmarkStart w:id="198" w:name="_Toc17868569"/>
      <w:bookmarkStart w:id="199" w:name="_Toc54181016"/>
      <w:r>
        <w:rPr>
          <w:rFonts w:ascii="Arial" w:hAnsi="Arial" w:cs="Arial"/>
          <w:b/>
          <w:color w:val="auto"/>
          <w:sz w:val="26"/>
          <w:szCs w:val="26"/>
          <w:lang w:val="fr-BE"/>
        </w:rPr>
        <w:t>Identification des objets</w:t>
      </w:r>
      <w:bookmarkEnd w:id="198"/>
      <w:bookmarkEnd w:id="199"/>
    </w:p>
    <w:p w:rsidR="003E418B" w:rsidRPr="004526EE" w:rsidRDefault="003E418B" w:rsidP="003E418B">
      <w:pPr>
        <w:spacing w:before="120" w:after="120" w:line="360" w:lineRule="auto"/>
        <w:ind w:firstLine="851"/>
        <w:jc w:val="both"/>
        <w:rPr>
          <w:rFonts w:ascii="Times New Roman" w:eastAsia="Arial Unicode MS" w:hAnsi="Times New Roman"/>
          <w:sz w:val="24"/>
          <w:szCs w:val="24"/>
        </w:rPr>
      </w:pPr>
      <w:r w:rsidRPr="004526EE">
        <w:rPr>
          <w:rFonts w:ascii="Times New Roman" w:eastAsia="Arial Unicode MS" w:hAnsi="Times New Roman"/>
          <w:sz w:val="24"/>
          <w:szCs w:val="24"/>
        </w:rPr>
        <w:t>Nous avons recensé les objets ci-après :</w:t>
      </w:r>
    </w:p>
    <w:p w:rsidR="003E418B" w:rsidRPr="003D0527" w:rsidRDefault="00E041A5" w:rsidP="00840C91">
      <w:pPr>
        <w:pStyle w:val="Paragraphedeliste"/>
        <w:numPr>
          <w:ilvl w:val="0"/>
          <w:numId w:val="52"/>
        </w:numPr>
        <w:spacing w:before="120" w:after="120" w:line="360" w:lineRule="auto"/>
        <w:ind w:left="1418" w:hanging="284"/>
        <w:jc w:val="both"/>
        <w:rPr>
          <w:rFonts w:ascii="Times New Roman" w:hAnsi="Times New Roman"/>
          <w:sz w:val="24"/>
          <w:szCs w:val="24"/>
        </w:rPr>
      </w:pPr>
      <w:r>
        <w:rPr>
          <w:rFonts w:ascii="Times New Roman" w:hAnsi="Times New Roman"/>
          <w:sz w:val="24"/>
          <w:szCs w:val="24"/>
        </w:rPr>
        <w:t>Eleve</w:t>
      </w:r>
      <w:r w:rsidR="003E418B" w:rsidRPr="003D0527">
        <w:rPr>
          <w:rFonts w:ascii="Times New Roman" w:hAnsi="Times New Roman"/>
          <w:sz w:val="24"/>
          <w:szCs w:val="24"/>
        </w:rPr>
        <w:t> ;</w:t>
      </w:r>
    </w:p>
    <w:p w:rsidR="003E418B" w:rsidRPr="003D0527" w:rsidRDefault="003E418B" w:rsidP="00840C91">
      <w:pPr>
        <w:pStyle w:val="Paragraphedeliste"/>
        <w:numPr>
          <w:ilvl w:val="0"/>
          <w:numId w:val="52"/>
        </w:numPr>
        <w:spacing w:before="120" w:after="120" w:line="360" w:lineRule="auto"/>
        <w:ind w:left="1418" w:hanging="284"/>
        <w:jc w:val="both"/>
        <w:rPr>
          <w:rFonts w:ascii="Times New Roman" w:hAnsi="Times New Roman"/>
          <w:sz w:val="24"/>
          <w:szCs w:val="24"/>
        </w:rPr>
      </w:pPr>
      <w:r>
        <w:rPr>
          <w:rFonts w:ascii="Times New Roman" w:hAnsi="Times New Roman"/>
          <w:sz w:val="24"/>
          <w:szCs w:val="24"/>
        </w:rPr>
        <w:t>Agent</w:t>
      </w:r>
      <w:r w:rsidRPr="003D0527">
        <w:rPr>
          <w:rFonts w:ascii="Times New Roman" w:hAnsi="Times New Roman"/>
          <w:sz w:val="24"/>
          <w:szCs w:val="24"/>
        </w:rPr>
        <w:t> ;</w:t>
      </w:r>
    </w:p>
    <w:p w:rsidR="003E418B" w:rsidRPr="003D0527" w:rsidRDefault="003E418B" w:rsidP="00840C91">
      <w:pPr>
        <w:pStyle w:val="Paragraphedeliste"/>
        <w:numPr>
          <w:ilvl w:val="0"/>
          <w:numId w:val="52"/>
        </w:numPr>
        <w:spacing w:before="120" w:after="120" w:line="360" w:lineRule="auto"/>
        <w:ind w:left="1418" w:hanging="284"/>
        <w:jc w:val="both"/>
        <w:rPr>
          <w:rFonts w:ascii="Times New Roman" w:hAnsi="Times New Roman"/>
          <w:sz w:val="24"/>
          <w:szCs w:val="24"/>
        </w:rPr>
      </w:pPr>
      <w:r>
        <w:rPr>
          <w:rFonts w:ascii="Times New Roman" w:hAnsi="Times New Roman"/>
          <w:sz w:val="24"/>
          <w:szCs w:val="24"/>
        </w:rPr>
        <w:t>Service</w:t>
      </w:r>
      <w:r w:rsidRPr="003D0527">
        <w:rPr>
          <w:rFonts w:ascii="Times New Roman" w:hAnsi="Times New Roman"/>
          <w:sz w:val="24"/>
          <w:szCs w:val="24"/>
        </w:rPr>
        <w:t> ;</w:t>
      </w:r>
    </w:p>
    <w:p w:rsidR="003E418B" w:rsidRDefault="00E041A5" w:rsidP="00840C91">
      <w:pPr>
        <w:pStyle w:val="Paragraphedeliste"/>
        <w:numPr>
          <w:ilvl w:val="0"/>
          <w:numId w:val="52"/>
        </w:numPr>
        <w:spacing w:before="120" w:after="120" w:line="360" w:lineRule="auto"/>
        <w:ind w:left="1418" w:hanging="284"/>
        <w:jc w:val="both"/>
        <w:rPr>
          <w:rFonts w:ascii="Times New Roman" w:hAnsi="Times New Roman"/>
          <w:sz w:val="24"/>
          <w:szCs w:val="24"/>
        </w:rPr>
      </w:pPr>
      <w:r>
        <w:rPr>
          <w:rFonts w:ascii="Times New Roman" w:hAnsi="Times New Roman"/>
          <w:sz w:val="24"/>
          <w:szCs w:val="24"/>
        </w:rPr>
        <w:t>Frais</w:t>
      </w:r>
      <w:r w:rsidR="00CB1333">
        <w:rPr>
          <w:rFonts w:ascii="Times New Roman" w:hAnsi="Times New Roman"/>
          <w:sz w:val="24"/>
          <w:szCs w:val="24"/>
        </w:rPr>
        <w:t>.</w:t>
      </w:r>
    </w:p>
    <w:p w:rsidR="003E418B" w:rsidRDefault="003E418B" w:rsidP="00840C91">
      <w:pPr>
        <w:pStyle w:val="Titre3"/>
        <w:numPr>
          <w:ilvl w:val="3"/>
          <w:numId w:val="35"/>
        </w:numPr>
        <w:tabs>
          <w:tab w:val="clear" w:pos="2880"/>
          <w:tab w:val="num" w:pos="1276"/>
        </w:tabs>
        <w:spacing w:before="120" w:after="120" w:line="360" w:lineRule="auto"/>
        <w:ind w:left="567" w:hanging="283"/>
        <w:jc w:val="both"/>
        <w:rPr>
          <w:rFonts w:ascii="Arial" w:hAnsi="Arial" w:cs="Arial"/>
          <w:b/>
          <w:color w:val="auto"/>
          <w:sz w:val="26"/>
          <w:szCs w:val="26"/>
          <w:lang w:val="fr-BE"/>
        </w:rPr>
      </w:pPr>
      <w:bookmarkStart w:id="200" w:name="_Toc14271914"/>
      <w:bookmarkStart w:id="201" w:name="_Toc17868570"/>
      <w:bookmarkStart w:id="202" w:name="_Toc54181017"/>
      <w:r>
        <w:rPr>
          <w:rFonts w:ascii="Arial" w:hAnsi="Arial" w:cs="Arial"/>
          <w:b/>
          <w:color w:val="auto"/>
          <w:sz w:val="26"/>
          <w:szCs w:val="26"/>
          <w:lang w:val="fr-BE"/>
        </w:rPr>
        <w:t>Description des objets</w:t>
      </w:r>
      <w:bookmarkEnd w:id="200"/>
      <w:bookmarkEnd w:id="201"/>
      <w:bookmarkEnd w:id="202"/>
    </w:p>
    <w:p w:rsidR="00CB1333" w:rsidRPr="00CB1333" w:rsidRDefault="003E418B" w:rsidP="00840C91">
      <w:pPr>
        <w:pStyle w:val="Titre3"/>
        <w:numPr>
          <w:ilvl w:val="1"/>
          <w:numId w:val="54"/>
        </w:numPr>
        <w:spacing w:before="120" w:after="120" w:line="360" w:lineRule="auto"/>
        <w:ind w:left="1134" w:hanging="567"/>
        <w:jc w:val="both"/>
        <w:rPr>
          <w:rFonts w:ascii="Arial" w:hAnsi="Arial" w:cs="Arial"/>
          <w:b/>
          <w:color w:val="auto"/>
          <w:sz w:val="26"/>
          <w:szCs w:val="26"/>
          <w:lang w:val="fr-BE"/>
        </w:rPr>
      </w:pPr>
      <w:bookmarkStart w:id="203" w:name="_Toc17868571"/>
      <w:bookmarkStart w:id="204" w:name="_Toc54181018"/>
      <w:r w:rsidRPr="001C21F4">
        <w:rPr>
          <w:rFonts w:ascii="Arial" w:hAnsi="Arial" w:cs="Arial"/>
          <w:b/>
          <w:color w:val="auto"/>
          <w:sz w:val="26"/>
          <w:szCs w:val="26"/>
          <w:lang w:val="fr-BE"/>
        </w:rPr>
        <w:t>Tableau descriptif des objets</w:t>
      </w:r>
      <w:bookmarkEnd w:id="203"/>
      <w:bookmarkEnd w:id="204"/>
    </w:p>
    <w:tbl>
      <w:tblPr>
        <w:tblStyle w:val="Grilledutableau"/>
        <w:tblpPr w:leftFromText="141" w:rightFromText="141" w:vertAnchor="text" w:horzAnchor="margin" w:tblpY="10"/>
        <w:tblW w:w="9729" w:type="dxa"/>
        <w:tblLayout w:type="fixed"/>
        <w:tblLook w:val="04A0" w:firstRow="1" w:lastRow="0" w:firstColumn="1" w:lastColumn="0" w:noHBand="0" w:noVBand="1"/>
      </w:tblPr>
      <w:tblGrid>
        <w:gridCol w:w="549"/>
        <w:gridCol w:w="1603"/>
        <w:gridCol w:w="1529"/>
        <w:gridCol w:w="2268"/>
        <w:gridCol w:w="1559"/>
        <w:gridCol w:w="1134"/>
        <w:gridCol w:w="1087"/>
      </w:tblGrid>
      <w:tr w:rsidR="00CB1333" w:rsidRPr="003968E8" w:rsidTr="00875B8F">
        <w:trPr>
          <w:trHeight w:val="543"/>
        </w:trPr>
        <w:tc>
          <w:tcPr>
            <w:tcW w:w="549"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N°</w:t>
            </w:r>
          </w:p>
        </w:tc>
        <w:tc>
          <w:tcPr>
            <w:tcW w:w="1603"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Objet</w:t>
            </w:r>
          </w:p>
        </w:tc>
        <w:tc>
          <w:tcPr>
            <w:tcW w:w="1529"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Code Objet</w:t>
            </w:r>
          </w:p>
        </w:tc>
        <w:tc>
          <w:tcPr>
            <w:tcW w:w="2268"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Propriété</w:t>
            </w:r>
          </w:p>
        </w:tc>
        <w:tc>
          <w:tcPr>
            <w:tcW w:w="1559"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Identification</w:t>
            </w:r>
          </w:p>
        </w:tc>
        <w:tc>
          <w:tcPr>
            <w:tcW w:w="1134"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Taille</w:t>
            </w:r>
          </w:p>
        </w:tc>
        <w:tc>
          <w:tcPr>
            <w:tcW w:w="1087"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Type</w:t>
            </w:r>
          </w:p>
        </w:tc>
      </w:tr>
      <w:tr w:rsidR="00CB1333" w:rsidRPr="001C21F4" w:rsidTr="00875B8F">
        <w:trPr>
          <w:trHeight w:val="2273"/>
        </w:trPr>
        <w:tc>
          <w:tcPr>
            <w:tcW w:w="549"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lastRenderedPageBreak/>
              <w:t>1</w:t>
            </w:r>
            <w:r>
              <w:rPr>
                <w:rFonts w:ascii="Times New Roman" w:hAnsi="Times New Roman"/>
                <w:sz w:val="24"/>
                <w:szCs w:val="24"/>
              </w:rPr>
              <w:t>.</w:t>
            </w:r>
          </w:p>
        </w:tc>
        <w:tc>
          <w:tcPr>
            <w:tcW w:w="1603"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Agent</w:t>
            </w:r>
          </w:p>
        </w:tc>
        <w:tc>
          <w:tcPr>
            <w:tcW w:w="1529"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Agent</w:t>
            </w:r>
          </w:p>
        </w:tc>
        <w:tc>
          <w:tcPr>
            <w:tcW w:w="2268"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M</w:t>
            </w:r>
            <w:r>
              <w:rPr>
                <w:rFonts w:ascii="Times New Roman" w:hAnsi="Times New Roman"/>
                <w:sz w:val="24"/>
                <w:szCs w:val="24"/>
              </w:rPr>
              <w:t>atric</w:t>
            </w:r>
            <w:r w:rsidRPr="003968E8">
              <w:rPr>
                <w:rFonts w:ascii="Times New Roman" w:hAnsi="Times New Roman"/>
                <w:sz w:val="24"/>
                <w:szCs w:val="24"/>
              </w:rPr>
              <w:t>Ag</w:t>
            </w:r>
          </w:p>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N</w:t>
            </w:r>
            <w:r>
              <w:rPr>
                <w:rFonts w:ascii="Times New Roman" w:hAnsi="Times New Roman"/>
                <w:sz w:val="24"/>
                <w:szCs w:val="24"/>
              </w:rPr>
              <w:t>omAg</w:t>
            </w:r>
          </w:p>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P</w:t>
            </w:r>
            <w:r>
              <w:rPr>
                <w:rFonts w:ascii="Times New Roman" w:hAnsi="Times New Roman"/>
                <w:sz w:val="24"/>
                <w:szCs w:val="24"/>
              </w:rPr>
              <w:t>o</w:t>
            </w:r>
            <w:r w:rsidRPr="003968E8">
              <w:rPr>
                <w:rFonts w:ascii="Times New Roman" w:hAnsi="Times New Roman"/>
                <w:sz w:val="24"/>
                <w:szCs w:val="24"/>
              </w:rPr>
              <w:t>st</w:t>
            </w:r>
            <w:r>
              <w:rPr>
                <w:rFonts w:ascii="Times New Roman" w:hAnsi="Times New Roman"/>
                <w:sz w:val="24"/>
                <w:szCs w:val="24"/>
              </w:rPr>
              <w:t>nAg</w:t>
            </w:r>
          </w:p>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Pr</w:t>
            </w:r>
            <w:r>
              <w:rPr>
                <w:rFonts w:ascii="Times New Roman" w:hAnsi="Times New Roman"/>
                <w:sz w:val="24"/>
                <w:szCs w:val="24"/>
              </w:rPr>
              <w:t>enAg</w:t>
            </w:r>
          </w:p>
          <w:p w:rsidR="00CB1333" w:rsidRPr="003968E8" w:rsidRDefault="00CB1333" w:rsidP="00697FAA">
            <w:pPr>
              <w:jc w:val="both"/>
              <w:rPr>
                <w:rFonts w:ascii="Times New Roman" w:hAnsi="Times New Roman"/>
                <w:sz w:val="24"/>
                <w:szCs w:val="24"/>
              </w:rPr>
            </w:pPr>
            <w:r>
              <w:rPr>
                <w:rFonts w:ascii="Times New Roman" w:hAnsi="Times New Roman"/>
                <w:sz w:val="24"/>
                <w:szCs w:val="24"/>
              </w:rPr>
              <w:t>NumTelA</w:t>
            </w:r>
          </w:p>
          <w:p w:rsidR="00CB1333" w:rsidRDefault="00CB1333" w:rsidP="00697FAA">
            <w:pPr>
              <w:jc w:val="both"/>
              <w:rPr>
                <w:rFonts w:ascii="Times New Roman" w:hAnsi="Times New Roman"/>
                <w:sz w:val="24"/>
                <w:szCs w:val="24"/>
              </w:rPr>
            </w:pPr>
            <w:r w:rsidRPr="003968E8">
              <w:rPr>
                <w:rFonts w:ascii="Times New Roman" w:hAnsi="Times New Roman"/>
                <w:sz w:val="24"/>
                <w:szCs w:val="24"/>
              </w:rPr>
              <w:t>AdresAg</w:t>
            </w:r>
          </w:p>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GradeAg</w:t>
            </w:r>
          </w:p>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FonctAg</w:t>
            </w:r>
          </w:p>
        </w:tc>
        <w:tc>
          <w:tcPr>
            <w:tcW w:w="1559" w:type="dxa"/>
          </w:tcPr>
          <w:p w:rsidR="00CB1333" w:rsidRPr="003968E8" w:rsidRDefault="00CB1333" w:rsidP="00697FAA">
            <w:pPr>
              <w:jc w:val="both"/>
              <w:rPr>
                <w:rFonts w:ascii="Times New Roman" w:hAnsi="Times New Roman"/>
                <w:sz w:val="24"/>
                <w:szCs w:val="24"/>
                <w:lang w:val="en-US"/>
              </w:rPr>
            </w:pPr>
            <w:r w:rsidRPr="003968E8">
              <w:rPr>
                <w:rFonts w:ascii="Times New Roman" w:hAnsi="Times New Roman"/>
                <w:sz w:val="24"/>
                <w:szCs w:val="24"/>
              </w:rPr>
              <w:t>#</w:t>
            </w:r>
          </w:p>
        </w:tc>
        <w:tc>
          <w:tcPr>
            <w:tcW w:w="1134" w:type="dxa"/>
          </w:tcPr>
          <w:p w:rsidR="00CB1333" w:rsidRPr="003968E8" w:rsidRDefault="00CB1333" w:rsidP="00697FAA">
            <w:pPr>
              <w:jc w:val="both"/>
              <w:rPr>
                <w:rFonts w:ascii="Times New Roman" w:hAnsi="Times New Roman"/>
                <w:sz w:val="24"/>
                <w:szCs w:val="24"/>
                <w:lang w:val="en-US"/>
              </w:rPr>
            </w:pPr>
            <w:r w:rsidRPr="003968E8">
              <w:rPr>
                <w:rFonts w:ascii="Times New Roman" w:hAnsi="Times New Roman"/>
                <w:sz w:val="24"/>
                <w:szCs w:val="24"/>
                <w:lang w:val="en-US"/>
              </w:rPr>
              <w:t>10</w:t>
            </w:r>
          </w:p>
          <w:p w:rsidR="00CB1333" w:rsidRPr="003968E8" w:rsidRDefault="00CB1333" w:rsidP="00697FAA">
            <w:pPr>
              <w:jc w:val="both"/>
              <w:rPr>
                <w:rFonts w:ascii="Times New Roman" w:hAnsi="Times New Roman"/>
                <w:sz w:val="24"/>
                <w:szCs w:val="24"/>
                <w:lang w:val="en-US"/>
              </w:rPr>
            </w:pPr>
            <w:r>
              <w:rPr>
                <w:rFonts w:ascii="Times New Roman" w:hAnsi="Times New Roman"/>
                <w:sz w:val="24"/>
                <w:szCs w:val="24"/>
                <w:lang w:val="en-US"/>
              </w:rPr>
              <w:t>15</w:t>
            </w:r>
          </w:p>
          <w:p w:rsidR="00CB1333" w:rsidRPr="003968E8" w:rsidRDefault="00CB1333" w:rsidP="00697FAA">
            <w:pPr>
              <w:jc w:val="both"/>
              <w:rPr>
                <w:rFonts w:ascii="Times New Roman" w:hAnsi="Times New Roman"/>
                <w:sz w:val="24"/>
                <w:szCs w:val="24"/>
                <w:lang w:val="en-US"/>
              </w:rPr>
            </w:pPr>
            <w:r w:rsidRPr="003968E8">
              <w:rPr>
                <w:rFonts w:ascii="Times New Roman" w:hAnsi="Times New Roman"/>
                <w:sz w:val="24"/>
                <w:szCs w:val="24"/>
                <w:lang w:val="en-US"/>
              </w:rPr>
              <w:t>15</w:t>
            </w:r>
          </w:p>
          <w:p w:rsidR="00CB1333" w:rsidRPr="003968E8" w:rsidRDefault="00CB1333" w:rsidP="00697FAA">
            <w:pPr>
              <w:jc w:val="both"/>
              <w:rPr>
                <w:rFonts w:ascii="Times New Roman" w:hAnsi="Times New Roman"/>
                <w:sz w:val="24"/>
                <w:szCs w:val="24"/>
                <w:lang w:val="en-US"/>
              </w:rPr>
            </w:pPr>
            <w:r w:rsidRPr="003968E8">
              <w:rPr>
                <w:rFonts w:ascii="Times New Roman" w:hAnsi="Times New Roman"/>
                <w:sz w:val="24"/>
                <w:szCs w:val="24"/>
                <w:lang w:val="en-US"/>
              </w:rPr>
              <w:t>15</w:t>
            </w:r>
          </w:p>
          <w:p w:rsidR="00CB1333" w:rsidRPr="003968E8" w:rsidRDefault="00CB1333" w:rsidP="00697FAA">
            <w:pPr>
              <w:jc w:val="both"/>
              <w:rPr>
                <w:rFonts w:ascii="Times New Roman" w:hAnsi="Times New Roman"/>
                <w:sz w:val="24"/>
                <w:szCs w:val="24"/>
                <w:lang w:val="en-US"/>
              </w:rPr>
            </w:pPr>
            <w:r>
              <w:rPr>
                <w:rFonts w:ascii="Times New Roman" w:hAnsi="Times New Roman"/>
                <w:sz w:val="24"/>
                <w:szCs w:val="24"/>
                <w:lang w:val="en-US"/>
              </w:rPr>
              <w:t>18</w:t>
            </w:r>
          </w:p>
          <w:p w:rsidR="00CB1333" w:rsidRPr="003968E8" w:rsidRDefault="00CB1333" w:rsidP="00697FAA">
            <w:pPr>
              <w:jc w:val="both"/>
              <w:rPr>
                <w:rFonts w:ascii="Times New Roman" w:hAnsi="Times New Roman"/>
                <w:sz w:val="24"/>
                <w:szCs w:val="24"/>
                <w:lang w:val="en-US"/>
              </w:rPr>
            </w:pPr>
            <w:r>
              <w:rPr>
                <w:rFonts w:ascii="Times New Roman" w:hAnsi="Times New Roman"/>
                <w:sz w:val="24"/>
                <w:szCs w:val="24"/>
                <w:lang w:val="en-US"/>
              </w:rPr>
              <w:t>25</w:t>
            </w:r>
          </w:p>
          <w:p w:rsidR="00CB1333" w:rsidRPr="003968E8" w:rsidRDefault="00CB1333" w:rsidP="00697FAA">
            <w:pPr>
              <w:jc w:val="both"/>
              <w:rPr>
                <w:rFonts w:ascii="Times New Roman" w:hAnsi="Times New Roman"/>
                <w:sz w:val="24"/>
                <w:szCs w:val="24"/>
                <w:lang w:val="en-US"/>
              </w:rPr>
            </w:pPr>
            <w:r>
              <w:rPr>
                <w:rFonts w:ascii="Times New Roman" w:hAnsi="Times New Roman"/>
                <w:sz w:val="24"/>
                <w:szCs w:val="24"/>
                <w:lang w:val="en-US"/>
              </w:rPr>
              <w:t>80</w:t>
            </w:r>
          </w:p>
          <w:p w:rsidR="00CB1333" w:rsidRPr="003968E8" w:rsidRDefault="00CB1333" w:rsidP="00697FAA">
            <w:pPr>
              <w:jc w:val="both"/>
              <w:rPr>
                <w:rFonts w:ascii="Times New Roman" w:hAnsi="Times New Roman"/>
                <w:sz w:val="24"/>
                <w:szCs w:val="24"/>
                <w:lang w:val="en-US"/>
              </w:rPr>
            </w:pPr>
            <w:r>
              <w:rPr>
                <w:rFonts w:ascii="Times New Roman" w:hAnsi="Times New Roman"/>
                <w:sz w:val="24"/>
                <w:szCs w:val="24"/>
                <w:lang w:val="en-US"/>
              </w:rPr>
              <w:t>30</w:t>
            </w:r>
          </w:p>
        </w:tc>
        <w:tc>
          <w:tcPr>
            <w:tcW w:w="1087" w:type="dxa"/>
          </w:tcPr>
          <w:p w:rsidR="00CB1333" w:rsidRPr="008A5C1C" w:rsidRDefault="00CB1333" w:rsidP="00697FAA">
            <w:pPr>
              <w:jc w:val="both"/>
              <w:rPr>
                <w:rFonts w:ascii="Times New Roman" w:hAnsi="Times New Roman"/>
                <w:sz w:val="24"/>
                <w:szCs w:val="24"/>
                <w:lang w:val="en-US"/>
              </w:rPr>
            </w:pPr>
            <w:r w:rsidRPr="008A5C1C">
              <w:rPr>
                <w:rFonts w:ascii="Times New Roman" w:hAnsi="Times New Roman"/>
                <w:sz w:val="24"/>
                <w:szCs w:val="24"/>
                <w:lang w:val="en-US"/>
              </w:rPr>
              <w:t>Text</w:t>
            </w:r>
            <w:r>
              <w:rPr>
                <w:rFonts w:ascii="Times New Roman" w:hAnsi="Times New Roman"/>
                <w:sz w:val="24"/>
                <w:szCs w:val="24"/>
                <w:lang w:val="en-US"/>
              </w:rPr>
              <w:t>e</w:t>
            </w:r>
          </w:p>
          <w:p w:rsidR="00CB1333" w:rsidRPr="008A5C1C" w:rsidRDefault="00CB1333" w:rsidP="00697FAA">
            <w:pPr>
              <w:jc w:val="both"/>
              <w:rPr>
                <w:rFonts w:ascii="Times New Roman" w:hAnsi="Times New Roman"/>
                <w:sz w:val="24"/>
                <w:szCs w:val="24"/>
                <w:lang w:val="en-US"/>
              </w:rPr>
            </w:pPr>
            <w:r w:rsidRPr="008A5C1C">
              <w:rPr>
                <w:rFonts w:ascii="Times New Roman" w:hAnsi="Times New Roman"/>
                <w:sz w:val="24"/>
                <w:szCs w:val="24"/>
                <w:lang w:val="en-US"/>
              </w:rPr>
              <w:t>Text</w:t>
            </w:r>
            <w:r>
              <w:rPr>
                <w:rFonts w:ascii="Times New Roman" w:hAnsi="Times New Roman"/>
                <w:sz w:val="24"/>
                <w:szCs w:val="24"/>
                <w:lang w:val="en-US"/>
              </w:rPr>
              <w:t>e</w:t>
            </w:r>
          </w:p>
          <w:p w:rsidR="00CB1333" w:rsidRPr="008A5C1C" w:rsidRDefault="00CB1333" w:rsidP="00697FAA">
            <w:pPr>
              <w:jc w:val="both"/>
              <w:rPr>
                <w:rFonts w:ascii="Times New Roman" w:hAnsi="Times New Roman"/>
                <w:sz w:val="24"/>
                <w:szCs w:val="24"/>
                <w:lang w:val="en-US"/>
              </w:rPr>
            </w:pPr>
            <w:r w:rsidRPr="008A5C1C">
              <w:rPr>
                <w:rFonts w:ascii="Times New Roman" w:hAnsi="Times New Roman"/>
                <w:sz w:val="24"/>
                <w:szCs w:val="24"/>
                <w:lang w:val="en-US"/>
              </w:rPr>
              <w:t>Text</w:t>
            </w:r>
            <w:r>
              <w:rPr>
                <w:rFonts w:ascii="Times New Roman" w:hAnsi="Times New Roman"/>
                <w:sz w:val="24"/>
                <w:szCs w:val="24"/>
                <w:lang w:val="en-US"/>
              </w:rPr>
              <w:t>e</w:t>
            </w:r>
          </w:p>
          <w:p w:rsidR="00CB1333" w:rsidRPr="008A5C1C" w:rsidRDefault="00CB1333" w:rsidP="00697FAA">
            <w:pPr>
              <w:jc w:val="both"/>
              <w:rPr>
                <w:rFonts w:ascii="Times New Roman" w:hAnsi="Times New Roman"/>
                <w:sz w:val="24"/>
                <w:szCs w:val="24"/>
                <w:lang w:val="en-US"/>
              </w:rPr>
            </w:pPr>
            <w:r w:rsidRPr="008A5C1C">
              <w:rPr>
                <w:rFonts w:ascii="Times New Roman" w:hAnsi="Times New Roman"/>
                <w:sz w:val="24"/>
                <w:szCs w:val="24"/>
                <w:lang w:val="en-US"/>
              </w:rPr>
              <w:t>Text</w:t>
            </w:r>
            <w:r>
              <w:rPr>
                <w:rFonts w:ascii="Times New Roman" w:hAnsi="Times New Roman"/>
                <w:sz w:val="24"/>
                <w:szCs w:val="24"/>
                <w:lang w:val="en-US"/>
              </w:rPr>
              <w:t>e</w:t>
            </w:r>
          </w:p>
          <w:p w:rsidR="00CB1333" w:rsidRPr="008A5C1C" w:rsidRDefault="00CB1333" w:rsidP="00697FAA">
            <w:pPr>
              <w:jc w:val="both"/>
              <w:rPr>
                <w:rFonts w:ascii="Times New Roman" w:hAnsi="Times New Roman"/>
                <w:sz w:val="24"/>
                <w:szCs w:val="24"/>
                <w:lang w:val="en-US"/>
              </w:rPr>
            </w:pPr>
            <w:r w:rsidRPr="008A5C1C">
              <w:rPr>
                <w:rFonts w:ascii="Times New Roman" w:hAnsi="Times New Roman"/>
                <w:sz w:val="24"/>
                <w:szCs w:val="24"/>
                <w:lang w:val="en-US"/>
              </w:rPr>
              <w:t>Text</w:t>
            </w:r>
            <w:r>
              <w:rPr>
                <w:rFonts w:ascii="Times New Roman" w:hAnsi="Times New Roman"/>
                <w:sz w:val="24"/>
                <w:szCs w:val="24"/>
                <w:lang w:val="en-US"/>
              </w:rPr>
              <w:t>e</w:t>
            </w:r>
          </w:p>
          <w:p w:rsidR="00CB1333" w:rsidRPr="008A5C1C" w:rsidRDefault="00CB1333" w:rsidP="00697FAA">
            <w:pPr>
              <w:jc w:val="both"/>
              <w:rPr>
                <w:rFonts w:ascii="Times New Roman" w:hAnsi="Times New Roman"/>
                <w:sz w:val="24"/>
                <w:szCs w:val="24"/>
                <w:lang w:val="en-US"/>
              </w:rPr>
            </w:pPr>
            <w:r w:rsidRPr="008A5C1C">
              <w:rPr>
                <w:rFonts w:ascii="Times New Roman" w:hAnsi="Times New Roman"/>
                <w:sz w:val="24"/>
                <w:szCs w:val="24"/>
                <w:lang w:val="en-US"/>
              </w:rPr>
              <w:t>Text</w:t>
            </w:r>
            <w:r>
              <w:rPr>
                <w:rFonts w:ascii="Times New Roman" w:hAnsi="Times New Roman"/>
                <w:sz w:val="24"/>
                <w:szCs w:val="24"/>
                <w:lang w:val="en-US"/>
              </w:rPr>
              <w:t>e</w:t>
            </w:r>
          </w:p>
          <w:p w:rsidR="00CB1333" w:rsidRPr="001C21F4" w:rsidRDefault="00CB1333" w:rsidP="00697FAA">
            <w:pPr>
              <w:jc w:val="both"/>
              <w:rPr>
                <w:rFonts w:ascii="Times New Roman" w:hAnsi="Times New Roman"/>
                <w:sz w:val="24"/>
                <w:szCs w:val="24"/>
                <w:lang w:val="en-CA"/>
              </w:rPr>
            </w:pPr>
            <w:r w:rsidRPr="001C21F4">
              <w:rPr>
                <w:rFonts w:ascii="Times New Roman" w:hAnsi="Times New Roman"/>
                <w:sz w:val="24"/>
                <w:szCs w:val="24"/>
                <w:lang w:val="en-CA"/>
              </w:rPr>
              <w:t>Text</w:t>
            </w:r>
            <w:r>
              <w:rPr>
                <w:rFonts w:ascii="Times New Roman" w:hAnsi="Times New Roman"/>
                <w:sz w:val="24"/>
                <w:szCs w:val="24"/>
                <w:lang w:val="en-CA"/>
              </w:rPr>
              <w:t>e</w:t>
            </w:r>
          </w:p>
          <w:p w:rsidR="00CB1333" w:rsidRPr="001C21F4" w:rsidRDefault="00CB1333" w:rsidP="00697FAA">
            <w:pPr>
              <w:jc w:val="both"/>
              <w:rPr>
                <w:rFonts w:ascii="Times New Roman" w:hAnsi="Times New Roman"/>
                <w:sz w:val="24"/>
                <w:szCs w:val="24"/>
                <w:lang w:val="en-CA"/>
              </w:rPr>
            </w:pPr>
            <w:r w:rsidRPr="001C21F4">
              <w:rPr>
                <w:rFonts w:ascii="Times New Roman" w:hAnsi="Times New Roman"/>
                <w:sz w:val="24"/>
                <w:szCs w:val="24"/>
                <w:lang w:val="en-CA"/>
              </w:rPr>
              <w:t>Text</w:t>
            </w:r>
            <w:r>
              <w:rPr>
                <w:rFonts w:ascii="Times New Roman" w:hAnsi="Times New Roman"/>
                <w:sz w:val="24"/>
                <w:szCs w:val="24"/>
                <w:lang w:val="en-CA"/>
              </w:rPr>
              <w:t>e</w:t>
            </w:r>
          </w:p>
        </w:tc>
      </w:tr>
      <w:tr w:rsidR="00CB1333" w:rsidRPr="003968E8" w:rsidTr="00875B8F">
        <w:trPr>
          <w:trHeight w:val="678"/>
        </w:trPr>
        <w:tc>
          <w:tcPr>
            <w:tcW w:w="549"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2</w:t>
            </w:r>
            <w:r>
              <w:rPr>
                <w:rFonts w:ascii="Times New Roman" w:hAnsi="Times New Roman"/>
                <w:sz w:val="24"/>
                <w:szCs w:val="24"/>
              </w:rPr>
              <w:t>.</w:t>
            </w:r>
          </w:p>
        </w:tc>
        <w:tc>
          <w:tcPr>
            <w:tcW w:w="1603" w:type="dxa"/>
          </w:tcPr>
          <w:p w:rsidR="00CB1333" w:rsidRPr="003968E8" w:rsidRDefault="00CB1333" w:rsidP="00697FAA">
            <w:pPr>
              <w:spacing w:line="360" w:lineRule="auto"/>
              <w:jc w:val="both"/>
              <w:rPr>
                <w:rFonts w:ascii="Times New Roman" w:hAnsi="Times New Roman"/>
                <w:sz w:val="24"/>
                <w:szCs w:val="24"/>
              </w:rPr>
            </w:pPr>
            <w:r>
              <w:rPr>
                <w:rFonts w:ascii="Times New Roman" w:hAnsi="Times New Roman"/>
                <w:sz w:val="24"/>
                <w:szCs w:val="24"/>
              </w:rPr>
              <w:t>Service</w:t>
            </w:r>
          </w:p>
          <w:p w:rsidR="00CB1333" w:rsidRPr="003968E8" w:rsidRDefault="00CB1333" w:rsidP="00697FAA">
            <w:pPr>
              <w:jc w:val="both"/>
              <w:rPr>
                <w:rFonts w:ascii="Times New Roman" w:hAnsi="Times New Roman"/>
                <w:sz w:val="24"/>
                <w:szCs w:val="24"/>
              </w:rPr>
            </w:pPr>
          </w:p>
        </w:tc>
        <w:tc>
          <w:tcPr>
            <w:tcW w:w="1529" w:type="dxa"/>
          </w:tcPr>
          <w:p w:rsidR="00CB1333" w:rsidRPr="003968E8" w:rsidRDefault="00CB1333" w:rsidP="00697FAA">
            <w:pPr>
              <w:jc w:val="both"/>
              <w:rPr>
                <w:rFonts w:ascii="Times New Roman" w:hAnsi="Times New Roman"/>
                <w:sz w:val="24"/>
                <w:szCs w:val="24"/>
              </w:rPr>
            </w:pPr>
            <w:r>
              <w:rPr>
                <w:rFonts w:ascii="Times New Roman" w:hAnsi="Times New Roman"/>
                <w:sz w:val="24"/>
                <w:szCs w:val="24"/>
              </w:rPr>
              <w:t>Serv</w:t>
            </w:r>
          </w:p>
        </w:tc>
        <w:tc>
          <w:tcPr>
            <w:tcW w:w="2268" w:type="dxa"/>
          </w:tcPr>
          <w:p w:rsidR="00CB1333" w:rsidRPr="003968E8" w:rsidRDefault="00CB1333" w:rsidP="00697FAA">
            <w:pPr>
              <w:jc w:val="both"/>
              <w:rPr>
                <w:rFonts w:ascii="Times New Roman" w:hAnsi="Times New Roman"/>
                <w:sz w:val="24"/>
                <w:szCs w:val="24"/>
                <w:lang w:val="en-US"/>
              </w:rPr>
            </w:pPr>
            <w:r>
              <w:rPr>
                <w:rFonts w:ascii="Times New Roman" w:hAnsi="Times New Roman"/>
                <w:sz w:val="24"/>
                <w:szCs w:val="24"/>
                <w:lang w:val="en-US"/>
              </w:rPr>
              <w:t>CodServ</w:t>
            </w:r>
          </w:p>
          <w:p w:rsidR="00CB1333" w:rsidRPr="003968E8" w:rsidRDefault="00CB1333" w:rsidP="00697FAA">
            <w:pPr>
              <w:jc w:val="both"/>
              <w:rPr>
                <w:rFonts w:ascii="Times New Roman" w:hAnsi="Times New Roman"/>
                <w:sz w:val="24"/>
                <w:szCs w:val="24"/>
                <w:lang w:val="en-US"/>
              </w:rPr>
            </w:pPr>
            <w:r>
              <w:rPr>
                <w:rFonts w:ascii="Times New Roman" w:hAnsi="Times New Roman"/>
                <w:sz w:val="24"/>
                <w:szCs w:val="24"/>
                <w:lang w:val="en-US"/>
              </w:rPr>
              <w:t>LibServ</w:t>
            </w:r>
          </w:p>
        </w:tc>
        <w:tc>
          <w:tcPr>
            <w:tcW w:w="1559" w:type="dxa"/>
          </w:tcPr>
          <w:p w:rsidR="00CB1333" w:rsidRPr="003968E8" w:rsidRDefault="00CB1333" w:rsidP="00697FAA">
            <w:pPr>
              <w:jc w:val="both"/>
              <w:rPr>
                <w:rFonts w:ascii="Times New Roman" w:hAnsi="Times New Roman"/>
                <w:sz w:val="24"/>
                <w:szCs w:val="24"/>
                <w:lang w:val="en-US"/>
              </w:rPr>
            </w:pPr>
            <w:r w:rsidRPr="003968E8">
              <w:rPr>
                <w:rFonts w:ascii="Times New Roman" w:hAnsi="Times New Roman"/>
                <w:sz w:val="24"/>
                <w:szCs w:val="24"/>
              </w:rPr>
              <w:t>#</w:t>
            </w:r>
          </w:p>
        </w:tc>
        <w:tc>
          <w:tcPr>
            <w:tcW w:w="1134"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10</w:t>
            </w:r>
          </w:p>
          <w:p w:rsidR="00CB1333" w:rsidRPr="003968E8" w:rsidRDefault="00CB1333" w:rsidP="00697FAA">
            <w:pPr>
              <w:jc w:val="both"/>
              <w:rPr>
                <w:rFonts w:ascii="Times New Roman" w:hAnsi="Times New Roman"/>
                <w:sz w:val="24"/>
                <w:szCs w:val="24"/>
              </w:rPr>
            </w:pPr>
            <w:r>
              <w:rPr>
                <w:rFonts w:ascii="Times New Roman" w:hAnsi="Times New Roman"/>
                <w:sz w:val="24"/>
                <w:szCs w:val="24"/>
              </w:rPr>
              <w:t>3</w:t>
            </w:r>
            <w:r w:rsidRPr="003968E8">
              <w:rPr>
                <w:rFonts w:ascii="Times New Roman" w:hAnsi="Times New Roman"/>
                <w:sz w:val="24"/>
                <w:szCs w:val="24"/>
              </w:rPr>
              <w:t>0</w:t>
            </w:r>
          </w:p>
        </w:tc>
        <w:tc>
          <w:tcPr>
            <w:tcW w:w="1087"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Text</w:t>
            </w:r>
            <w:r>
              <w:rPr>
                <w:rFonts w:ascii="Times New Roman" w:hAnsi="Times New Roman"/>
                <w:sz w:val="24"/>
                <w:szCs w:val="24"/>
              </w:rPr>
              <w:t>e</w:t>
            </w:r>
          </w:p>
          <w:p w:rsidR="00CB1333" w:rsidRPr="003968E8" w:rsidRDefault="00CB1333" w:rsidP="00697FAA">
            <w:pPr>
              <w:jc w:val="both"/>
              <w:rPr>
                <w:rFonts w:ascii="Times New Roman" w:hAnsi="Times New Roman"/>
                <w:sz w:val="24"/>
                <w:szCs w:val="24"/>
              </w:rPr>
            </w:pPr>
            <w:r>
              <w:rPr>
                <w:rFonts w:ascii="Times New Roman" w:hAnsi="Times New Roman"/>
                <w:sz w:val="24"/>
                <w:szCs w:val="24"/>
              </w:rPr>
              <w:t>Texte</w:t>
            </w:r>
          </w:p>
        </w:tc>
      </w:tr>
      <w:tr w:rsidR="00CB1333" w:rsidRPr="008A5C1C" w:rsidTr="00875B8F">
        <w:trPr>
          <w:trHeight w:val="554"/>
        </w:trPr>
        <w:tc>
          <w:tcPr>
            <w:tcW w:w="549" w:type="dxa"/>
          </w:tcPr>
          <w:p w:rsidR="00CB1333" w:rsidRPr="003968E8" w:rsidRDefault="00CB1333" w:rsidP="00697FAA">
            <w:pPr>
              <w:jc w:val="both"/>
              <w:rPr>
                <w:rFonts w:ascii="Times New Roman" w:hAnsi="Times New Roman"/>
                <w:sz w:val="24"/>
                <w:szCs w:val="24"/>
              </w:rPr>
            </w:pPr>
            <w:r>
              <w:rPr>
                <w:rFonts w:ascii="Times New Roman" w:hAnsi="Times New Roman"/>
                <w:sz w:val="24"/>
                <w:szCs w:val="24"/>
              </w:rPr>
              <w:t>3.</w:t>
            </w:r>
          </w:p>
        </w:tc>
        <w:tc>
          <w:tcPr>
            <w:tcW w:w="1603" w:type="dxa"/>
          </w:tcPr>
          <w:p w:rsidR="00CB1333" w:rsidRDefault="00CB1333" w:rsidP="00697FAA">
            <w:pPr>
              <w:spacing w:line="360" w:lineRule="auto"/>
              <w:jc w:val="both"/>
              <w:rPr>
                <w:rFonts w:ascii="Times New Roman" w:hAnsi="Times New Roman"/>
                <w:sz w:val="24"/>
                <w:szCs w:val="24"/>
              </w:rPr>
            </w:pPr>
            <w:r>
              <w:rPr>
                <w:rFonts w:ascii="Times New Roman" w:hAnsi="Times New Roman"/>
                <w:sz w:val="24"/>
                <w:szCs w:val="24"/>
              </w:rPr>
              <w:t>Eleve</w:t>
            </w:r>
          </w:p>
        </w:tc>
        <w:tc>
          <w:tcPr>
            <w:tcW w:w="1529" w:type="dxa"/>
          </w:tcPr>
          <w:p w:rsidR="00CB1333" w:rsidRDefault="00CB1333" w:rsidP="00697FAA">
            <w:pPr>
              <w:spacing w:line="360" w:lineRule="auto"/>
              <w:jc w:val="both"/>
              <w:rPr>
                <w:rFonts w:ascii="Times New Roman" w:hAnsi="Times New Roman"/>
                <w:sz w:val="24"/>
                <w:szCs w:val="24"/>
              </w:rPr>
            </w:pPr>
            <w:r>
              <w:rPr>
                <w:rFonts w:ascii="Times New Roman" w:hAnsi="Times New Roman"/>
                <w:sz w:val="24"/>
                <w:szCs w:val="24"/>
              </w:rPr>
              <w:t>Malad</w:t>
            </w:r>
          </w:p>
        </w:tc>
        <w:tc>
          <w:tcPr>
            <w:tcW w:w="2268" w:type="dxa"/>
          </w:tcPr>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MatricElev</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NomElev</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PstnElev</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PrenElev</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SexElev</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ClassElev</w:t>
            </w:r>
          </w:p>
          <w:p w:rsidR="00CB1333" w:rsidRDefault="00CB1333" w:rsidP="00697FAA">
            <w:pPr>
              <w:jc w:val="both"/>
              <w:rPr>
                <w:rFonts w:ascii="Times New Roman" w:hAnsi="Times New Roman"/>
                <w:sz w:val="24"/>
                <w:szCs w:val="24"/>
                <w:lang w:val="en-CA"/>
              </w:rPr>
            </w:pPr>
            <w:r>
              <w:rPr>
                <w:rFonts w:ascii="Times New Roman" w:hAnsi="Times New Roman"/>
                <w:sz w:val="24"/>
                <w:szCs w:val="24"/>
                <w:lang w:val="en-CA"/>
              </w:rPr>
              <w:t>DteNaisElev</w:t>
            </w:r>
          </w:p>
          <w:p w:rsidR="00CB1333" w:rsidRPr="001D2B7E" w:rsidRDefault="00CB1333" w:rsidP="00697FAA">
            <w:pPr>
              <w:jc w:val="both"/>
              <w:rPr>
                <w:rFonts w:ascii="Times New Roman" w:hAnsi="Times New Roman"/>
                <w:sz w:val="24"/>
                <w:szCs w:val="24"/>
                <w:lang w:val="en-US"/>
              </w:rPr>
            </w:pPr>
            <w:r>
              <w:rPr>
                <w:rFonts w:ascii="Times New Roman" w:hAnsi="Times New Roman"/>
                <w:sz w:val="24"/>
                <w:szCs w:val="24"/>
                <w:lang w:val="en-CA"/>
              </w:rPr>
              <w:t>LNaisElev</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AdresElev</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TelephonElev</w:t>
            </w:r>
          </w:p>
          <w:p w:rsidR="00CB1333" w:rsidRPr="001C21F4" w:rsidRDefault="00CB1333" w:rsidP="00697FAA">
            <w:pPr>
              <w:jc w:val="both"/>
              <w:rPr>
                <w:rFonts w:ascii="Times New Roman" w:hAnsi="Times New Roman"/>
                <w:sz w:val="24"/>
                <w:szCs w:val="24"/>
                <w:lang w:val="en-CA"/>
              </w:rPr>
            </w:pPr>
            <w:r>
              <w:rPr>
                <w:rFonts w:ascii="Times New Roman" w:hAnsi="Times New Roman"/>
                <w:sz w:val="24"/>
                <w:szCs w:val="24"/>
                <w:lang w:val="en-US"/>
              </w:rPr>
              <w:t>EmailElev</w:t>
            </w:r>
          </w:p>
        </w:tc>
        <w:tc>
          <w:tcPr>
            <w:tcW w:w="1559" w:type="dxa"/>
          </w:tcPr>
          <w:p w:rsidR="00CB1333" w:rsidRPr="003968E8" w:rsidRDefault="00CB1333" w:rsidP="00697FAA">
            <w:pPr>
              <w:jc w:val="both"/>
              <w:rPr>
                <w:rFonts w:ascii="Times New Roman" w:hAnsi="Times New Roman"/>
                <w:sz w:val="24"/>
                <w:szCs w:val="24"/>
              </w:rPr>
            </w:pPr>
            <w:r>
              <w:rPr>
                <w:rFonts w:ascii="Times New Roman" w:hAnsi="Times New Roman"/>
                <w:sz w:val="24"/>
                <w:szCs w:val="24"/>
              </w:rPr>
              <w:t>#</w:t>
            </w:r>
          </w:p>
        </w:tc>
        <w:tc>
          <w:tcPr>
            <w:tcW w:w="1134" w:type="dxa"/>
          </w:tcPr>
          <w:p w:rsidR="00CB1333" w:rsidRDefault="00CB1333" w:rsidP="00697FAA">
            <w:pPr>
              <w:jc w:val="both"/>
              <w:rPr>
                <w:rFonts w:ascii="Times New Roman" w:hAnsi="Times New Roman"/>
                <w:sz w:val="24"/>
                <w:szCs w:val="24"/>
              </w:rPr>
            </w:pPr>
            <w:r>
              <w:rPr>
                <w:rFonts w:ascii="Times New Roman" w:hAnsi="Times New Roman"/>
                <w:sz w:val="24"/>
                <w:szCs w:val="24"/>
              </w:rPr>
              <w:t>10</w:t>
            </w:r>
          </w:p>
          <w:p w:rsidR="00CB1333" w:rsidRDefault="00CB1333" w:rsidP="00697FAA">
            <w:pPr>
              <w:jc w:val="both"/>
              <w:rPr>
                <w:rFonts w:ascii="Times New Roman" w:hAnsi="Times New Roman"/>
                <w:sz w:val="24"/>
                <w:szCs w:val="24"/>
              </w:rPr>
            </w:pPr>
            <w:r>
              <w:rPr>
                <w:rFonts w:ascii="Times New Roman" w:hAnsi="Times New Roman"/>
                <w:sz w:val="24"/>
                <w:szCs w:val="24"/>
              </w:rPr>
              <w:t>15</w:t>
            </w:r>
          </w:p>
          <w:p w:rsidR="00CB1333" w:rsidRDefault="00CB1333" w:rsidP="00697FAA">
            <w:pPr>
              <w:jc w:val="both"/>
              <w:rPr>
                <w:rFonts w:ascii="Times New Roman" w:hAnsi="Times New Roman"/>
                <w:sz w:val="24"/>
                <w:szCs w:val="24"/>
              </w:rPr>
            </w:pPr>
            <w:r>
              <w:rPr>
                <w:rFonts w:ascii="Times New Roman" w:hAnsi="Times New Roman"/>
                <w:sz w:val="24"/>
                <w:szCs w:val="24"/>
              </w:rPr>
              <w:t>15</w:t>
            </w:r>
          </w:p>
          <w:p w:rsidR="00CB1333" w:rsidRDefault="00CB1333" w:rsidP="00697FAA">
            <w:pPr>
              <w:jc w:val="both"/>
              <w:rPr>
                <w:rFonts w:ascii="Times New Roman" w:hAnsi="Times New Roman"/>
                <w:sz w:val="24"/>
                <w:szCs w:val="24"/>
              </w:rPr>
            </w:pPr>
            <w:r>
              <w:rPr>
                <w:rFonts w:ascii="Times New Roman" w:hAnsi="Times New Roman"/>
                <w:sz w:val="24"/>
                <w:szCs w:val="24"/>
              </w:rPr>
              <w:t>15</w:t>
            </w:r>
          </w:p>
          <w:p w:rsidR="00CB1333" w:rsidRDefault="00CB1333" w:rsidP="00697FAA">
            <w:pPr>
              <w:jc w:val="both"/>
              <w:rPr>
                <w:rFonts w:ascii="Times New Roman" w:hAnsi="Times New Roman"/>
                <w:sz w:val="24"/>
                <w:szCs w:val="24"/>
              </w:rPr>
            </w:pPr>
            <w:r>
              <w:rPr>
                <w:rFonts w:ascii="Times New Roman" w:hAnsi="Times New Roman"/>
                <w:sz w:val="24"/>
                <w:szCs w:val="24"/>
              </w:rPr>
              <w:t>1</w:t>
            </w:r>
          </w:p>
          <w:p w:rsidR="00CB1333" w:rsidRDefault="00CB1333" w:rsidP="00697FAA">
            <w:pPr>
              <w:jc w:val="both"/>
              <w:rPr>
                <w:rFonts w:ascii="Times New Roman" w:hAnsi="Times New Roman"/>
                <w:sz w:val="24"/>
                <w:szCs w:val="24"/>
              </w:rPr>
            </w:pPr>
            <w:r>
              <w:rPr>
                <w:rFonts w:ascii="Times New Roman" w:hAnsi="Times New Roman"/>
                <w:sz w:val="24"/>
                <w:szCs w:val="24"/>
              </w:rPr>
              <w:t>30</w:t>
            </w:r>
          </w:p>
          <w:p w:rsidR="00CB1333" w:rsidRDefault="00CB1333" w:rsidP="00697FAA">
            <w:pPr>
              <w:jc w:val="both"/>
              <w:rPr>
                <w:rFonts w:ascii="Times New Roman" w:hAnsi="Times New Roman"/>
                <w:sz w:val="24"/>
                <w:szCs w:val="24"/>
              </w:rPr>
            </w:pPr>
            <w:r>
              <w:rPr>
                <w:rFonts w:ascii="Times New Roman" w:hAnsi="Times New Roman"/>
                <w:sz w:val="24"/>
                <w:szCs w:val="24"/>
              </w:rPr>
              <w:t>8</w:t>
            </w:r>
          </w:p>
          <w:p w:rsidR="00CB1333" w:rsidRDefault="00CB1333" w:rsidP="00697FAA">
            <w:pPr>
              <w:jc w:val="both"/>
              <w:rPr>
                <w:rFonts w:ascii="Times New Roman" w:hAnsi="Times New Roman"/>
                <w:sz w:val="24"/>
                <w:szCs w:val="24"/>
              </w:rPr>
            </w:pPr>
            <w:r>
              <w:rPr>
                <w:rFonts w:ascii="Times New Roman" w:hAnsi="Times New Roman"/>
                <w:sz w:val="24"/>
                <w:szCs w:val="24"/>
              </w:rPr>
              <w:t>30</w:t>
            </w:r>
          </w:p>
          <w:p w:rsidR="00CB1333" w:rsidRDefault="00CB1333" w:rsidP="00697FAA">
            <w:pPr>
              <w:jc w:val="both"/>
              <w:rPr>
                <w:rFonts w:ascii="Times New Roman" w:hAnsi="Times New Roman"/>
                <w:sz w:val="24"/>
                <w:szCs w:val="24"/>
              </w:rPr>
            </w:pPr>
            <w:r>
              <w:rPr>
                <w:rFonts w:ascii="Times New Roman" w:hAnsi="Times New Roman"/>
                <w:sz w:val="24"/>
                <w:szCs w:val="24"/>
              </w:rPr>
              <w:t>25</w:t>
            </w:r>
          </w:p>
          <w:p w:rsidR="00CB1333" w:rsidRDefault="00CB1333" w:rsidP="00697FAA">
            <w:pPr>
              <w:jc w:val="both"/>
              <w:rPr>
                <w:rFonts w:ascii="Times New Roman" w:hAnsi="Times New Roman"/>
                <w:sz w:val="24"/>
                <w:szCs w:val="24"/>
              </w:rPr>
            </w:pPr>
            <w:r>
              <w:rPr>
                <w:rFonts w:ascii="Times New Roman" w:hAnsi="Times New Roman"/>
                <w:sz w:val="24"/>
                <w:szCs w:val="24"/>
              </w:rPr>
              <w:t>10</w:t>
            </w:r>
          </w:p>
          <w:p w:rsidR="00CB1333" w:rsidRPr="003968E8" w:rsidRDefault="00CB1333" w:rsidP="00697FAA">
            <w:pPr>
              <w:jc w:val="both"/>
              <w:rPr>
                <w:rFonts w:ascii="Times New Roman" w:hAnsi="Times New Roman"/>
                <w:sz w:val="24"/>
                <w:szCs w:val="24"/>
              </w:rPr>
            </w:pPr>
            <w:r>
              <w:rPr>
                <w:rFonts w:ascii="Times New Roman" w:hAnsi="Times New Roman"/>
                <w:sz w:val="24"/>
                <w:szCs w:val="24"/>
              </w:rPr>
              <w:t>100</w:t>
            </w:r>
          </w:p>
        </w:tc>
        <w:tc>
          <w:tcPr>
            <w:tcW w:w="1087" w:type="dxa"/>
          </w:tcPr>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Date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p w:rsidR="00CB1333" w:rsidRPr="00046BDB" w:rsidRDefault="00CB1333" w:rsidP="00697FAA">
            <w:pPr>
              <w:jc w:val="both"/>
              <w:rPr>
                <w:rFonts w:ascii="Times New Roman" w:hAnsi="Times New Roman"/>
                <w:sz w:val="24"/>
                <w:szCs w:val="24"/>
              </w:rPr>
            </w:pPr>
            <w:r w:rsidRPr="00046BDB">
              <w:rPr>
                <w:rFonts w:ascii="Times New Roman" w:hAnsi="Times New Roman"/>
                <w:sz w:val="24"/>
                <w:szCs w:val="24"/>
              </w:rPr>
              <w:t>Texte</w:t>
            </w:r>
          </w:p>
        </w:tc>
      </w:tr>
      <w:tr w:rsidR="00CB1333" w:rsidRPr="003968E8" w:rsidTr="00875B8F">
        <w:trPr>
          <w:trHeight w:val="845"/>
        </w:trPr>
        <w:tc>
          <w:tcPr>
            <w:tcW w:w="549" w:type="dxa"/>
          </w:tcPr>
          <w:p w:rsidR="00CB1333" w:rsidRDefault="00CB1333" w:rsidP="00697FAA">
            <w:pPr>
              <w:jc w:val="both"/>
              <w:rPr>
                <w:rFonts w:ascii="Times New Roman" w:hAnsi="Times New Roman"/>
                <w:sz w:val="24"/>
                <w:szCs w:val="24"/>
              </w:rPr>
            </w:pPr>
            <w:r>
              <w:rPr>
                <w:rFonts w:ascii="Times New Roman" w:hAnsi="Times New Roman"/>
                <w:sz w:val="24"/>
                <w:szCs w:val="24"/>
              </w:rPr>
              <w:t>4.</w:t>
            </w:r>
          </w:p>
        </w:tc>
        <w:tc>
          <w:tcPr>
            <w:tcW w:w="1603" w:type="dxa"/>
          </w:tcPr>
          <w:p w:rsidR="00CB1333" w:rsidRDefault="00CB1333" w:rsidP="00697FAA">
            <w:pPr>
              <w:spacing w:line="360" w:lineRule="auto"/>
              <w:jc w:val="both"/>
              <w:rPr>
                <w:rFonts w:ascii="Times New Roman" w:hAnsi="Times New Roman"/>
                <w:sz w:val="24"/>
                <w:szCs w:val="24"/>
              </w:rPr>
            </w:pPr>
            <w:r>
              <w:rPr>
                <w:rFonts w:ascii="Times New Roman" w:hAnsi="Times New Roman"/>
                <w:sz w:val="24"/>
                <w:szCs w:val="24"/>
              </w:rPr>
              <w:t>Frais</w:t>
            </w:r>
          </w:p>
        </w:tc>
        <w:tc>
          <w:tcPr>
            <w:tcW w:w="1529" w:type="dxa"/>
          </w:tcPr>
          <w:p w:rsidR="00CB1333" w:rsidRDefault="00CB1333" w:rsidP="00697FAA">
            <w:pPr>
              <w:spacing w:line="360" w:lineRule="auto"/>
              <w:jc w:val="both"/>
              <w:rPr>
                <w:rFonts w:ascii="Times New Roman" w:hAnsi="Times New Roman"/>
                <w:sz w:val="24"/>
                <w:szCs w:val="24"/>
              </w:rPr>
            </w:pPr>
            <w:r>
              <w:rPr>
                <w:rFonts w:ascii="Times New Roman" w:hAnsi="Times New Roman"/>
                <w:sz w:val="24"/>
                <w:szCs w:val="24"/>
              </w:rPr>
              <w:t xml:space="preserve">Frai </w:t>
            </w:r>
          </w:p>
        </w:tc>
        <w:tc>
          <w:tcPr>
            <w:tcW w:w="2268" w:type="dxa"/>
          </w:tcPr>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#CodFrais</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LibFrais</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MtFrais</w:t>
            </w:r>
          </w:p>
          <w:p w:rsidR="00CB1333" w:rsidRDefault="00CB1333" w:rsidP="00697FAA">
            <w:pPr>
              <w:jc w:val="both"/>
              <w:rPr>
                <w:rFonts w:ascii="Times New Roman" w:hAnsi="Times New Roman"/>
                <w:sz w:val="24"/>
                <w:szCs w:val="24"/>
                <w:lang w:val="en-US"/>
              </w:rPr>
            </w:pPr>
            <w:r>
              <w:rPr>
                <w:rFonts w:ascii="Times New Roman" w:hAnsi="Times New Roman"/>
                <w:sz w:val="24"/>
                <w:szCs w:val="24"/>
                <w:lang w:val="en-US"/>
              </w:rPr>
              <w:t>Devise</w:t>
            </w:r>
          </w:p>
        </w:tc>
        <w:tc>
          <w:tcPr>
            <w:tcW w:w="1559" w:type="dxa"/>
          </w:tcPr>
          <w:p w:rsidR="00CB1333" w:rsidRDefault="00CB1333" w:rsidP="00697FAA">
            <w:pPr>
              <w:jc w:val="both"/>
              <w:rPr>
                <w:rFonts w:ascii="Times New Roman" w:hAnsi="Times New Roman"/>
                <w:sz w:val="24"/>
                <w:szCs w:val="24"/>
              </w:rPr>
            </w:pPr>
            <w:r>
              <w:rPr>
                <w:rFonts w:ascii="Times New Roman" w:hAnsi="Times New Roman"/>
                <w:sz w:val="24"/>
                <w:szCs w:val="24"/>
              </w:rPr>
              <w:t>#</w:t>
            </w:r>
          </w:p>
        </w:tc>
        <w:tc>
          <w:tcPr>
            <w:tcW w:w="1134" w:type="dxa"/>
          </w:tcPr>
          <w:p w:rsidR="00CB1333" w:rsidRDefault="00CB1333" w:rsidP="00697FAA">
            <w:pPr>
              <w:jc w:val="both"/>
              <w:rPr>
                <w:rFonts w:ascii="Times New Roman" w:hAnsi="Times New Roman"/>
                <w:sz w:val="24"/>
                <w:szCs w:val="24"/>
              </w:rPr>
            </w:pPr>
            <w:r>
              <w:rPr>
                <w:rFonts w:ascii="Times New Roman" w:hAnsi="Times New Roman"/>
                <w:sz w:val="24"/>
                <w:szCs w:val="24"/>
              </w:rPr>
              <w:t>10</w:t>
            </w:r>
          </w:p>
          <w:p w:rsidR="00CB1333" w:rsidRDefault="00CB1333" w:rsidP="00697FAA">
            <w:pPr>
              <w:jc w:val="both"/>
              <w:rPr>
                <w:rFonts w:ascii="Times New Roman" w:hAnsi="Times New Roman"/>
                <w:sz w:val="24"/>
                <w:szCs w:val="24"/>
              </w:rPr>
            </w:pPr>
            <w:r>
              <w:rPr>
                <w:rFonts w:ascii="Times New Roman" w:hAnsi="Times New Roman"/>
                <w:sz w:val="24"/>
                <w:szCs w:val="24"/>
              </w:rPr>
              <w:t>30</w:t>
            </w:r>
          </w:p>
          <w:p w:rsidR="00CB1333" w:rsidRDefault="00CB1333" w:rsidP="00697FAA">
            <w:pPr>
              <w:jc w:val="both"/>
              <w:rPr>
                <w:rFonts w:ascii="Times New Roman" w:hAnsi="Times New Roman"/>
                <w:sz w:val="24"/>
                <w:szCs w:val="24"/>
              </w:rPr>
            </w:pPr>
            <w:r>
              <w:rPr>
                <w:rFonts w:ascii="Times New Roman" w:hAnsi="Times New Roman"/>
                <w:sz w:val="24"/>
                <w:szCs w:val="24"/>
              </w:rPr>
              <w:t>8</w:t>
            </w:r>
          </w:p>
          <w:p w:rsidR="00CB1333" w:rsidRDefault="00CB1333" w:rsidP="00697FAA">
            <w:pPr>
              <w:jc w:val="both"/>
              <w:rPr>
                <w:rFonts w:ascii="Times New Roman" w:hAnsi="Times New Roman"/>
                <w:sz w:val="24"/>
                <w:szCs w:val="24"/>
              </w:rPr>
            </w:pPr>
            <w:r>
              <w:rPr>
                <w:rFonts w:ascii="Times New Roman" w:hAnsi="Times New Roman"/>
                <w:sz w:val="24"/>
                <w:szCs w:val="24"/>
              </w:rPr>
              <w:t>30</w:t>
            </w:r>
          </w:p>
        </w:tc>
        <w:tc>
          <w:tcPr>
            <w:tcW w:w="1087" w:type="dxa"/>
          </w:tcPr>
          <w:p w:rsidR="00CB1333" w:rsidRPr="003968E8" w:rsidRDefault="00CB1333" w:rsidP="00697FAA">
            <w:pPr>
              <w:jc w:val="both"/>
              <w:rPr>
                <w:rFonts w:ascii="Times New Roman" w:hAnsi="Times New Roman"/>
                <w:sz w:val="24"/>
                <w:szCs w:val="24"/>
              </w:rPr>
            </w:pPr>
            <w:r w:rsidRPr="003968E8">
              <w:rPr>
                <w:rFonts w:ascii="Times New Roman" w:hAnsi="Times New Roman"/>
                <w:sz w:val="24"/>
                <w:szCs w:val="24"/>
              </w:rPr>
              <w:t>Text</w:t>
            </w:r>
            <w:r>
              <w:rPr>
                <w:rFonts w:ascii="Times New Roman" w:hAnsi="Times New Roman"/>
                <w:sz w:val="24"/>
                <w:szCs w:val="24"/>
              </w:rPr>
              <w:t>e</w:t>
            </w:r>
          </w:p>
          <w:p w:rsidR="00CB1333" w:rsidRDefault="00CB1333" w:rsidP="00697FAA">
            <w:pPr>
              <w:jc w:val="both"/>
              <w:rPr>
                <w:rFonts w:ascii="Times New Roman" w:hAnsi="Times New Roman"/>
                <w:sz w:val="24"/>
                <w:szCs w:val="24"/>
              </w:rPr>
            </w:pPr>
            <w:r>
              <w:rPr>
                <w:rFonts w:ascii="Times New Roman" w:hAnsi="Times New Roman"/>
                <w:sz w:val="24"/>
                <w:szCs w:val="24"/>
              </w:rPr>
              <w:t>Texte</w:t>
            </w:r>
          </w:p>
          <w:p w:rsidR="00CB1333" w:rsidRPr="003968E8" w:rsidRDefault="00CB1333" w:rsidP="00697FAA">
            <w:pPr>
              <w:jc w:val="both"/>
              <w:rPr>
                <w:rFonts w:ascii="Times New Roman" w:hAnsi="Times New Roman"/>
                <w:sz w:val="24"/>
                <w:szCs w:val="24"/>
              </w:rPr>
            </w:pPr>
            <w:r>
              <w:rPr>
                <w:rFonts w:ascii="Times New Roman" w:hAnsi="Times New Roman"/>
                <w:sz w:val="24"/>
                <w:szCs w:val="24"/>
              </w:rPr>
              <w:t>Numérique</w:t>
            </w:r>
          </w:p>
          <w:p w:rsidR="00CB1333" w:rsidRPr="003968E8" w:rsidRDefault="00CB1333" w:rsidP="00697FAA">
            <w:pPr>
              <w:jc w:val="both"/>
              <w:rPr>
                <w:rFonts w:ascii="Times New Roman" w:hAnsi="Times New Roman"/>
                <w:sz w:val="24"/>
                <w:szCs w:val="24"/>
              </w:rPr>
            </w:pPr>
            <w:r>
              <w:rPr>
                <w:rFonts w:ascii="Times New Roman" w:hAnsi="Times New Roman"/>
                <w:sz w:val="24"/>
                <w:szCs w:val="24"/>
              </w:rPr>
              <w:t>Texte</w:t>
            </w:r>
          </w:p>
        </w:tc>
      </w:tr>
    </w:tbl>
    <w:p w:rsidR="00CB1333" w:rsidRDefault="00CB1333" w:rsidP="00CB1333">
      <w:pPr>
        <w:rPr>
          <w:lang w:val="fr-BE"/>
        </w:rPr>
      </w:pPr>
    </w:p>
    <w:p w:rsidR="00CB1333" w:rsidRDefault="00CB1333" w:rsidP="00CB1333">
      <w:pPr>
        <w:rPr>
          <w:lang w:val="fr-BE"/>
        </w:rPr>
      </w:pPr>
    </w:p>
    <w:p w:rsidR="00CB1333" w:rsidRDefault="00CB1333" w:rsidP="00CB1333">
      <w:pPr>
        <w:rPr>
          <w:lang w:val="fr-BE"/>
        </w:rPr>
      </w:pPr>
    </w:p>
    <w:p w:rsidR="00CB1333" w:rsidRDefault="00CB1333" w:rsidP="00CB1333">
      <w:pPr>
        <w:rPr>
          <w:lang w:val="fr-BE"/>
        </w:rPr>
      </w:pPr>
    </w:p>
    <w:p w:rsidR="003E418B" w:rsidRPr="00066021" w:rsidRDefault="003E418B" w:rsidP="00840C91">
      <w:pPr>
        <w:pStyle w:val="Titre3"/>
        <w:numPr>
          <w:ilvl w:val="3"/>
          <w:numId w:val="48"/>
        </w:numPr>
        <w:spacing w:before="120" w:after="120" w:line="360" w:lineRule="auto"/>
        <w:jc w:val="both"/>
        <w:rPr>
          <w:rFonts w:ascii="Arial" w:hAnsi="Arial" w:cs="Arial"/>
          <w:b/>
          <w:color w:val="auto"/>
          <w:sz w:val="26"/>
          <w:szCs w:val="26"/>
          <w:lang w:val="fr-BE"/>
        </w:rPr>
      </w:pPr>
      <w:bookmarkStart w:id="205" w:name="_Toc14271916"/>
      <w:bookmarkStart w:id="206" w:name="_Toc17868572"/>
      <w:bookmarkStart w:id="207" w:name="_Toc54181019"/>
      <w:r>
        <w:rPr>
          <w:rFonts w:ascii="Arial" w:hAnsi="Arial" w:cs="Arial"/>
          <w:b/>
          <w:color w:val="auto"/>
          <w:sz w:val="26"/>
          <w:szCs w:val="26"/>
          <w:lang w:val="fr-BE"/>
        </w:rPr>
        <w:lastRenderedPageBreak/>
        <w:t>Identification</w:t>
      </w:r>
      <w:r w:rsidRPr="00066021">
        <w:rPr>
          <w:rFonts w:ascii="Arial" w:hAnsi="Arial" w:cs="Arial"/>
          <w:b/>
          <w:color w:val="auto"/>
          <w:sz w:val="26"/>
          <w:szCs w:val="26"/>
          <w:lang w:val="fr-BE"/>
        </w:rPr>
        <w:t xml:space="preserve"> et description des relations</w:t>
      </w:r>
      <w:bookmarkEnd w:id="205"/>
      <w:bookmarkEnd w:id="206"/>
      <w:bookmarkEnd w:id="207"/>
      <w:r w:rsidRPr="00066021">
        <w:rPr>
          <w:rFonts w:ascii="Arial" w:hAnsi="Arial" w:cs="Arial"/>
          <w:b/>
          <w:color w:val="auto"/>
          <w:sz w:val="26"/>
          <w:szCs w:val="26"/>
          <w:lang w:val="fr-BE"/>
        </w:rPr>
        <w:t xml:space="preserve"> </w:t>
      </w:r>
    </w:p>
    <w:p w:rsidR="003E418B" w:rsidRPr="00066021" w:rsidRDefault="003E418B" w:rsidP="00840C91">
      <w:pPr>
        <w:pStyle w:val="Titre3"/>
        <w:numPr>
          <w:ilvl w:val="4"/>
          <w:numId w:val="35"/>
        </w:numPr>
        <w:tabs>
          <w:tab w:val="clear" w:pos="3600"/>
          <w:tab w:val="num" w:pos="567"/>
        </w:tabs>
        <w:spacing w:before="120" w:after="120" w:line="360" w:lineRule="auto"/>
        <w:ind w:left="567" w:hanging="283"/>
        <w:jc w:val="both"/>
        <w:rPr>
          <w:rFonts w:ascii="Arial" w:hAnsi="Arial" w:cs="Arial"/>
          <w:b/>
          <w:color w:val="auto"/>
          <w:sz w:val="26"/>
          <w:szCs w:val="26"/>
          <w:lang w:val="fr-BE"/>
        </w:rPr>
      </w:pPr>
      <w:bookmarkStart w:id="208" w:name="_Toc17868573"/>
      <w:bookmarkStart w:id="209" w:name="_Toc54181020"/>
      <w:r>
        <w:rPr>
          <w:rFonts w:ascii="Arial" w:hAnsi="Arial" w:cs="Arial"/>
          <w:b/>
          <w:color w:val="auto"/>
          <w:sz w:val="26"/>
          <w:szCs w:val="26"/>
          <w:lang w:val="fr-BE"/>
        </w:rPr>
        <w:t>Identification des relations</w:t>
      </w:r>
      <w:bookmarkEnd w:id="208"/>
      <w:bookmarkEnd w:id="209"/>
    </w:p>
    <w:p w:rsidR="003E418B" w:rsidRPr="00066021" w:rsidRDefault="003E418B" w:rsidP="00840C91">
      <w:pPr>
        <w:pStyle w:val="Paragraphedeliste"/>
        <w:numPr>
          <w:ilvl w:val="0"/>
          <w:numId w:val="52"/>
        </w:numPr>
        <w:spacing w:before="120" w:after="120" w:line="360" w:lineRule="auto"/>
        <w:ind w:left="1418" w:hanging="284"/>
        <w:jc w:val="both"/>
        <w:rPr>
          <w:rFonts w:ascii="Times New Roman" w:hAnsi="Times New Roman"/>
          <w:sz w:val="24"/>
          <w:szCs w:val="24"/>
        </w:rPr>
      </w:pPr>
      <w:r w:rsidRPr="00066021">
        <w:rPr>
          <w:rFonts w:ascii="Times New Roman" w:hAnsi="Times New Roman"/>
          <w:sz w:val="24"/>
          <w:szCs w:val="24"/>
        </w:rPr>
        <w:t>Recevoir.</w:t>
      </w:r>
    </w:p>
    <w:p w:rsidR="003E418B" w:rsidRPr="00066021" w:rsidRDefault="0055588F" w:rsidP="00840C91">
      <w:pPr>
        <w:pStyle w:val="Paragraphedeliste"/>
        <w:numPr>
          <w:ilvl w:val="0"/>
          <w:numId w:val="52"/>
        </w:numPr>
        <w:spacing w:before="120" w:after="120" w:line="360" w:lineRule="auto"/>
        <w:ind w:left="1418" w:hanging="284"/>
        <w:jc w:val="both"/>
        <w:rPr>
          <w:rFonts w:ascii="Times New Roman" w:hAnsi="Times New Roman"/>
          <w:sz w:val="24"/>
          <w:szCs w:val="24"/>
        </w:rPr>
      </w:pPr>
      <w:r>
        <w:rPr>
          <w:rFonts w:ascii="Times New Roman" w:hAnsi="Times New Roman"/>
          <w:sz w:val="24"/>
          <w:szCs w:val="24"/>
        </w:rPr>
        <w:t>Payer</w:t>
      </w:r>
      <w:r w:rsidR="003E418B" w:rsidRPr="00066021">
        <w:rPr>
          <w:rFonts w:ascii="Times New Roman" w:hAnsi="Times New Roman"/>
          <w:sz w:val="24"/>
          <w:szCs w:val="24"/>
        </w:rPr>
        <w:t> ;</w:t>
      </w:r>
    </w:p>
    <w:p w:rsidR="003E418B" w:rsidRPr="00066021" w:rsidRDefault="003E418B" w:rsidP="00840C91">
      <w:pPr>
        <w:pStyle w:val="Paragraphedeliste"/>
        <w:numPr>
          <w:ilvl w:val="0"/>
          <w:numId w:val="52"/>
        </w:numPr>
        <w:spacing w:before="120" w:after="120" w:line="360" w:lineRule="auto"/>
        <w:ind w:left="1418" w:hanging="284"/>
        <w:jc w:val="both"/>
        <w:rPr>
          <w:rFonts w:ascii="Times New Roman" w:hAnsi="Times New Roman"/>
          <w:sz w:val="24"/>
          <w:szCs w:val="24"/>
        </w:rPr>
      </w:pPr>
      <w:r w:rsidRPr="00066021">
        <w:rPr>
          <w:rFonts w:ascii="Times New Roman" w:hAnsi="Times New Roman"/>
          <w:sz w:val="24"/>
          <w:szCs w:val="24"/>
        </w:rPr>
        <w:t>Affecter ;</w:t>
      </w:r>
    </w:p>
    <w:p w:rsidR="003E418B" w:rsidRDefault="0055588F" w:rsidP="00840C91">
      <w:pPr>
        <w:pStyle w:val="Paragraphedeliste"/>
        <w:numPr>
          <w:ilvl w:val="0"/>
          <w:numId w:val="52"/>
        </w:numPr>
        <w:spacing w:before="120" w:after="120" w:line="360" w:lineRule="auto"/>
        <w:ind w:left="1418" w:hanging="284"/>
        <w:jc w:val="both"/>
        <w:rPr>
          <w:rFonts w:ascii="Times New Roman" w:hAnsi="Times New Roman"/>
          <w:sz w:val="24"/>
          <w:szCs w:val="24"/>
        </w:rPr>
      </w:pPr>
      <w:r>
        <w:rPr>
          <w:rFonts w:ascii="Times New Roman" w:hAnsi="Times New Roman"/>
          <w:sz w:val="24"/>
          <w:szCs w:val="24"/>
        </w:rPr>
        <w:t>Gerer</w:t>
      </w:r>
      <w:r w:rsidR="003E418B" w:rsidRPr="00066021">
        <w:rPr>
          <w:rFonts w:ascii="Times New Roman" w:hAnsi="Times New Roman"/>
          <w:sz w:val="24"/>
          <w:szCs w:val="24"/>
        </w:rPr>
        <w:t> ;</w:t>
      </w:r>
    </w:p>
    <w:p w:rsidR="003E418B" w:rsidRPr="001C21F4" w:rsidRDefault="003E418B" w:rsidP="00840C91">
      <w:pPr>
        <w:pStyle w:val="Titre3"/>
        <w:numPr>
          <w:ilvl w:val="1"/>
          <w:numId w:val="55"/>
        </w:numPr>
        <w:spacing w:before="120" w:after="120" w:line="360" w:lineRule="auto"/>
        <w:ind w:left="851" w:hanging="567"/>
        <w:jc w:val="both"/>
        <w:rPr>
          <w:rFonts w:ascii="Arial" w:hAnsi="Arial" w:cs="Arial"/>
          <w:b/>
          <w:color w:val="auto"/>
          <w:sz w:val="26"/>
          <w:szCs w:val="26"/>
          <w:lang w:val="fr-BE"/>
        </w:rPr>
      </w:pPr>
      <w:bookmarkStart w:id="210" w:name="_Toc17868574"/>
      <w:bookmarkStart w:id="211" w:name="_Toc54181021"/>
      <w:r w:rsidRPr="001C21F4">
        <w:rPr>
          <w:rFonts w:ascii="Arial" w:hAnsi="Arial" w:cs="Arial"/>
          <w:b/>
          <w:color w:val="auto"/>
          <w:sz w:val="26"/>
          <w:szCs w:val="26"/>
          <w:lang w:val="fr-BE"/>
        </w:rPr>
        <w:t>Les contraintes</w:t>
      </w:r>
      <w:bookmarkEnd w:id="210"/>
      <w:bookmarkEnd w:id="211"/>
    </w:p>
    <w:p w:rsidR="003E418B" w:rsidRDefault="003E418B" w:rsidP="00840C91">
      <w:pPr>
        <w:pStyle w:val="Titre3"/>
        <w:numPr>
          <w:ilvl w:val="2"/>
          <w:numId w:val="55"/>
        </w:numPr>
        <w:spacing w:before="120" w:after="120" w:line="360" w:lineRule="auto"/>
        <w:ind w:left="1418" w:hanging="851"/>
        <w:jc w:val="both"/>
        <w:rPr>
          <w:rFonts w:ascii="Arial" w:hAnsi="Arial" w:cs="Arial"/>
          <w:b/>
          <w:color w:val="auto"/>
          <w:sz w:val="26"/>
          <w:szCs w:val="26"/>
          <w:lang w:val="fr-BE"/>
        </w:rPr>
      </w:pPr>
      <w:bookmarkStart w:id="212" w:name="_Toc17867866"/>
      <w:bookmarkStart w:id="213" w:name="_Toc17868575"/>
      <w:bookmarkStart w:id="214" w:name="_Toc54181022"/>
      <w:r w:rsidRPr="00800F3C">
        <w:rPr>
          <w:rFonts w:ascii="Arial" w:hAnsi="Arial" w:cs="Arial"/>
          <w:b/>
          <w:color w:val="auto"/>
          <w:sz w:val="26"/>
          <w:szCs w:val="26"/>
          <w:lang w:val="fr-BE"/>
        </w:rPr>
        <w:t>Contrainte</w:t>
      </w:r>
      <w:r>
        <w:rPr>
          <w:rFonts w:ascii="Arial" w:hAnsi="Arial" w:cs="Arial"/>
          <w:b/>
          <w:color w:val="auto"/>
          <w:sz w:val="26"/>
          <w:szCs w:val="26"/>
          <w:lang w:val="fr-BE"/>
        </w:rPr>
        <w:t>s</w:t>
      </w:r>
      <w:r w:rsidRPr="00800F3C">
        <w:rPr>
          <w:rFonts w:ascii="Arial" w:hAnsi="Arial" w:cs="Arial"/>
          <w:b/>
          <w:color w:val="auto"/>
          <w:sz w:val="26"/>
          <w:szCs w:val="26"/>
          <w:lang w:val="fr-BE"/>
        </w:rPr>
        <w:t xml:space="preserve"> de cardinalités</w:t>
      </w:r>
      <w:bookmarkEnd w:id="212"/>
      <w:bookmarkEnd w:id="213"/>
      <w:bookmarkEnd w:id="214"/>
    </w:p>
    <w:p w:rsidR="003E418B" w:rsidRPr="007E03CB" w:rsidRDefault="003E418B" w:rsidP="003E418B">
      <w:pPr>
        <w:spacing w:before="120" w:after="120" w:line="360" w:lineRule="auto"/>
        <w:ind w:firstLine="851"/>
        <w:jc w:val="both"/>
        <w:rPr>
          <w:rFonts w:ascii="Times New Roman" w:hAnsi="Times New Roman"/>
          <w:color w:val="000000" w:themeColor="text1"/>
          <w:sz w:val="24"/>
          <w:szCs w:val="24"/>
          <w:lang w:eastAsia="fr-FR"/>
        </w:rPr>
      </w:pPr>
      <w:r w:rsidRPr="007E03CB">
        <w:rPr>
          <w:rFonts w:ascii="Times New Roman" w:hAnsi="Times New Roman"/>
          <w:color w:val="000000" w:themeColor="text1"/>
          <w:sz w:val="24"/>
          <w:szCs w:val="24"/>
          <w:lang w:eastAsia="fr-FR"/>
        </w:rPr>
        <w:t>Elles sont définies comme le nombre maximum et minimum des occurrences d’un objet qui participe à la relation.</w:t>
      </w:r>
      <w:r>
        <w:rPr>
          <w:rFonts w:ascii="Times New Roman" w:hAnsi="Times New Roman"/>
          <w:color w:val="000000" w:themeColor="text1"/>
          <w:sz w:val="24"/>
          <w:szCs w:val="24"/>
          <w:lang w:eastAsia="fr-FR"/>
        </w:rPr>
        <w:t xml:space="preserve"> C’est donc lorsque deux cardinalités se rencontrent dans une relation. Par ex : 1,1-1, n ; 0,</w:t>
      </w:r>
      <w:r w:rsidR="0055588F">
        <w:rPr>
          <w:rFonts w:ascii="Times New Roman" w:hAnsi="Times New Roman"/>
          <w:color w:val="000000" w:themeColor="text1"/>
          <w:sz w:val="24"/>
          <w:szCs w:val="24"/>
          <w:lang w:eastAsia="fr-FR"/>
        </w:rPr>
        <w:t xml:space="preserve"> </w:t>
      </w:r>
      <w:r>
        <w:rPr>
          <w:rFonts w:ascii="Times New Roman" w:hAnsi="Times New Roman"/>
          <w:color w:val="000000" w:themeColor="text1"/>
          <w:sz w:val="24"/>
          <w:szCs w:val="24"/>
          <w:lang w:eastAsia="fr-FR"/>
        </w:rPr>
        <w:t>n-0,n ; 1,1-1,1 ; 0,1-1n, …</w:t>
      </w:r>
    </w:p>
    <w:p w:rsidR="003E418B" w:rsidRPr="00800F3C" w:rsidRDefault="003E418B" w:rsidP="00840C91">
      <w:pPr>
        <w:pStyle w:val="Titre3"/>
        <w:numPr>
          <w:ilvl w:val="2"/>
          <w:numId w:val="55"/>
        </w:numPr>
        <w:spacing w:before="120" w:after="120" w:line="360" w:lineRule="auto"/>
        <w:ind w:left="1418" w:hanging="851"/>
        <w:jc w:val="both"/>
        <w:rPr>
          <w:rFonts w:ascii="Arial" w:hAnsi="Arial" w:cs="Arial"/>
          <w:b/>
          <w:color w:val="auto"/>
          <w:sz w:val="26"/>
          <w:szCs w:val="26"/>
          <w:lang w:val="fr-BE"/>
        </w:rPr>
      </w:pPr>
      <w:bookmarkStart w:id="215" w:name="_Toc17867867"/>
      <w:bookmarkStart w:id="216" w:name="_Toc17868576"/>
      <w:bookmarkStart w:id="217" w:name="_Toc54181023"/>
      <w:r w:rsidRPr="00800F3C">
        <w:rPr>
          <w:rFonts w:ascii="Arial" w:hAnsi="Arial" w:cs="Arial"/>
          <w:b/>
          <w:color w:val="auto"/>
          <w:sz w:val="26"/>
          <w:szCs w:val="26"/>
          <w:lang w:val="fr-BE"/>
        </w:rPr>
        <w:lastRenderedPageBreak/>
        <w:t>Contrainte d’intégrité ou de dépendance fonctionnelle</w:t>
      </w:r>
      <w:bookmarkEnd w:id="215"/>
      <w:bookmarkEnd w:id="216"/>
      <w:bookmarkEnd w:id="217"/>
    </w:p>
    <w:p w:rsidR="003E418B" w:rsidRPr="003E5E6B" w:rsidRDefault="003E418B" w:rsidP="003E418B">
      <w:pPr>
        <w:spacing w:before="120" w:after="120" w:line="360" w:lineRule="auto"/>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 xml:space="preserve">Les contraintes sont des règles spécifiant les valeurs permissent pour les données enfin d’assurer la cohérence de la base de données. </w:t>
      </w:r>
    </w:p>
    <w:p w:rsidR="003E418B" w:rsidRPr="003E5E6B" w:rsidRDefault="003E418B" w:rsidP="00840C91">
      <w:pPr>
        <w:pStyle w:val="Paragraphedeliste"/>
        <w:numPr>
          <w:ilvl w:val="0"/>
          <w:numId w:val="53"/>
        </w:numPr>
        <w:tabs>
          <w:tab w:val="left" w:pos="5274"/>
        </w:tabs>
        <w:spacing w:before="120" w:after="120" w:line="360" w:lineRule="auto"/>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Contrainte des cardinalités : la cardinalité permet d’exprimer le nombre de fois minimum et maximum que l’objet participe à une relation.</w:t>
      </w:r>
    </w:p>
    <w:p w:rsidR="003E418B" w:rsidRPr="003E5E6B" w:rsidRDefault="003E418B" w:rsidP="0055588F">
      <w:pPr>
        <w:pStyle w:val="Paragraphedeliste"/>
        <w:tabs>
          <w:tab w:val="left" w:pos="5274"/>
        </w:tabs>
        <w:spacing w:before="120" w:after="120" w:line="360" w:lineRule="auto"/>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D’après MERISE, nous distinguons les cardinalités ci-après :</w:t>
      </w:r>
    </w:p>
    <w:p w:rsidR="003E418B" w:rsidRPr="003E5E6B" w:rsidRDefault="003E418B" w:rsidP="00840C91">
      <w:pPr>
        <w:pStyle w:val="Titre3"/>
        <w:numPr>
          <w:ilvl w:val="2"/>
          <w:numId w:val="55"/>
        </w:numPr>
        <w:spacing w:before="120" w:after="120" w:line="360" w:lineRule="auto"/>
        <w:ind w:left="1418" w:hanging="851"/>
        <w:jc w:val="both"/>
        <w:rPr>
          <w:rFonts w:ascii="Arial" w:hAnsi="Arial" w:cs="Arial"/>
          <w:b/>
          <w:color w:val="auto"/>
          <w:sz w:val="26"/>
          <w:szCs w:val="26"/>
          <w:lang w:val="fr-BE"/>
        </w:rPr>
      </w:pPr>
      <w:bookmarkStart w:id="218" w:name="_Toc17867868"/>
      <w:bookmarkStart w:id="219" w:name="_Toc17868577"/>
      <w:bookmarkStart w:id="220" w:name="_Toc54181024"/>
      <w:r w:rsidRPr="003E5E6B">
        <w:rPr>
          <w:rFonts w:ascii="Arial" w:hAnsi="Arial" w:cs="Arial"/>
          <w:b/>
          <w:color w:val="auto"/>
          <w:sz w:val="26"/>
          <w:szCs w:val="26"/>
          <w:lang w:val="fr-BE"/>
        </w:rPr>
        <w:t>Tableau descriptif des contraintes</w:t>
      </w:r>
      <w:bookmarkEnd w:id="218"/>
      <w:bookmarkEnd w:id="219"/>
      <w:bookmarkEnd w:id="220"/>
    </w:p>
    <w:tbl>
      <w:tblPr>
        <w:tblW w:w="4772" w:type="pct"/>
        <w:tblInd w:w="9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84"/>
        <w:gridCol w:w="1985"/>
        <w:gridCol w:w="1643"/>
        <w:gridCol w:w="3035"/>
      </w:tblGrid>
      <w:tr w:rsidR="003E418B" w:rsidRPr="003E5E6B" w:rsidTr="0055588F">
        <w:tc>
          <w:tcPr>
            <w:tcW w:w="1147" w:type="pct"/>
            <w:tcBorders>
              <w:top w:val="single" w:sz="4" w:space="0" w:color="auto"/>
            </w:tcBorders>
            <w:shd w:val="clear" w:color="auto" w:fill="F2F2F2" w:themeFill="background1" w:themeFillShade="F2"/>
          </w:tcPr>
          <w:p w:rsidR="003E418B" w:rsidRPr="003E5E6B" w:rsidRDefault="003E418B" w:rsidP="00FC037B">
            <w:pPr>
              <w:pStyle w:val="Paragraphedeliste"/>
              <w:tabs>
                <w:tab w:val="left" w:pos="5274"/>
              </w:tabs>
              <w:ind w:left="0"/>
              <w:jc w:val="center"/>
              <w:rPr>
                <w:rFonts w:ascii="Times New Roman" w:hAnsi="Times New Roman"/>
                <w:b/>
                <w:color w:val="000000" w:themeColor="text1"/>
                <w:sz w:val="24"/>
                <w:szCs w:val="24"/>
                <w:lang w:eastAsia="fr-FR"/>
              </w:rPr>
            </w:pPr>
            <w:r w:rsidRPr="003E5E6B">
              <w:rPr>
                <w:rFonts w:ascii="Times New Roman" w:hAnsi="Times New Roman"/>
                <w:b/>
                <w:color w:val="000000" w:themeColor="text1"/>
                <w:sz w:val="24"/>
                <w:szCs w:val="24"/>
                <w:lang w:eastAsia="fr-FR"/>
              </w:rPr>
              <w:t>Cas</w:t>
            </w:r>
          </w:p>
        </w:tc>
        <w:tc>
          <w:tcPr>
            <w:tcW w:w="1148" w:type="pct"/>
            <w:tcBorders>
              <w:top w:val="single" w:sz="4" w:space="0" w:color="auto"/>
            </w:tcBorders>
            <w:shd w:val="clear" w:color="auto" w:fill="F2F2F2" w:themeFill="background1" w:themeFillShade="F2"/>
          </w:tcPr>
          <w:p w:rsidR="003E418B" w:rsidRPr="003E5E6B" w:rsidRDefault="003E418B" w:rsidP="00FC037B">
            <w:pPr>
              <w:pStyle w:val="Paragraphedeliste"/>
              <w:tabs>
                <w:tab w:val="left" w:pos="5274"/>
              </w:tabs>
              <w:ind w:left="0"/>
              <w:jc w:val="center"/>
              <w:rPr>
                <w:rFonts w:ascii="Times New Roman" w:hAnsi="Times New Roman"/>
                <w:b/>
                <w:color w:val="000000" w:themeColor="text1"/>
                <w:sz w:val="24"/>
                <w:szCs w:val="24"/>
                <w:lang w:eastAsia="fr-FR"/>
              </w:rPr>
            </w:pPr>
            <w:r w:rsidRPr="003E5E6B">
              <w:rPr>
                <w:rFonts w:ascii="Times New Roman" w:hAnsi="Times New Roman"/>
                <w:b/>
                <w:color w:val="000000" w:themeColor="text1"/>
                <w:sz w:val="24"/>
                <w:szCs w:val="24"/>
                <w:lang w:eastAsia="fr-FR"/>
              </w:rPr>
              <w:t>Minimum</w:t>
            </w:r>
          </w:p>
        </w:tc>
        <w:tc>
          <w:tcPr>
            <w:tcW w:w="950" w:type="pct"/>
            <w:tcBorders>
              <w:top w:val="single" w:sz="4" w:space="0" w:color="auto"/>
            </w:tcBorders>
            <w:shd w:val="clear" w:color="auto" w:fill="F2F2F2" w:themeFill="background1" w:themeFillShade="F2"/>
          </w:tcPr>
          <w:p w:rsidR="003E418B" w:rsidRPr="003E5E6B" w:rsidRDefault="003E418B" w:rsidP="00FC037B">
            <w:pPr>
              <w:pStyle w:val="Paragraphedeliste"/>
              <w:tabs>
                <w:tab w:val="left" w:pos="5274"/>
              </w:tabs>
              <w:ind w:left="0"/>
              <w:jc w:val="center"/>
              <w:rPr>
                <w:rFonts w:ascii="Times New Roman" w:hAnsi="Times New Roman"/>
                <w:b/>
                <w:color w:val="000000" w:themeColor="text1"/>
                <w:sz w:val="24"/>
                <w:szCs w:val="24"/>
                <w:lang w:eastAsia="fr-FR"/>
              </w:rPr>
            </w:pPr>
            <w:r w:rsidRPr="003E5E6B">
              <w:rPr>
                <w:rFonts w:ascii="Times New Roman" w:hAnsi="Times New Roman"/>
                <w:b/>
                <w:color w:val="000000" w:themeColor="text1"/>
                <w:sz w:val="24"/>
                <w:szCs w:val="24"/>
                <w:lang w:eastAsia="fr-FR"/>
              </w:rPr>
              <w:t>Maximum</w:t>
            </w:r>
          </w:p>
        </w:tc>
        <w:tc>
          <w:tcPr>
            <w:tcW w:w="1755" w:type="pct"/>
            <w:tcBorders>
              <w:top w:val="single" w:sz="4" w:space="0" w:color="auto"/>
            </w:tcBorders>
            <w:shd w:val="clear" w:color="auto" w:fill="F2F2F2" w:themeFill="background1" w:themeFillShade="F2"/>
          </w:tcPr>
          <w:p w:rsidR="003E418B" w:rsidRPr="003E5E6B" w:rsidRDefault="003E418B" w:rsidP="00FC037B">
            <w:pPr>
              <w:pStyle w:val="Paragraphedeliste"/>
              <w:tabs>
                <w:tab w:val="left" w:pos="5274"/>
              </w:tabs>
              <w:ind w:left="0"/>
              <w:jc w:val="center"/>
              <w:rPr>
                <w:rFonts w:ascii="Times New Roman" w:hAnsi="Times New Roman"/>
                <w:b/>
                <w:color w:val="000000" w:themeColor="text1"/>
                <w:sz w:val="24"/>
                <w:szCs w:val="24"/>
                <w:lang w:eastAsia="fr-FR"/>
              </w:rPr>
            </w:pPr>
            <w:r w:rsidRPr="003E5E6B">
              <w:rPr>
                <w:rFonts w:ascii="Times New Roman" w:hAnsi="Times New Roman"/>
                <w:b/>
                <w:color w:val="000000" w:themeColor="text1"/>
                <w:sz w:val="24"/>
                <w:szCs w:val="24"/>
                <w:lang w:eastAsia="fr-FR"/>
              </w:rPr>
              <w:t>Lecture</w:t>
            </w:r>
          </w:p>
        </w:tc>
      </w:tr>
      <w:tr w:rsidR="003E418B" w:rsidRPr="003E5E6B" w:rsidTr="0055588F">
        <w:tc>
          <w:tcPr>
            <w:tcW w:w="1147"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1</w:t>
            </w:r>
            <w:r w:rsidRPr="003E5E6B">
              <w:rPr>
                <w:rFonts w:ascii="Times New Roman" w:hAnsi="Times New Roman"/>
                <w:color w:val="000000" w:themeColor="text1"/>
                <w:sz w:val="24"/>
                <w:szCs w:val="24"/>
                <w:vertAlign w:val="superscript"/>
                <w:lang w:eastAsia="fr-FR"/>
              </w:rPr>
              <w:t>er</w:t>
            </w:r>
          </w:p>
        </w:tc>
        <w:tc>
          <w:tcPr>
            <w:tcW w:w="1148"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0</w:t>
            </w:r>
          </w:p>
        </w:tc>
        <w:tc>
          <w:tcPr>
            <w:tcW w:w="950"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1</w:t>
            </w:r>
          </w:p>
        </w:tc>
        <w:tc>
          <w:tcPr>
            <w:tcW w:w="1755"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Zéro ou une fois</w:t>
            </w:r>
          </w:p>
        </w:tc>
      </w:tr>
      <w:tr w:rsidR="003E418B" w:rsidRPr="003E5E6B" w:rsidTr="0055588F">
        <w:tc>
          <w:tcPr>
            <w:tcW w:w="1147"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2</w:t>
            </w:r>
            <w:r w:rsidRPr="003E5E6B">
              <w:rPr>
                <w:rFonts w:ascii="Times New Roman" w:hAnsi="Times New Roman"/>
                <w:color w:val="000000" w:themeColor="text1"/>
                <w:sz w:val="24"/>
                <w:szCs w:val="24"/>
                <w:vertAlign w:val="superscript"/>
                <w:lang w:eastAsia="fr-FR"/>
              </w:rPr>
              <w:t>iem</w:t>
            </w:r>
          </w:p>
        </w:tc>
        <w:tc>
          <w:tcPr>
            <w:tcW w:w="1148"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1</w:t>
            </w:r>
          </w:p>
        </w:tc>
        <w:tc>
          <w:tcPr>
            <w:tcW w:w="950"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1</w:t>
            </w:r>
          </w:p>
        </w:tc>
        <w:tc>
          <w:tcPr>
            <w:tcW w:w="1755"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Une et une seule fois</w:t>
            </w:r>
          </w:p>
        </w:tc>
      </w:tr>
      <w:tr w:rsidR="003E418B" w:rsidRPr="003E5E6B" w:rsidTr="0055588F">
        <w:tc>
          <w:tcPr>
            <w:tcW w:w="1147"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3</w:t>
            </w:r>
            <w:r w:rsidRPr="003E5E6B">
              <w:rPr>
                <w:rFonts w:ascii="Times New Roman" w:hAnsi="Times New Roman"/>
                <w:color w:val="000000" w:themeColor="text1"/>
                <w:sz w:val="24"/>
                <w:szCs w:val="24"/>
                <w:vertAlign w:val="superscript"/>
                <w:lang w:eastAsia="fr-FR"/>
              </w:rPr>
              <w:t>iem</w:t>
            </w:r>
          </w:p>
        </w:tc>
        <w:tc>
          <w:tcPr>
            <w:tcW w:w="1148"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1</w:t>
            </w:r>
          </w:p>
        </w:tc>
        <w:tc>
          <w:tcPr>
            <w:tcW w:w="950"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N</w:t>
            </w:r>
          </w:p>
        </w:tc>
        <w:tc>
          <w:tcPr>
            <w:tcW w:w="1755"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Une ou plusieurs fois</w:t>
            </w:r>
          </w:p>
        </w:tc>
      </w:tr>
      <w:tr w:rsidR="003E418B" w:rsidRPr="003E5E6B" w:rsidTr="0055588F">
        <w:trPr>
          <w:trHeight w:val="658"/>
        </w:trPr>
        <w:tc>
          <w:tcPr>
            <w:tcW w:w="1147"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4</w:t>
            </w:r>
            <w:r w:rsidRPr="003E5E6B">
              <w:rPr>
                <w:rFonts w:ascii="Times New Roman" w:hAnsi="Times New Roman"/>
                <w:color w:val="000000" w:themeColor="text1"/>
                <w:sz w:val="24"/>
                <w:szCs w:val="24"/>
                <w:vertAlign w:val="superscript"/>
                <w:lang w:eastAsia="fr-FR"/>
              </w:rPr>
              <w:t>iem</w:t>
            </w:r>
          </w:p>
        </w:tc>
        <w:tc>
          <w:tcPr>
            <w:tcW w:w="1148"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0</w:t>
            </w:r>
          </w:p>
        </w:tc>
        <w:tc>
          <w:tcPr>
            <w:tcW w:w="950"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N</w:t>
            </w:r>
          </w:p>
        </w:tc>
        <w:tc>
          <w:tcPr>
            <w:tcW w:w="1755" w:type="pct"/>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Aucun ou plusieurs fois</w:t>
            </w:r>
          </w:p>
        </w:tc>
      </w:tr>
      <w:tr w:rsidR="003E418B" w:rsidRPr="003E5E6B" w:rsidTr="0055588F">
        <w:tc>
          <w:tcPr>
            <w:tcW w:w="1147" w:type="pct"/>
            <w:tcBorders>
              <w:bottom w:val="single" w:sz="4" w:space="0" w:color="auto"/>
            </w:tcBorders>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5</w:t>
            </w:r>
            <w:r w:rsidRPr="003E5E6B">
              <w:rPr>
                <w:rFonts w:ascii="Times New Roman" w:hAnsi="Times New Roman"/>
                <w:color w:val="000000" w:themeColor="text1"/>
                <w:sz w:val="24"/>
                <w:szCs w:val="24"/>
                <w:vertAlign w:val="superscript"/>
                <w:lang w:eastAsia="fr-FR"/>
              </w:rPr>
              <w:t>iem</w:t>
            </w:r>
          </w:p>
        </w:tc>
        <w:tc>
          <w:tcPr>
            <w:tcW w:w="1148" w:type="pct"/>
            <w:tcBorders>
              <w:bottom w:val="single" w:sz="4" w:space="0" w:color="auto"/>
            </w:tcBorders>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N</w:t>
            </w:r>
          </w:p>
        </w:tc>
        <w:tc>
          <w:tcPr>
            <w:tcW w:w="950" w:type="pct"/>
            <w:tcBorders>
              <w:bottom w:val="single" w:sz="4" w:space="0" w:color="auto"/>
            </w:tcBorders>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N</w:t>
            </w:r>
          </w:p>
        </w:tc>
        <w:tc>
          <w:tcPr>
            <w:tcW w:w="1755" w:type="pct"/>
            <w:tcBorders>
              <w:bottom w:val="single" w:sz="4" w:space="0" w:color="auto"/>
            </w:tcBorders>
          </w:tcPr>
          <w:p w:rsidR="003E418B" w:rsidRPr="003E5E6B" w:rsidRDefault="003E418B" w:rsidP="00FC037B">
            <w:pPr>
              <w:pStyle w:val="Paragraphedeliste"/>
              <w:tabs>
                <w:tab w:val="left" w:pos="5274"/>
              </w:tabs>
              <w:ind w:left="0"/>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Plusieurs fois</w:t>
            </w:r>
          </w:p>
        </w:tc>
      </w:tr>
    </w:tbl>
    <w:p w:rsidR="003E418B" w:rsidRPr="003E5E6B" w:rsidRDefault="003E418B" w:rsidP="00840C91">
      <w:pPr>
        <w:pStyle w:val="Paragraphedeliste"/>
        <w:numPr>
          <w:ilvl w:val="0"/>
          <w:numId w:val="53"/>
        </w:numPr>
        <w:tabs>
          <w:tab w:val="left" w:pos="5274"/>
        </w:tabs>
        <w:spacing w:before="120" w:after="120" w:line="360" w:lineRule="auto"/>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Contrainte d’intégrité fonctionnelle (CIF)</w:t>
      </w:r>
    </w:p>
    <w:p w:rsidR="003E418B" w:rsidRPr="0055588F" w:rsidRDefault="003E418B" w:rsidP="00840C91">
      <w:pPr>
        <w:pStyle w:val="Paragraphedeliste"/>
        <w:numPr>
          <w:ilvl w:val="0"/>
          <w:numId w:val="53"/>
        </w:numPr>
        <w:tabs>
          <w:tab w:val="left" w:pos="5274"/>
        </w:tabs>
        <w:spacing w:before="120" w:after="120" w:line="360" w:lineRule="auto"/>
        <w:jc w:val="both"/>
        <w:rPr>
          <w:rFonts w:ascii="Times New Roman" w:hAnsi="Times New Roman"/>
          <w:color w:val="000000" w:themeColor="text1"/>
          <w:sz w:val="24"/>
          <w:szCs w:val="24"/>
          <w:lang w:eastAsia="fr-FR"/>
        </w:rPr>
      </w:pPr>
      <w:r w:rsidRPr="003E5E6B">
        <w:rPr>
          <w:rFonts w:ascii="Times New Roman" w:hAnsi="Times New Roman"/>
          <w:color w:val="000000" w:themeColor="text1"/>
          <w:sz w:val="24"/>
          <w:szCs w:val="24"/>
          <w:lang w:eastAsia="fr-FR"/>
        </w:rPr>
        <w:t>La Contrainte d’intégrité fonctionnelle (CIF) est dit lorsque nous sommes devant une relation de type père et fils, c’est-à-dire une relation ou les cardinalités sont représentés de la manière suivante : (0,1) ou (1,1) d’une part et (0,1) ou (1,</w:t>
      </w:r>
      <w:r w:rsidR="0057335E">
        <w:rPr>
          <w:rFonts w:ascii="Times New Roman" w:hAnsi="Times New Roman"/>
          <w:color w:val="000000" w:themeColor="text1"/>
          <w:sz w:val="24"/>
          <w:szCs w:val="24"/>
          <w:lang w:eastAsia="fr-FR"/>
        </w:rPr>
        <w:t xml:space="preserve"> </w:t>
      </w:r>
      <w:r w:rsidRPr="003E5E6B">
        <w:rPr>
          <w:rFonts w:ascii="Times New Roman" w:hAnsi="Times New Roman"/>
          <w:color w:val="000000" w:themeColor="text1"/>
          <w:sz w:val="24"/>
          <w:szCs w:val="24"/>
          <w:lang w:eastAsia="fr-FR"/>
        </w:rPr>
        <w:t>n) d’autre part.</w:t>
      </w:r>
    </w:p>
    <w:p w:rsidR="003E418B" w:rsidRDefault="003E418B" w:rsidP="003E418B">
      <w:pPr>
        <w:pStyle w:val="Paragraphedeliste"/>
        <w:tabs>
          <w:tab w:val="left" w:pos="2820"/>
        </w:tabs>
        <w:ind w:left="420"/>
      </w:pPr>
    </w:p>
    <w:p w:rsidR="003E418B" w:rsidRPr="007D6F90" w:rsidRDefault="003E418B" w:rsidP="003E418B">
      <w:pPr>
        <w:tabs>
          <w:tab w:val="left" w:pos="1875"/>
        </w:tabs>
        <w:rPr>
          <w:rFonts w:ascii="Arial" w:hAnsi="Arial" w:cs="Arial"/>
          <w:sz w:val="26"/>
          <w:szCs w:val="26"/>
        </w:rPr>
      </w:pPr>
    </w:p>
    <w:p w:rsidR="003E418B" w:rsidRPr="007D6F90" w:rsidRDefault="003E418B" w:rsidP="003E418B">
      <w:pPr>
        <w:tabs>
          <w:tab w:val="left" w:pos="1875"/>
        </w:tabs>
        <w:rPr>
          <w:rFonts w:ascii="Arial" w:hAnsi="Arial" w:cs="Arial"/>
          <w:sz w:val="26"/>
          <w:szCs w:val="26"/>
          <w:lang w:val="fr-BE"/>
        </w:rPr>
        <w:sectPr w:rsidR="003E418B" w:rsidRPr="007D6F90" w:rsidSect="00FC037B">
          <w:pgSz w:w="11906" w:h="16838"/>
          <w:pgMar w:top="1418" w:right="1418" w:bottom="1418" w:left="1418" w:header="709" w:footer="709" w:gutter="0"/>
          <w:cols w:space="708"/>
          <w:docGrid w:linePitch="360"/>
        </w:sectPr>
      </w:pPr>
      <w:r>
        <w:rPr>
          <w:rFonts w:ascii="Arial" w:hAnsi="Arial" w:cs="Arial"/>
          <w:sz w:val="26"/>
          <w:szCs w:val="26"/>
          <w:lang w:val="fr-BE"/>
        </w:rPr>
        <w:tab/>
      </w:r>
    </w:p>
    <w:p w:rsidR="003E418B" w:rsidRPr="00800F3C" w:rsidRDefault="00094B98" w:rsidP="00840C91">
      <w:pPr>
        <w:pStyle w:val="Titre3"/>
        <w:numPr>
          <w:ilvl w:val="2"/>
          <w:numId w:val="35"/>
        </w:numPr>
        <w:tabs>
          <w:tab w:val="clear" w:pos="2160"/>
          <w:tab w:val="num" w:pos="284"/>
        </w:tabs>
        <w:spacing w:before="120" w:after="120" w:line="360" w:lineRule="auto"/>
        <w:ind w:hanging="2160"/>
        <w:jc w:val="both"/>
        <w:rPr>
          <w:rFonts w:ascii="Arial" w:hAnsi="Arial" w:cs="Arial"/>
          <w:b/>
          <w:color w:val="auto"/>
          <w:sz w:val="26"/>
          <w:szCs w:val="26"/>
          <w:lang w:val="fr-BE"/>
        </w:rPr>
      </w:pPr>
      <w:bookmarkStart w:id="221" w:name="_Toc14271923"/>
      <w:bookmarkStart w:id="222" w:name="_Toc17868578"/>
      <w:bookmarkStart w:id="223" w:name="_Toc54181025"/>
      <w:r>
        <w:rPr>
          <w:rFonts w:ascii="Arial" w:hAnsi="Arial" w:cs="Arial"/>
          <w:b/>
          <w:noProof/>
          <w:color w:val="auto"/>
          <w:sz w:val="26"/>
          <w:szCs w:val="26"/>
          <w:lang w:eastAsia="fr-FR"/>
        </w:rPr>
        <w:lastRenderedPageBreak/>
        <mc:AlternateContent>
          <mc:Choice Requires="wpg">
            <w:drawing>
              <wp:anchor distT="0" distB="0" distL="114300" distR="114300" simplePos="0" relativeHeight="251658752" behindDoc="0" locked="0" layoutInCell="1" allowOverlap="1">
                <wp:simplePos x="0" y="0"/>
                <wp:positionH relativeFrom="column">
                  <wp:posOffset>414020</wp:posOffset>
                </wp:positionH>
                <wp:positionV relativeFrom="paragraph">
                  <wp:posOffset>347345</wp:posOffset>
                </wp:positionV>
                <wp:extent cx="8647430" cy="3323590"/>
                <wp:effectExtent l="0" t="0" r="20320" b="10160"/>
                <wp:wrapNone/>
                <wp:docPr id="386" name="Groupe 386"/>
                <wp:cNvGraphicFramePr/>
                <a:graphic xmlns:a="http://schemas.openxmlformats.org/drawingml/2006/main">
                  <a:graphicData uri="http://schemas.microsoft.com/office/word/2010/wordprocessingGroup">
                    <wpg:wgp>
                      <wpg:cNvGrpSpPr/>
                      <wpg:grpSpPr>
                        <a:xfrm>
                          <a:off x="0" y="0"/>
                          <a:ext cx="8647430" cy="3323590"/>
                          <a:chOff x="0" y="0"/>
                          <a:chExt cx="8647430" cy="3323590"/>
                        </a:xfrm>
                      </wpg:grpSpPr>
                      <wpg:grpSp>
                        <wpg:cNvPr id="375" name="Groupe 375"/>
                        <wpg:cNvGrpSpPr/>
                        <wpg:grpSpPr>
                          <a:xfrm>
                            <a:off x="0" y="0"/>
                            <a:ext cx="8647430" cy="3323590"/>
                            <a:chOff x="0" y="0"/>
                            <a:chExt cx="8647430" cy="3323590"/>
                          </a:xfrm>
                        </wpg:grpSpPr>
                        <wps:wsp>
                          <wps:cNvPr id="367" name="Connecteur droit 367"/>
                          <wps:cNvCnPr/>
                          <wps:spPr>
                            <a:xfrm flipH="1">
                              <a:off x="7096125" y="1609725"/>
                              <a:ext cx="0" cy="1609725"/>
                            </a:xfrm>
                            <a:prstGeom prst="line">
                              <a:avLst/>
                            </a:prstGeom>
                          </wps:spPr>
                          <wps:style>
                            <a:lnRef idx="1">
                              <a:schemeClr val="dk1"/>
                            </a:lnRef>
                            <a:fillRef idx="0">
                              <a:schemeClr val="dk1"/>
                            </a:fillRef>
                            <a:effectRef idx="0">
                              <a:schemeClr val="dk1"/>
                            </a:effectRef>
                            <a:fontRef idx="minor">
                              <a:schemeClr val="tx1"/>
                            </a:fontRef>
                          </wps:style>
                          <wps:bodyPr/>
                        </wps:wsp>
                        <wps:wsp>
                          <wps:cNvPr id="368" name="Connecteur droit 368"/>
                          <wps:cNvCnPr/>
                          <wps:spPr>
                            <a:xfrm>
                              <a:off x="7096125" y="1609725"/>
                              <a:ext cx="476250"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4" name="Groupe 374"/>
                          <wpg:cNvGrpSpPr/>
                          <wpg:grpSpPr>
                            <a:xfrm>
                              <a:off x="0" y="0"/>
                              <a:ext cx="8647430" cy="3323590"/>
                              <a:chOff x="0" y="0"/>
                              <a:chExt cx="8647430" cy="3323590"/>
                            </a:xfrm>
                          </wpg:grpSpPr>
                          <wps:wsp>
                            <wps:cNvPr id="301" name="Rectangle 161"/>
                            <wps:cNvSpPr>
                              <a:spLocks noChangeArrowheads="1"/>
                            </wps:cNvSpPr>
                            <wps:spPr bwMode="auto">
                              <a:xfrm>
                                <a:off x="1143000" y="762000"/>
                                <a:ext cx="301625" cy="198120"/>
                              </a:xfrm>
                              <a:prstGeom prst="rect">
                                <a:avLst/>
                              </a:prstGeom>
                              <a:solidFill>
                                <a:srgbClr val="FFFFFF"/>
                              </a:solidFill>
                              <a:ln w="9525">
                                <a:solidFill>
                                  <a:schemeClr val="bg1">
                                    <a:lumMod val="100000"/>
                                    <a:lumOff val="0"/>
                                  </a:schemeClr>
                                </a:solidFill>
                                <a:miter lim="800000"/>
                                <a:headEnd/>
                                <a:tailEnd/>
                              </a:ln>
                            </wps:spPr>
                            <wps:txbx>
                              <w:txbxContent>
                                <w:p w:rsidR="00697FAA" w:rsidRPr="005636AF" w:rsidRDefault="00697FAA" w:rsidP="003E418B">
                                  <w:pPr>
                                    <w:spacing w:after="0"/>
                                    <w:jc w:val="center"/>
                                    <w:rPr>
                                      <w:sz w:val="20"/>
                                      <w:szCs w:val="20"/>
                                    </w:rPr>
                                  </w:pPr>
                                  <w:r>
                                    <w:rPr>
                                      <w:b/>
                                      <w:bCs/>
                                      <w:sz w:val="20"/>
                                      <w:szCs w:val="20"/>
                                    </w:rPr>
                                    <w:t>1, 1</w:t>
                                  </w:r>
                                </w:p>
                              </w:txbxContent>
                            </wps:txbx>
                            <wps:bodyPr rot="0" vert="horz" wrap="square" lIns="18000" tIns="10800" rIns="18000" bIns="10800" anchor="ctr" anchorCtr="0" upright="1">
                              <a:spAutoFit/>
                            </wps:bodyPr>
                          </wps:wsp>
                          <wps:wsp>
                            <wps:cNvPr id="302" name="Rectangle 162"/>
                            <wps:cNvSpPr>
                              <a:spLocks noChangeArrowheads="1"/>
                            </wps:cNvSpPr>
                            <wps:spPr bwMode="auto">
                              <a:xfrm>
                                <a:off x="2619375" y="742950"/>
                                <a:ext cx="301625" cy="198120"/>
                              </a:xfrm>
                              <a:prstGeom prst="rect">
                                <a:avLst/>
                              </a:prstGeom>
                              <a:solidFill>
                                <a:srgbClr val="FFFFFF"/>
                              </a:solidFill>
                              <a:ln w="9525">
                                <a:solidFill>
                                  <a:schemeClr val="bg1">
                                    <a:lumMod val="100000"/>
                                    <a:lumOff val="0"/>
                                  </a:schemeClr>
                                </a:solidFill>
                                <a:miter lim="800000"/>
                                <a:headEnd/>
                                <a:tailEnd/>
                              </a:ln>
                            </wps:spPr>
                            <wps:txbx>
                              <w:txbxContent>
                                <w:p w:rsidR="00697FAA" w:rsidRPr="005636AF" w:rsidRDefault="00697FAA" w:rsidP="003E418B">
                                  <w:pPr>
                                    <w:spacing w:after="0"/>
                                    <w:jc w:val="center"/>
                                    <w:rPr>
                                      <w:sz w:val="20"/>
                                      <w:szCs w:val="20"/>
                                    </w:rPr>
                                  </w:pPr>
                                  <w:r>
                                    <w:rPr>
                                      <w:b/>
                                      <w:bCs/>
                                      <w:sz w:val="20"/>
                                      <w:szCs w:val="20"/>
                                    </w:rPr>
                                    <w:t>1, n</w:t>
                                  </w:r>
                                </w:p>
                              </w:txbxContent>
                            </wps:txbx>
                            <wps:bodyPr rot="0" vert="horz" wrap="square" lIns="18000" tIns="10800" rIns="18000" bIns="10800" anchor="ctr" anchorCtr="0" upright="1">
                              <a:spAutoFit/>
                            </wps:bodyPr>
                          </wps:wsp>
                          <wps:wsp>
                            <wps:cNvPr id="303" name="Rectangle 163"/>
                            <wps:cNvSpPr>
                              <a:spLocks noChangeArrowheads="1"/>
                            </wps:cNvSpPr>
                            <wps:spPr bwMode="auto">
                              <a:xfrm>
                                <a:off x="5867400" y="1114425"/>
                                <a:ext cx="1075055" cy="1047750"/>
                              </a:xfrm>
                              <a:prstGeom prst="rect">
                                <a:avLst/>
                              </a:prstGeom>
                              <a:solidFill>
                                <a:srgbClr val="FFFFFF"/>
                              </a:solidFill>
                              <a:ln w="9525">
                                <a:solidFill>
                                  <a:srgbClr val="000000"/>
                                </a:solidFill>
                                <a:miter lim="800000"/>
                                <a:headEnd/>
                                <a:tailEnd/>
                              </a:ln>
                            </wps:spPr>
                            <wps:txbx>
                              <w:txbxContent>
                                <w:p w:rsidR="00697FAA" w:rsidRPr="008A5C1C" w:rsidRDefault="00697FAA" w:rsidP="003E418B">
                                  <w:pPr>
                                    <w:jc w:val="center"/>
                                    <w:rPr>
                                      <w:b/>
                                      <w:bCs/>
                                      <w:lang w:val="en-US"/>
                                    </w:rPr>
                                  </w:pPr>
                                  <w:r>
                                    <w:rPr>
                                      <w:b/>
                                      <w:bCs/>
                                      <w:lang w:val="en-US"/>
                                    </w:rPr>
                                    <w:t>SERVICE</w:t>
                                  </w:r>
                                </w:p>
                                <w:p w:rsidR="00697FAA" w:rsidRPr="0096638F" w:rsidRDefault="00697FAA" w:rsidP="003E418B">
                                  <w:pPr>
                                    <w:spacing w:after="0"/>
                                    <w:rPr>
                                      <w:rFonts w:ascii="Times New Roman" w:hAnsi="Times New Roman"/>
                                      <w:lang w:val="en-US"/>
                                    </w:rPr>
                                  </w:pPr>
                                  <w:r w:rsidRPr="00D86D42">
                                    <w:rPr>
                                      <w:rFonts w:ascii="Times New Roman" w:hAnsi="Times New Roman"/>
                                      <w:lang w:val="en-US"/>
                                    </w:rPr>
                                    <w:t xml:space="preserve"># </w:t>
                                  </w:r>
                                  <w:r>
                                    <w:rPr>
                                      <w:rFonts w:ascii="Times New Roman" w:hAnsi="Times New Roman"/>
                                      <w:lang w:val="en-US"/>
                                    </w:rPr>
                                    <w:t>IdFrais</w:t>
                                  </w:r>
                                </w:p>
                                <w:p w:rsidR="00697FAA" w:rsidRPr="00D86D42" w:rsidRDefault="00697FAA" w:rsidP="003E418B">
                                  <w:pPr>
                                    <w:spacing w:after="0"/>
                                    <w:rPr>
                                      <w:rFonts w:ascii="Times New Roman" w:hAnsi="Times New Roman"/>
                                      <w:lang w:val="en-US"/>
                                    </w:rPr>
                                  </w:pPr>
                                  <w:r w:rsidRPr="002215AE">
                                    <w:rPr>
                                      <w:rFonts w:ascii="Times New Roman" w:hAnsi="Times New Roman"/>
                                      <w:lang w:val="en-US"/>
                                    </w:rPr>
                                    <w:t xml:space="preserve"> </w:t>
                                  </w:r>
                                  <w:r w:rsidRPr="00D86D42">
                                    <w:rPr>
                                      <w:rFonts w:ascii="Times New Roman" w:hAnsi="Times New Roman"/>
                                      <w:lang w:val="en-US"/>
                                    </w:rPr>
                                    <w:t>LibFrais</w:t>
                                  </w:r>
                                </w:p>
                                <w:p w:rsidR="00697FAA" w:rsidRPr="00D86D42" w:rsidRDefault="00697FAA" w:rsidP="003E418B">
                                  <w:pPr>
                                    <w:spacing w:after="0"/>
                                    <w:rPr>
                                      <w:rFonts w:ascii="Times New Roman" w:hAnsi="Times New Roman"/>
                                      <w:lang w:val="en-US"/>
                                    </w:rPr>
                                  </w:pPr>
                                  <w:r w:rsidRPr="00D86D42">
                                    <w:rPr>
                                      <w:rFonts w:ascii="Times New Roman" w:hAnsi="Times New Roman"/>
                                      <w:lang w:val="en-US"/>
                                    </w:rPr>
                                    <w:t xml:space="preserve">Devise </w:t>
                                  </w:r>
                                </w:p>
                                <w:p w:rsidR="00697FAA" w:rsidRPr="0096638F" w:rsidRDefault="00697FAA" w:rsidP="003E418B">
                                  <w:pPr>
                                    <w:spacing w:after="0"/>
                                    <w:rPr>
                                      <w:rFonts w:ascii="Times New Roman" w:hAnsi="Times New Roman"/>
                                    </w:rPr>
                                  </w:pPr>
                                </w:p>
                              </w:txbxContent>
                            </wps:txbx>
                            <wps:bodyPr rot="0" vert="horz" wrap="square" lIns="18000" tIns="10800" rIns="18000" bIns="10800" anchor="t" anchorCtr="0" upright="1">
                              <a:noAutofit/>
                            </wps:bodyPr>
                          </wps:wsp>
                          <wps:wsp>
                            <wps:cNvPr id="311" name="Rectangle 171"/>
                            <wps:cNvSpPr>
                              <a:spLocks noChangeArrowheads="1"/>
                            </wps:cNvSpPr>
                            <wps:spPr bwMode="auto">
                              <a:xfrm>
                                <a:off x="2943225" y="438150"/>
                                <a:ext cx="1212215" cy="1831340"/>
                              </a:xfrm>
                              <a:prstGeom prst="rect">
                                <a:avLst/>
                              </a:prstGeom>
                              <a:solidFill>
                                <a:srgbClr val="FFFFFF"/>
                              </a:solidFill>
                              <a:ln w="9525">
                                <a:solidFill>
                                  <a:srgbClr val="000000"/>
                                </a:solidFill>
                                <a:miter lim="800000"/>
                                <a:headEnd/>
                                <a:tailEnd/>
                              </a:ln>
                            </wps:spPr>
                            <wps:txbx>
                              <w:txbxContent>
                                <w:p w:rsidR="00697FAA" w:rsidRPr="001C3D22" w:rsidRDefault="00697FAA" w:rsidP="003E418B">
                                  <w:pPr>
                                    <w:jc w:val="center"/>
                                    <w:rPr>
                                      <w:lang w:val="en-CA"/>
                                    </w:rPr>
                                  </w:pPr>
                                  <w:r>
                                    <w:rPr>
                                      <w:b/>
                                      <w:bCs/>
                                      <w:lang w:val="en-CA"/>
                                    </w:rPr>
                                    <w:t>AGENT</w:t>
                                  </w:r>
                                </w:p>
                                <w:p w:rsidR="00697FAA" w:rsidRPr="00BC5B56" w:rsidRDefault="00697FAA" w:rsidP="003E418B">
                                  <w:pPr>
                                    <w:spacing w:after="0"/>
                                    <w:rPr>
                                      <w:rFonts w:ascii="Times New Roman" w:hAnsi="Times New Roman"/>
                                      <w:lang w:val="en-US"/>
                                    </w:rPr>
                                  </w:pPr>
                                  <w:r w:rsidRPr="001C3D22">
                                    <w:rPr>
                                      <w:lang w:val="en-CA"/>
                                    </w:rPr>
                                    <w:t>#</w:t>
                                  </w:r>
                                  <w:r w:rsidRPr="00BC5B56">
                                    <w:rPr>
                                      <w:rFonts w:ascii="Times New Roman" w:hAnsi="Times New Roman"/>
                                      <w:lang w:val="en-US"/>
                                    </w:rPr>
                                    <w:t>MatricAg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NomAg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PostnAg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PrenAg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NumTelA</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AdresAg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GradeAg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FonctAg</w:t>
                                  </w:r>
                                </w:p>
                                <w:p w:rsidR="00697FAA" w:rsidRPr="00DE1433" w:rsidRDefault="00697FAA" w:rsidP="003E418B">
                                  <w:pPr>
                                    <w:jc w:val="both"/>
                                    <w:rPr>
                                      <w:rFonts w:ascii="Times New Roman" w:hAnsi="Times New Roman"/>
                                      <w:lang w:val="en-US"/>
                                    </w:rPr>
                                  </w:pPr>
                                  <w:r>
                                    <w:rPr>
                                      <w:rFonts w:ascii="Times New Roman" w:hAnsi="Times New Roman"/>
                                      <w:sz w:val="24"/>
                                      <w:szCs w:val="24"/>
                                      <w:lang w:val="en-US"/>
                                    </w:rPr>
                                    <w:t xml:space="preserve">  </w:t>
                                  </w:r>
                                  <w:r>
                                    <w:rPr>
                                      <w:rFonts w:ascii="Times New Roman" w:hAnsi="Times New Roman"/>
                                      <w:lang w:val="en-US"/>
                                    </w:rPr>
                                    <w:t xml:space="preserve">  </w:t>
                                  </w:r>
                                </w:p>
                              </w:txbxContent>
                            </wps:txbx>
                            <wps:bodyPr rot="0" vert="horz" wrap="square" lIns="18000" tIns="10800" rIns="18000" bIns="10800" anchor="t" anchorCtr="0" upright="1">
                              <a:noAutofit/>
                            </wps:bodyPr>
                          </wps:wsp>
                          <wps:wsp>
                            <wps:cNvPr id="312" name="Rectangle 172"/>
                            <wps:cNvSpPr>
                              <a:spLocks noChangeArrowheads="1"/>
                            </wps:cNvSpPr>
                            <wps:spPr bwMode="auto">
                              <a:xfrm>
                                <a:off x="0" y="485775"/>
                                <a:ext cx="1075055" cy="2219325"/>
                              </a:xfrm>
                              <a:prstGeom prst="rect">
                                <a:avLst/>
                              </a:prstGeom>
                              <a:solidFill>
                                <a:srgbClr val="FFFFFF"/>
                              </a:solidFill>
                              <a:ln w="9525">
                                <a:solidFill>
                                  <a:srgbClr val="000000"/>
                                </a:solidFill>
                                <a:miter lim="800000"/>
                                <a:headEnd/>
                                <a:tailEnd/>
                              </a:ln>
                            </wps:spPr>
                            <wps:txbx>
                              <w:txbxContent>
                                <w:p w:rsidR="00697FAA" w:rsidRPr="00697FAA" w:rsidRDefault="00697FAA" w:rsidP="003E418B">
                                  <w:pPr>
                                    <w:jc w:val="center"/>
                                    <w:rPr>
                                      <w:b/>
                                      <w:bCs/>
                                      <w:lang w:val="en-US"/>
                                    </w:rPr>
                                  </w:pPr>
                                  <w:r w:rsidRPr="00697FAA">
                                    <w:rPr>
                                      <w:b/>
                                      <w:bCs/>
                                      <w:lang w:val="en-US"/>
                                    </w:rPr>
                                    <w:t>ELEVE</w:t>
                                  </w:r>
                                </w:p>
                                <w:p w:rsidR="00697FAA" w:rsidRPr="00697FAA" w:rsidRDefault="00697FAA" w:rsidP="003E418B">
                                  <w:pPr>
                                    <w:spacing w:after="0"/>
                                    <w:rPr>
                                      <w:rFonts w:ascii="Times New Roman" w:hAnsi="Times New Roman"/>
                                      <w:lang w:val="en-US"/>
                                    </w:rPr>
                                  </w:pPr>
                                  <w:r w:rsidRPr="00697FAA">
                                    <w:rPr>
                                      <w:lang w:val="en-US"/>
                                    </w:rPr>
                                    <w:t>#</w:t>
                                  </w:r>
                                  <w:r w:rsidRPr="00697FAA">
                                    <w:rPr>
                                      <w:rFonts w:ascii="Times New Roman" w:hAnsi="Times New Roman"/>
                                      <w:lang w:val="en-US"/>
                                    </w:rPr>
                                    <w:t>MatricElev</w:t>
                                  </w:r>
                                </w:p>
                                <w:p w:rsidR="00697FAA" w:rsidRPr="00697FAA" w:rsidRDefault="00697FAA" w:rsidP="003E418B">
                                  <w:pPr>
                                    <w:spacing w:after="0"/>
                                    <w:rPr>
                                      <w:rFonts w:ascii="Times New Roman" w:hAnsi="Times New Roman"/>
                                      <w:lang w:val="en-US"/>
                                    </w:rPr>
                                  </w:pPr>
                                  <w:r w:rsidRPr="00697FAA">
                                    <w:rPr>
                                      <w:rFonts w:ascii="Times New Roman" w:hAnsi="Times New Roman"/>
                                      <w:lang w:val="en-US"/>
                                    </w:rPr>
                                    <w:t>NomElev</w:t>
                                  </w:r>
                                </w:p>
                                <w:p w:rsidR="00697FAA" w:rsidRPr="00697FAA" w:rsidRDefault="00697FAA" w:rsidP="003E418B">
                                  <w:pPr>
                                    <w:spacing w:after="0"/>
                                    <w:rPr>
                                      <w:rFonts w:ascii="Times New Roman" w:hAnsi="Times New Roman"/>
                                      <w:lang w:val="en-US"/>
                                    </w:rPr>
                                  </w:pPr>
                                  <w:r w:rsidRPr="00697FAA">
                                    <w:rPr>
                                      <w:rFonts w:ascii="Times New Roman" w:hAnsi="Times New Roman"/>
                                      <w:lang w:val="en-US"/>
                                    </w:rPr>
                                    <w:t>PostnElev</w:t>
                                  </w:r>
                                </w:p>
                                <w:p w:rsidR="00697FAA" w:rsidRPr="00697FAA" w:rsidRDefault="00697FAA" w:rsidP="003E418B">
                                  <w:pPr>
                                    <w:spacing w:after="0"/>
                                    <w:rPr>
                                      <w:rFonts w:ascii="Times New Roman" w:hAnsi="Times New Roman"/>
                                      <w:lang w:val="en-US"/>
                                    </w:rPr>
                                  </w:pPr>
                                  <w:r w:rsidRPr="00697FAA">
                                    <w:rPr>
                                      <w:rFonts w:ascii="Times New Roman" w:hAnsi="Times New Roman"/>
                                      <w:lang w:val="en-US"/>
                                    </w:rPr>
                                    <w:t>PrenElev</w:t>
                                  </w:r>
                                </w:p>
                                <w:p w:rsidR="00697FAA" w:rsidRPr="00697FAA" w:rsidRDefault="00697FAA" w:rsidP="003E418B">
                                  <w:pPr>
                                    <w:spacing w:after="0"/>
                                    <w:rPr>
                                      <w:rFonts w:ascii="Times New Roman" w:hAnsi="Times New Roman"/>
                                      <w:lang w:val="en-US"/>
                                    </w:rPr>
                                  </w:pPr>
                                  <w:r w:rsidRPr="00697FAA">
                                    <w:rPr>
                                      <w:rFonts w:ascii="Times New Roman" w:hAnsi="Times New Roman"/>
                                      <w:lang w:val="en-US"/>
                                    </w:rPr>
                                    <w:t>SexElev</w:t>
                                  </w:r>
                                </w:p>
                                <w:p w:rsidR="00697FAA" w:rsidRPr="00BC5B56" w:rsidRDefault="00697FAA" w:rsidP="003E418B">
                                  <w:pPr>
                                    <w:spacing w:after="0"/>
                                    <w:rPr>
                                      <w:rFonts w:ascii="Times New Roman" w:hAnsi="Times New Roman"/>
                                      <w:lang w:val="en-US"/>
                                    </w:rPr>
                                  </w:pPr>
                                  <w:r>
                                    <w:rPr>
                                      <w:rFonts w:ascii="Times New Roman" w:hAnsi="Times New Roman"/>
                                      <w:lang w:val="en-US"/>
                                    </w:rPr>
                                    <w:t>ClassElev</w:t>
                                  </w:r>
                                </w:p>
                                <w:p w:rsidR="00697FAA" w:rsidRPr="00BC5B56" w:rsidRDefault="00697FAA" w:rsidP="003E418B">
                                  <w:pPr>
                                    <w:spacing w:after="0"/>
                                    <w:rPr>
                                      <w:rFonts w:ascii="Times New Roman" w:hAnsi="Times New Roman"/>
                                      <w:lang w:val="en-US"/>
                                    </w:rPr>
                                  </w:pPr>
                                  <w:r>
                                    <w:rPr>
                                      <w:rFonts w:ascii="Times New Roman" w:hAnsi="Times New Roman"/>
                                      <w:lang w:val="en-US"/>
                                    </w:rPr>
                                    <w:t>DteNaisElev</w:t>
                                  </w:r>
                                </w:p>
                                <w:p w:rsidR="00697FAA" w:rsidRPr="00BC5B56" w:rsidRDefault="00697FAA" w:rsidP="003E418B">
                                  <w:pPr>
                                    <w:spacing w:after="0"/>
                                    <w:rPr>
                                      <w:rFonts w:ascii="Times New Roman" w:hAnsi="Times New Roman"/>
                                      <w:lang w:val="en-US"/>
                                    </w:rPr>
                                  </w:pPr>
                                  <w:r>
                                    <w:rPr>
                                      <w:rFonts w:ascii="Times New Roman" w:hAnsi="Times New Roman"/>
                                      <w:lang w:val="en-US"/>
                                    </w:rPr>
                                    <w:t>LNaisElev</w:t>
                                  </w:r>
                                </w:p>
                                <w:p w:rsidR="00697FAA" w:rsidRDefault="00697FAA" w:rsidP="003E418B">
                                  <w:pPr>
                                    <w:spacing w:after="0"/>
                                    <w:rPr>
                                      <w:rFonts w:ascii="Times New Roman" w:hAnsi="Times New Roman"/>
                                      <w:lang w:val="en-US"/>
                                    </w:rPr>
                                  </w:pPr>
                                  <w:r>
                                    <w:rPr>
                                      <w:rFonts w:ascii="Times New Roman" w:hAnsi="Times New Roman"/>
                                      <w:lang w:val="en-US"/>
                                    </w:rPr>
                                    <w:t>AdresElev</w:t>
                                  </w:r>
                                </w:p>
                                <w:p w:rsidR="00697FAA" w:rsidRDefault="00697FAA" w:rsidP="003E418B">
                                  <w:pPr>
                                    <w:spacing w:after="0"/>
                                    <w:rPr>
                                      <w:rFonts w:ascii="Times New Roman" w:hAnsi="Times New Roman"/>
                                      <w:lang w:val="en-US"/>
                                    </w:rPr>
                                  </w:pPr>
                                  <w:r>
                                    <w:rPr>
                                      <w:rFonts w:ascii="Times New Roman" w:hAnsi="Times New Roman"/>
                                      <w:lang w:val="en-US"/>
                                    </w:rPr>
                                    <w:t>TelephonElev</w:t>
                                  </w:r>
                                </w:p>
                                <w:p w:rsidR="00697FAA" w:rsidRPr="00BC5B56" w:rsidRDefault="00697FAA" w:rsidP="003E418B">
                                  <w:pPr>
                                    <w:spacing w:after="0"/>
                                    <w:rPr>
                                      <w:rFonts w:ascii="Times New Roman" w:hAnsi="Times New Roman"/>
                                      <w:lang w:val="en-US"/>
                                    </w:rPr>
                                  </w:pPr>
                                  <w:r>
                                    <w:rPr>
                                      <w:rFonts w:ascii="Times New Roman" w:hAnsi="Times New Roman"/>
                                      <w:lang w:val="en-US"/>
                                    </w:rPr>
                                    <w:t>EmailElev</w:t>
                                  </w:r>
                                </w:p>
                              </w:txbxContent>
                            </wps:txbx>
                            <wps:bodyPr rot="0" vert="horz" wrap="square" lIns="18000" tIns="10800" rIns="18000" bIns="10800" anchor="t" anchorCtr="0" upright="1">
                              <a:noAutofit/>
                            </wps:bodyPr>
                          </wps:wsp>
                          <wpg:grpSp>
                            <wpg:cNvPr id="308" name="Group 168"/>
                            <wpg:cNvGrpSpPr>
                              <a:grpSpLocks/>
                            </wpg:cNvGrpSpPr>
                            <wpg:grpSpPr bwMode="auto">
                              <a:xfrm>
                                <a:off x="1047750" y="762000"/>
                                <a:ext cx="1890395" cy="461010"/>
                                <a:chOff x="3253" y="3831"/>
                                <a:chExt cx="4089" cy="726"/>
                              </a:xfrm>
                            </wpg:grpSpPr>
                            <wps:wsp>
                              <wps:cNvPr id="309" name="Oval 169"/>
                              <wps:cNvSpPr>
                                <a:spLocks noChangeArrowheads="1"/>
                              </wps:cNvSpPr>
                              <wps:spPr bwMode="auto">
                                <a:xfrm>
                                  <a:off x="4371" y="3831"/>
                                  <a:ext cx="2137" cy="726"/>
                                </a:xfrm>
                                <a:prstGeom prst="ellipse">
                                  <a:avLst/>
                                </a:prstGeom>
                                <a:solidFill>
                                  <a:srgbClr val="FFFFFF"/>
                                </a:solidFill>
                                <a:ln w="9525">
                                  <a:solidFill>
                                    <a:srgbClr val="000000"/>
                                  </a:solidFill>
                                  <a:round/>
                                  <a:headEnd/>
                                  <a:tailEnd/>
                                </a:ln>
                              </wps:spPr>
                              <wps:txbx>
                                <w:txbxContent>
                                  <w:p w:rsidR="00697FAA" w:rsidRDefault="00697FAA" w:rsidP="003E418B">
                                    <w:pPr>
                                      <w:spacing w:after="0"/>
                                      <w:jc w:val="center"/>
                                      <w:rPr>
                                        <w:b/>
                                        <w:bCs/>
                                        <w:sz w:val="20"/>
                                        <w:szCs w:val="20"/>
                                      </w:rPr>
                                    </w:pPr>
                                    <w:r>
                                      <w:rPr>
                                        <w:b/>
                                        <w:bCs/>
                                        <w:sz w:val="20"/>
                                        <w:szCs w:val="20"/>
                                      </w:rPr>
                                      <w:t>Recevoir</w:t>
                                    </w:r>
                                  </w:p>
                                  <w:p w:rsidR="00697FAA" w:rsidRPr="0009773C" w:rsidRDefault="00697FAA" w:rsidP="003E418B">
                                    <w:pPr>
                                      <w:spacing w:after="0"/>
                                      <w:jc w:val="center"/>
                                      <w:rPr>
                                        <w:sz w:val="20"/>
                                        <w:szCs w:val="20"/>
                                      </w:rPr>
                                    </w:pPr>
                                    <w:r>
                                      <w:rPr>
                                        <w:b/>
                                        <w:bCs/>
                                        <w:sz w:val="20"/>
                                        <w:szCs w:val="20"/>
                                      </w:rPr>
                                      <w:t>DteRecev</w:t>
                                    </w:r>
                                  </w:p>
                                  <w:p w:rsidR="00697FAA" w:rsidRPr="0009773C" w:rsidRDefault="00697FAA" w:rsidP="003E418B">
                                    <w:pPr>
                                      <w:spacing w:after="0"/>
                                      <w:jc w:val="center"/>
                                      <w:rPr>
                                        <w:sz w:val="20"/>
                                        <w:szCs w:val="20"/>
                                      </w:rPr>
                                    </w:pPr>
                                  </w:p>
                                </w:txbxContent>
                              </wps:txbx>
                              <wps:bodyPr rot="0" vert="horz" wrap="square" lIns="18000" tIns="10800" rIns="18000" bIns="10800" anchor="ctr" anchorCtr="0" upright="1">
                                <a:noAutofit/>
                              </wps:bodyPr>
                            </wps:wsp>
                            <wps:wsp>
                              <wps:cNvPr id="310" name="AutoShape 170"/>
                              <wps:cNvCnPr>
                                <a:cxnSpLocks noChangeShapeType="1"/>
                              </wps:cNvCnPr>
                              <wps:spPr bwMode="auto">
                                <a:xfrm>
                                  <a:off x="3253" y="4210"/>
                                  <a:ext cx="40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6" name="Rectangle 166"/>
                            <wps:cNvSpPr>
                              <a:spLocks noChangeArrowheads="1"/>
                            </wps:cNvSpPr>
                            <wps:spPr bwMode="auto">
                              <a:xfrm>
                                <a:off x="4171950" y="1228725"/>
                                <a:ext cx="301625" cy="198120"/>
                              </a:xfrm>
                              <a:prstGeom prst="rect">
                                <a:avLst/>
                              </a:prstGeom>
                              <a:solidFill>
                                <a:srgbClr val="FFFFFF"/>
                              </a:solidFill>
                              <a:ln w="9525">
                                <a:solidFill>
                                  <a:schemeClr val="bg1">
                                    <a:lumMod val="100000"/>
                                    <a:lumOff val="0"/>
                                  </a:schemeClr>
                                </a:solidFill>
                                <a:miter lim="800000"/>
                                <a:headEnd/>
                                <a:tailEnd/>
                              </a:ln>
                            </wps:spPr>
                            <wps:txbx>
                              <w:txbxContent>
                                <w:p w:rsidR="00697FAA" w:rsidRPr="005636AF" w:rsidRDefault="00697FAA" w:rsidP="003E418B">
                                  <w:pPr>
                                    <w:spacing w:after="0"/>
                                    <w:jc w:val="center"/>
                                    <w:rPr>
                                      <w:sz w:val="20"/>
                                      <w:szCs w:val="20"/>
                                    </w:rPr>
                                  </w:pPr>
                                  <w:r>
                                    <w:rPr>
                                      <w:b/>
                                      <w:bCs/>
                                      <w:sz w:val="20"/>
                                      <w:szCs w:val="20"/>
                                    </w:rPr>
                                    <w:t>1, 1</w:t>
                                  </w:r>
                                </w:p>
                              </w:txbxContent>
                            </wps:txbx>
                            <wps:bodyPr rot="0" vert="horz" wrap="square" lIns="18000" tIns="10800" rIns="18000" bIns="10800" anchor="ctr" anchorCtr="0" upright="1">
                              <a:spAutoFit/>
                            </wps:bodyPr>
                          </wps:wsp>
                          <wpg:grpSp>
                            <wpg:cNvPr id="318" name="Group 178"/>
                            <wpg:cNvGrpSpPr>
                              <a:grpSpLocks/>
                            </wpg:cNvGrpSpPr>
                            <wpg:grpSpPr bwMode="auto">
                              <a:xfrm>
                                <a:off x="4162425" y="1228725"/>
                                <a:ext cx="1707515" cy="461010"/>
                                <a:chOff x="3253" y="3831"/>
                                <a:chExt cx="4089" cy="726"/>
                              </a:xfrm>
                            </wpg:grpSpPr>
                            <wps:wsp>
                              <wps:cNvPr id="319" name="Oval 179"/>
                              <wps:cNvSpPr>
                                <a:spLocks noChangeArrowheads="1"/>
                              </wps:cNvSpPr>
                              <wps:spPr bwMode="auto">
                                <a:xfrm>
                                  <a:off x="4371" y="3831"/>
                                  <a:ext cx="2137" cy="726"/>
                                </a:xfrm>
                                <a:prstGeom prst="ellipse">
                                  <a:avLst/>
                                </a:prstGeom>
                                <a:solidFill>
                                  <a:srgbClr val="FFFFFF"/>
                                </a:solidFill>
                                <a:ln w="9525">
                                  <a:solidFill>
                                    <a:srgbClr val="000000"/>
                                  </a:solidFill>
                                  <a:round/>
                                  <a:headEnd/>
                                  <a:tailEnd/>
                                </a:ln>
                              </wps:spPr>
                              <wps:txbx>
                                <w:txbxContent>
                                  <w:p w:rsidR="00697FAA" w:rsidRDefault="00697FAA" w:rsidP="003E418B">
                                    <w:pPr>
                                      <w:spacing w:after="0"/>
                                      <w:jc w:val="center"/>
                                      <w:rPr>
                                        <w:b/>
                                        <w:bCs/>
                                        <w:sz w:val="20"/>
                                        <w:szCs w:val="20"/>
                                      </w:rPr>
                                    </w:pPr>
                                    <w:r>
                                      <w:rPr>
                                        <w:b/>
                                        <w:bCs/>
                                        <w:sz w:val="20"/>
                                        <w:szCs w:val="20"/>
                                      </w:rPr>
                                      <w:t xml:space="preserve">Affecter </w:t>
                                    </w:r>
                                  </w:p>
                                  <w:p w:rsidR="00697FAA" w:rsidRPr="0009773C" w:rsidRDefault="00697FAA" w:rsidP="003E418B">
                                    <w:pPr>
                                      <w:spacing w:after="0"/>
                                      <w:jc w:val="center"/>
                                      <w:rPr>
                                        <w:sz w:val="20"/>
                                        <w:szCs w:val="20"/>
                                      </w:rPr>
                                    </w:pPr>
                                    <w:r>
                                      <w:rPr>
                                        <w:b/>
                                        <w:bCs/>
                                        <w:sz w:val="20"/>
                                        <w:szCs w:val="20"/>
                                      </w:rPr>
                                      <w:t>DteAff</w:t>
                                    </w:r>
                                  </w:p>
                                  <w:p w:rsidR="00697FAA" w:rsidRPr="0009773C" w:rsidRDefault="00697FAA" w:rsidP="003E418B">
                                    <w:pPr>
                                      <w:spacing w:after="0"/>
                                      <w:jc w:val="center"/>
                                      <w:rPr>
                                        <w:sz w:val="20"/>
                                        <w:szCs w:val="20"/>
                                      </w:rPr>
                                    </w:pPr>
                                  </w:p>
                                </w:txbxContent>
                              </wps:txbx>
                              <wps:bodyPr rot="0" vert="horz" wrap="square" lIns="18000" tIns="10800" rIns="18000" bIns="10800" anchor="ctr" anchorCtr="0" upright="1">
                                <a:noAutofit/>
                              </wps:bodyPr>
                            </wps:wsp>
                            <wps:wsp>
                              <wps:cNvPr id="320" name="AutoShape 180"/>
                              <wps:cNvCnPr>
                                <a:cxnSpLocks noChangeShapeType="1"/>
                              </wps:cNvCnPr>
                              <wps:spPr bwMode="auto">
                                <a:xfrm>
                                  <a:off x="3253" y="4210"/>
                                  <a:ext cx="40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5" name="Group 185"/>
                            <wpg:cNvGrpSpPr>
                              <a:grpSpLocks/>
                            </wpg:cNvGrpSpPr>
                            <wpg:grpSpPr bwMode="auto">
                              <a:xfrm>
                                <a:off x="3905250" y="0"/>
                                <a:ext cx="1890395" cy="461010"/>
                                <a:chOff x="3253" y="3831"/>
                                <a:chExt cx="4089" cy="726"/>
                              </a:xfrm>
                            </wpg:grpSpPr>
                            <wps:wsp>
                              <wps:cNvPr id="326" name="Oval 186"/>
                              <wps:cNvSpPr>
                                <a:spLocks noChangeArrowheads="1"/>
                              </wps:cNvSpPr>
                              <wps:spPr bwMode="auto">
                                <a:xfrm>
                                  <a:off x="4371" y="3831"/>
                                  <a:ext cx="2137" cy="726"/>
                                </a:xfrm>
                                <a:prstGeom prst="ellipse">
                                  <a:avLst/>
                                </a:prstGeom>
                                <a:solidFill>
                                  <a:srgbClr val="FFFFFF"/>
                                </a:solidFill>
                                <a:ln w="9525">
                                  <a:solidFill>
                                    <a:srgbClr val="000000"/>
                                  </a:solidFill>
                                  <a:round/>
                                  <a:headEnd/>
                                  <a:tailEnd/>
                                </a:ln>
                              </wps:spPr>
                              <wps:txbx>
                                <w:txbxContent>
                                  <w:p w:rsidR="00697FAA" w:rsidRDefault="00697FAA" w:rsidP="003E418B">
                                    <w:pPr>
                                      <w:spacing w:after="0"/>
                                      <w:jc w:val="center"/>
                                      <w:rPr>
                                        <w:b/>
                                        <w:bCs/>
                                        <w:sz w:val="20"/>
                                        <w:szCs w:val="20"/>
                                      </w:rPr>
                                    </w:pPr>
                                    <w:r>
                                      <w:rPr>
                                        <w:b/>
                                        <w:bCs/>
                                        <w:sz w:val="20"/>
                                        <w:szCs w:val="20"/>
                                      </w:rPr>
                                      <w:t>Payer</w:t>
                                    </w:r>
                                  </w:p>
                                  <w:p w:rsidR="00697FAA" w:rsidRPr="0009773C" w:rsidRDefault="00697FAA" w:rsidP="003E418B">
                                    <w:pPr>
                                      <w:spacing w:after="0"/>
                                      <w:jc w:val="center"/>
                                      <w:rPr>
                                        <w:sz w:val="20"/>
                                        <w:szCs w:val="20"/>
                                      </w:rPr>
                                    </w:pPr>
                                  </w:p>
                                  <w:p w:rsidR="00697FAA" w:rsidRPr="0009773C" w:rsidRDefault="00697FAA" w:rsidP="003E418B">
                                    <w:pPr>
                                      <w:spacing w:after="0"/>
                                      <w:jc w:val="center"/>
                                      <w:rPr>
                                        <w:sz w:val="20"/>
                                        <w:szCs w:val="20"/>
                                      </w:rPr>
                                    </w:pPr>
                                  </w:p>
                                </w:txbxContent>
                              </wps:txbx>
                              <wps:bodyPr rot="0" vert="horz" wrap="square" lIns="18000" tIns="10800" rIns="18000" bIns="10800" anchor="ctr" anchorCtr="0" upright="1">
                                <a:noAutofit/>
                              </wps:bodyPr>
                            </wps:wsp>
                            <wps:wsp>
                              <wps:cNvPr id="327" name="AutoShape 187"/>
                              <wps:cNvCnPr>
                                <a:cxnSpLocks noChangeShapeType="1"/>
                              </wps:cNvCnPr>
                              <wps:spPr bwMode="auto">
                                <a:xfrm>
                                  <a:off x="3253" y="4210"/>
                                  <a:ext cx="40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8" name="Rectangle 188"/>
                            <wps:cNvSpPr>
                              <a:spLocks noChangeArrowheads="1"/>
                            </wps:cNvSpPr>
                            <wps:spPr bwMode="auto">
                              <a:xfrm>
                                <a:off x="7572375" y="590550"/>
                                <a:ext cx="1075055" cy="1133475"/>
                              </a:xfrm>
                              <a:prstGeom prst="rect">
                                <a:avLst/>
                              </a:prstGeom>
                              <a:solidFill>
                                <a:srgbClr val="FFFFFF"/>
                              </a:solidFill>
                              <a:ln w="9525">
                                <a:solidFill>
                                  <a:srgbClr val="000000"/>
                                </a:solidFill>
                                <a:miter lim="800000"/>
                                <a:headEnd/>
                                <a:tailEnd/>
                              </a:ln>
                            </wps:spPr>
                            <wps:txbx>
                              <w:txbxContent>
                                <w:p w:rsidR="00697FAA" w:rsidRPr="004C2FCF" w:rsidRDefault="00697FAA" w:rsidP="003E418B">
                                  <w:pPr>
                                    <w:jc w:val="center"/>
                                    <w:rPr>
                                      <w:b/>
                                      <w:bCs/>
                                    </w:rPr>
                                  </w:pPr>
                                  <w:r>
                                    <w:rPr>
                                      <w:b/>
                                      <w:bCs/>
                                    </w:rPr>
                                    <w:t>FRAIS</w:t>
                                  </w:r>
                                </w:p>
                                <w:p w:rsidR="00697FAA" w:rsidRPr="00AB7830" w:rsidRDefault="00697FAA" w:rsidP="003E418B">
                                  <w:pPr>
                                    <w:spacing w:after="0"/>
                                    <w:rPr>
                                      <w:rFonts w:ascii="Times New Roman" w:hAnsi="Times New Roman"/>
                                      <w:sz w:val="24"/>
                                      <w:szCs w:val="24"/>
                                    </w:rPr>
                                  </w:pPr>
                                  <w:r w:rsidRPr="004C2FCF">
                                    <w:t xml:space="preserve"># </w:t>
                                  </w:r>
                                  <w:r>
                                    <w:rPr>
                                      <w:rFonts w:ascii="Times New Roman" w:hAnsi="Times New Roman"/>
                                      <w:sz w:val="24"/>
                                      <w:szCs w:val="24"/>
                                    </w:rPr>
                                    <w:t>CodFrais</w:t>
                                  </w:r>
                                </w:p>
                                <w:p w:rsidR="00697FAA" w:rsidRDefault="00697FAA" w:rsidP="003E418B">
                                  <w:pPr>
                                    <w:spacing w:after="0"/>
                                    <w:jc w:val="both"/>
                                    <w:rPr>
                                      <w:rFonts w:ascii="Times New Roman" w:hAnsi="Times New Roman"/>
                                      <w:sz w:val="24"/>
                                      <w:szCs w:val="24"/>
                                    </w:rPr>
                                  </w:pPr>
                                  <w:r>
                                    <w:rPr>
                                      <w:rFonts w:ascii="Times New Roman" w:hAnsi="Times New Roman"/>
                                      <w:sz w:val="24"/>
                                      <w:szCs w:val="24"/>
                                    </w:rPr>
                                    <w:t xml:space="preserve">  Libfrais</w:t>
                                  </w:r>
                                </w:p>
                                <w:p w:rsidR="00697FAA" w:rsidRDefault="00697FAA" w:rsidP="003E418B">
                                  <w:pPr>
                                    <w:spacing w:after="0"/>
                                    <w:jc w:val="both"/>
                                    <w:rPr>
                                      <w:rFonts w:ascii="Times New Roman" w:hAnsi="Times New Roman"/>
                                      <w:sz w:val="24"/>
                                      <w:szCs w:val="24"/>
                                    </w:rPr>
                                  </w:pPr>
                                  <w:r>
                                    <w:rPr>
                                      <w:rFonts w:ascii="Times New Roman" w:hAnsi="Times New Roman"/>
                                      <w:sz w:val="24"/>
                                      <w:szCs w:val="24"/>
                                    </w:rPr>
                                    <w:t xml:space="preserve">  MtFrais</w:t>
                                  </w:r>
                                </w:p>
                                <w:p w:rsidR="00697FAA" w:rsidRPr="00AB7830" w:rsidRDefault="00697FAA" w:rsidP="003E418B">
                                  <w:pPr>
                                    <w:spacing w:after="0"/>
                                    <w:jc w:val="both"/>
                                    <w:rPr>
                                      <w:rFonts w:ascii="Times New Roman" w:hAnsi="Times New Roman"/>
                                      <w:sz w:val="24"/>
                                      <w:szCs w:val="24"/>
                                    </w:rPr>
                                  </w:pPr>
                                  <w:r>
                                    <w:rPr>
                                      <w:rFonts w:ascii="Times New Roman" w:hAnsi="Times New Roman"/>
                                      <w:sz w:val="24"/>
                                      <w:szCs w:val="24"/>
                                    </w:rPr>
                                    <w:t xml:space="preserve">  Devise</w:t>
                                  </w:r>
                                </w:p>
                                <w:p w:rsidR="00697FAA" w:rsidRPr="000A7139" w:rsidRDefault="00697FAA" w:rsidP="003E418B">
                                  <w:pPr>
                                    <w:spacing w:after="0"/>
                                    <w:rPr>
                                      <w:rFonts w:ascii="Times New Roman" w:hAnsi="Times New Roman"/>
                                      <w:sz w:val="24"/>
                                      <w:szCs w:val="24"/>
                                    </w:rPr>
                                  </w:pPr>
                                </w:p>
                              </w:txbxContent>
                            </wps:txbx>
                            <wps:bodyPr rot="0" vert="horz" wrap="square" lIns="18000" tIns="10800" rIns="18000" bIns="10800" anchor="t" anchorCtr="0" upright="1">
                              <a:noAutofit/>
                            </wps:bodyPr>
                          </wps:wsp>
                          <wps:wsp>
                            <wps:cNvPr id="330" name="Rectangle 190"/>
                            <wps:cNvSpPr>
                              <a:spLocks noChangeArrowheads="1"/>
                            </wps:cNvSpPr>
                            <wps:spPr bwMode="auto">
                              <a:xfrm>
                                <a:off x="5534025" y="1257300"/>
                                <a:ext cx="301625" cy="198120"/>
                              </a:xfrm>
                              <a:prstGeom prst="rect">
                                <a:avLst/>
                              </a:prstGeom>
                              <a:solidFill>
                                <a:srgbClr val="FFFFFF"/>
                              </a:solidFill>
                              <a:ln w="9525">
                                <a:solidFill>
                                  <a:schemeClr val="bg1">
                                    <a:lumMod val="100000"/>
                                    <a:lumOff val="0"/>
                                  </a:schemeClr>
                                </a:solidFill>
                                <a:miter lim="800000"/>
                                <a:headEnd/>
                                <a:tailEnd/>
                              </a:ln>
                            </wps:spPr>
                            <wps:txbx>
                              <w:txbxContent>
                                <w:p w:rsidR="00697FAA" w:rsidRPr="005636AF" w:rsidRDefault="00697FAA" w:rsidP="003E418B">
                                  <w:pPr>
                                    <w:spacing w:after="0"/>
                                    <w:jc w:val="center"/>
                                    <w:rPr>
                                      <w:sz w:val="20"/>
                                      <w:szCs w:val="20"/>
                                    </w:rPr>
                                  </w:pPr>
                                  <w:r>
                                    <w:rPr>
                                      <w:b/>
                                      <w:bCs/>
                                      <w:sz w:val="20"/>
                                      <w:szCs w:val="20"/>
                                    </w:rPr>
                                    <w:t>1, n</w:t>
                                  </w:r>
                                </w:p>
                              </w:txbxContent>
                            </wps:txbx>
                            <wps:bodyPr rot="0" vert="horz" wrap="square" lIns="18000" tIns="10800" rIns="18000" bIns="10800" anchor="ctr" anchorCtr="0" upright="1">
                              <a:spAutoFit/>
                            </wps:bodyPr>
                          </wps:wsp>
                          <wps:wsp>
                            <wps:cNvPr id="360" name="Rectangle 220"/>
                            <wps:cNvSpPr>
                              <a:spLocks noChangeArrowheads="1"/>
                            </wps:cNvSpPr>
                            <wps:spPr bwMode="auto">
                              <a:xfrm>
                                <a:off x="247650" y="238125"/>
                                <a:ext cx="301625" cy="198120"/>
                              </a:xfrm>
                              <a:prstGeom prst="rect">
                                <a:avLst/>
                              </a:prstGeom>
                              <a:solidFill>
                                <a:srgbClr val="FFFFFF"/>
                              </a:solidFill>
                              <a:ln w="9525">
                                <a:solidFill>
                                  <a:schemeClr val="bg1">
                                    <a:lumMod val="100000"/>
                                    <a:lumOff val="0"/>
                                  </a:schemeClr>
                                </a:solidFill>
                                <a:miter lim="800000"/>
                                <a:headEnd/>
                                <a:tailEnd/>
                              </a:ln>
                            </wps:spPr>
                            <wps:txbx>
                              <w:txbxContent>
                                <w:p w:rsidR="00697FAA" w:rsidRPr="005636AF" w:rsidRDefault="00697FAA" w:rsidP="003E418B">
                                  <w:pPr>
                                    <w:spacing w:after="0"/>
                                    <w:jc w:val="center"/>
                                    <w:rPr>
                                      <w:sz w:val="20"/>
                                      <w:szCs w:val="20"/>
                                    </w:rPr>
                                  </w:pPr>
                                  <w:r>
                                    <w:rPr>
                                      <w:b/>
                                      <w:bCs/>
                                      <w:sz w:val="20"/>
                                      <w:szCs w:val="20"/>
                                    </w:rPr>
                                    <w:t>1, n</w:t>
                                  </w:r>
                                </w:p>
                              </w:txbxContent>
                            </wps:txbx>
                            <wps:bodyPr rot="0" vert="horz" wrap="square" lIns="18000" tIns="10800" rIns="18000" bIns="10800" anchor="ctr" anchorCtr="0" upright="1">
                              <a:spAutoFit/>
                            </wps:bodyPr>
                          </wps:wsp>
                          <wps:wsp>
                            <wps:cNvPr id="359" name="Rectangle 219"/>
                            <wps:cNvSpPr>
                              <a:spLocks noChangeArrowheads="1"/>
                            </wps:cNvSpPr>
                            <wps:spPr bwMode="auto">
                              <a:xfrm>
                                <a:off x="8115300" y="333375"/>
                                <a:ext cx="301625" cy="198120"/>
                              </a:xfrm>
                              <a:prstGeom prst="rect">
                                <a:avLst/>
                              </a:prstGeom>
                              <a:solidFill>
                                <a:srgbClr val="FFFFFF"/>
                              </a:solidFill>
                              <a:ln w="9525">
                                <a:solidFill>
                                  <a:schemeClr val="bg1">
                                    <a:lumMod val="100000"/>
                                    <a:lumOff val="0"/>
                                  </a:schemeClr>
                                </a:solidFill>
                                <a:miter lim="800000"/>
                                <a:headEnd/>
                                <a:tailEnd/>
                              </a:ln>
                            </wps:spPr>
                            <wps:txbx>
                              <w:txbxContent>
                                <w:p w:rsidR="00697FAA" w:rsidRPr="005636AF" w:rsidRDefault="00697FAA" w:rsidP="003E418B">
                                  <w:pPr>
                                    <w:spacing w:after="0"/>
                                    <w:jc w:val="center"/>
                                    <w:rPr>
                                      <w:sz w:val="20"/>
                                      <w:szCs w:val="20"/>
                                    </w:rPr>
                                  </w:pPr>
                                  <w:r>
                                    <w:rPr>
                                      <w:b/>
                                      <w:bCs/>
                                      <w:sz w:val="20"/>
                                      <w:szCs w:val="20"/>
                                    </w:rPr>
                                    <w:t>1, n</w:t>
                                  </w:r>
                                </w:p>
                              </w:txbxContent>
                            </wps:txbx>
                            <wps:bodyPr rot="0" vert="horz" wrap="square" lIns="18000" tIns="10800" rIns="18000" bIns="10800" anchor="ctr" anchorCtr="0" upright="1">
                              <a:spAutoFit/>
                            </wps:bodyPr>
                          </wps:wsp>
                          <wps:wsp>
                            <wps:cNvPr id="370" name="Connecteur droit 370"/>
                            <wps:cNvCnPr/>
                            <wps:spPr>
                              <a:xfrm flipV="1">
                                <a:off x="4981575" y="3200400"/>
                                <a:ext cx="2124075" cy="19050"/>
                              </a:xfrm>
                              <a:prstGeom prst="line">
                                <a:avLst/>
                              </a:prstGeom>
                            </wps:spPr>
                            <wps:style>
                              <a:lnRef idx="1">
                                <a:schemeClr val="dk1"/>
                              </a:lnRef>
                              <a:fillRef idx="0">
                                <a:schemeClr val="dk1"/>
                              </a:fillRef>
                              <a:effectRef idx="0">
                                <a:schemeClr val="dk1"/>
                              </a:effectRef>
                              <a:fontRef idx="minor">
                                <a:schemeClr val="tx1"/>
                              </a:fontRef>
                            </wps:style>
                            <wps:bodyPr/>
                          </wps:wsp>
                          <wps:wsp>
                            <wps:cNvPr id="352" name="Oval 212"/>
                            <wps:cNvSpPr>
                              <a:spLocks noChangeArrowheads="1"/>
                            </wps:cNvSpPr>
                            <wps:spPr bwMode="auto">
                              <a:xfrm>
                                <a:off x="5553075" y="3000375"/>
                                <a:ext cx="1250950" cy="323215"/>
                              </a:xfrm>
                              <a:prstGeom prst="ellipse">
                                <a:avLst/>
                              </a:prstGeom>
                              <a:solidFill>
                                <a:srgbClr val="FFFFFF"/>
                              </a:solidFill>
                              <a:ln w="9525">
                                <a:solidFill>
                                  <a:srgbClr val="000000"/>
                                </a:solidFill>
                                <a:round/>
                                <a:headEnd/>
                                <a:tailEnd/>
                              </a:ln>
                            </wps:spPr>
                            <wps:txbx>
                              <w:txbxContent>
                                <w:p w:rsidR="00697FAA" w:rsidRDefault="00697FAA" w:rsidP="003E418B">
                                  <w:pPr>
                                    <w:spacing w:after="0"/>
                                    <w:jc w:val="center"/>
                                    <w:rPr>
                                      <w:b/>
                                      <w:bCs/>
                                      <w:sz w:val="20"/>
                                      <w:szCs w:val="20"/>
                                    </w:rPr>
                                  </w:pPr>
                                  <w:r>
                                    <w:rPr>
                                      <w:b/>
                                      <w:bCs/>
                                      <w:sz w:val="20"/>
                                      <w:szCs w:val="20"/>
                                    </w:rPr>
                                    <w:t>Gerer</w:t>
                                  </w:r>
                                </w:p>
                                <w:p w:rsidR="00697FAA" w:rsidRPr="00D61E38" w:rsidRDefault="00697FAA" w:rsidP="003E418B">
                                  <w:pPr>
                                    <w:spacing w:after="0"/>
                                    <w:jc w:val="center"/>
                                    <w:rPr>
                                      <w:bCs/>
                                      <w:sz w:val="20"/>
                                      <w:szCs w:val="20"/>
                                    </w:rPr>
                                  </w:pPr>
                                </w:p>
                              </w:txbxContent>
                            </wps:txbx>
                            <wps:bodyPr rot="0" vert="horz" wrap="square" lIns="18000" tIns="10800" rIns="18000" bIns="10800" anchor="ctr" anchorCtr="0" upright="1">
                              <a:noAutofit/>
                            </wps:bodyPr>
                          </wps:wsp>
                          <wps:wsp>
                            <wps:cNvPr id="372" name="Rectangle 166"/>
                            <wps:cNvSpPr>
                              <a:spLocks noChangeArrowheads="1"/>
                            </wps:cNvSpPr>
                            <wps:spPr bwMode="auto">
                              <a:xfrm>
                                <a:off x="4238625" y="1847850"/>
                                <a:ext cx="301625" cy="198120"/>
                              </a:xfrm>
                              <a:prstGeom prst="rect">
                                <a:avLst/>
                              </a:prstGeom>
                              <a:solidFill>
                                <a:srgbClr val="FFFFFF"/>
                              </a:solidFill>
                              <a:ln w="9525">
                                <a:solidFill>
                                  <a:schemeClr val="bg1">
                                    <a:lumMod val="100000"/>
                                    <a:lumOff val="0"/>
                                  </a:schemeClr>
                                </a:solidFill>
                                <a:miter lim="800000"/>
                                <a:headEnd/>
                                <a:tailEnd/>
                              </a:ln>
                            </wps:spPr>
                            <wps:txbx>
                              <w:txbxContent>
                                <w:p w:rsidR="00697FAA" w:rsidRPr="005636AF" w:rsidRDefault="00697FAA" w:rsidP="003E418B">
                                  <w:pPr>
                                    <w:spacing w:after="0"/>
                                    <w:jc w:val="center"/>
                                    <w:rPr>
                                      <w:sz w:val="20"/>
                                      <w:szCs w:val="20"/>
                                    </w:rPr>
                                  </w:pPr>
                                  <w:r>
                                    <w:rPr>
                                      <w:b/>
                                      <w:bCs/>
                                      <w:sz w:val="20"/>
                                      <w:szCs w:val="20"/>
                                    </w:rPr>
                                    <w:t>1, n</w:t>
                                  </w:r>
                                </w:p>
                              </w:txbxContent>
                            </wps:txbx>
                            <wps:bodyPr rot="0" vert="horz" wrap="square" lIns="18000" tIns="10800" rIns="18000" bIns="10800" anchor="ctr" anchorCtr="0" upright="1">
                              <a:spAutoFit/>
                            </wps:bodyPr>
                          </wps:wsp>
                          <wps:wsp>
                            <wps:cNvPr id="373" name="Rectangle 166"/>
                            <wps:cNvSpPr>
                              <a:spLocks noChangeArrowheads="1"/>
                            </wps:cNvSpPr>
                            <wps:spPr bwMode="auto">
                              <a:xfrm>
                                <a:off x="7181850" y="1343025"/>
                                <a:ext cx="301625" cy="198120"/>
                              </a:xfrm>
                              <a:prstGeom prst="rect">
                                <a:avLst/>
                              </a:prstGeom>
                              <a:solidFill>
                                <a:srgbClr val="FFFFFF"/>
                              </a:solidFill>
                              <a:ln w="9525">
                                <a:solidFill>
                                  <a:schemeClr val="bg1">
                                    <a:lumMod val="100000"/>
                                    <a:lumOff val="0"/>
                                  </a:schemeClr>
                                </a:solidFill>
                                <a:miter lim="800000"/>
                                <a:headEnd/>
                                <a:tailEnd/>
                              </a:ln>
                            </wps:spPr>
                            <wps:txbx>
                              <w:txbxContent>
                                <w:p w:rsidR="00697FAA" w:rsidRPr="005636AF" w:rsidRDefault="00697FAA" w:rsidP="003E418B">
                                  <w:pPr>
                                    <w:spacing w:after="0"/>
                                    <w:jc w:val="center"/>
                                    <w:rPr>
                                      <w:sz w:val="20"/>
                                      <w:szCs w:val="20"/>
                                    </w:rPr>
                                  </w:pPr>
                                  <w:r>
                                    <w:rPr>
                                      <w:b/>
                                      <w:bCs/>
                                      <w:sz w:val="20"/>
                                      <w:szCs w:val="20"/>
                                    </w:rPr>
                                    <w:t>1, 1</w:t>
                                  </w:r>
                                </w:p>
                              </w:txbxContent>
                            </wps:txbx>
                            <wps:bodyPr rot="0" vert="horz" wrap="square" lIns="18000" tIns="10800" rIns="18000" bIns="10800" anchor="ctr" anchorCtr="0" upright="1">
                              <a:spAutoFit/>
                            </wps:bodyPr>
                          </wps:wsp>
                        </wpg:grpSp>
                      </wpg:grpSp>
                      <wps:wsp>
                        <wps:cNvPr id="383" name="Connecteur droit 383"/>
                        <wps:cNvCnPr/>
                        <wps:spPr>
                          <a:xfrm flipV="1">
                            <a:off x="2933700" y="685800"/>
                            <a:ext cx="12096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386" o:spid="_x0000_s1180" style="position:absolute;left:0;text-align:left;margin-left:32.6pt;margin-top:27.35pt;width:680.9pt;height:261.7pt;z-index:251658752" coordsize="86474,3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">
                <v:group id="Groupe 375" o:spid="_x0000_s1181" style="position:absolute;width:86474;height:33235" coordsize="86474,33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line id="Connecteur droit 367" o:spid="_x0000_s1182" style="position:absolute;flip:x;visibility:visible;mso-wrap-style:square" from="70961,16097" to="70961,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U3cEAAADcAAAADwAAAGRycy9kb3ducmV2LnhtbESP0YrCMBRE3xf8h3AF39bUla1STYsI&#10;ik8uq37ApbmmxeamNNla/94sCD4OM3OGWReDbURPna8dK5hNExDEpdM1GwWX8+5zCcIHZI2NY1Lw&#10;IA9FPvpYY6bdnX+pPwUjIoR9hgqqENpMSl9WZNFPXUscvavrLIYoOyN1h/cIt438SpJUWqw5LlTY&#10;0rai8nb6swq0OZLcONN/z0x62ZXmB4/7XqnJeNisQAQawjv8ah+0gnm6gP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5TdwQAAANwAAAAPAAAAAAAAAAAAAAAA&#10;AKECAABkcnMvZG93bnJldi54bWxQSwUGAAAAAAQABAD5AAAAjwMAAAAA&#10;" strokecolor="black [3200]" strokeweight=".5pt">
                    <v:stroke joinstyle="miter"/>
                  </v:line>
                  <v:line id="Connecteur droit 368" o:spid="_x0000_s1183" style="position:absolute;visibility:visible;mso-wrap-style:square" from="70961,16097" to="75723,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r8IAAADcAAAADwAAAGRycy9kb3ducmV2LnhtbERPXWvCMBR9F/Yfwh34IjOdgnSdUYYo&#10;CIpuNez50ty1Zc1NaaLWf28eBB8P53u+7G0jLtT52rGC93ECgrhwpuZSgT5t3lIQPiAbbByTght5&#10;WC5eBnPMjLvyD13yUIoYwj5DBVUIbSalLyqy6MeuJY7cn+sshgi7UpoOrzHcNnKSJDNpsebYUGFL&#10;q4qK//xsFez0x+9oeky1tqf8gN+6Xh/3K6WGr/3XJ4hAfXiKH+6tUTCdxbXxTDw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q/r8IAAADcAAAADwAAAAAAAAAAAAAA&#10;AAChAgAAZHJzL2Rvd25yZXYueG1sUEsFBgAAAAAEAAQA+QAAAJADAAAAAA==&#10;" strokecolor="black [3200]" strokeweight=".5pt">
                    <v:stroke joinstyle="miter"/>
                  </v:line>
                  <v:group id="Groupe 374" o:spid="_x0000_s1184" style="position:absolute;width:86474;height:33235" coordsize="86474,33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161" o:spid="_x0000_s1185" style="position:absolute;left:11430;top:7620;width:301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4E8cA&#10;AADcAAAADwAAAGRycy9kb3ducmV2LnhtbESPQWsCMRSE74X+h/AKXkrNqlDa1ShVFJWeukqrt8fm&#10;ubt087IkUVd/vREKPQ4z8w0zmrSmFidyvrKsoNdNQBDnVldcKNhuFi9vIHxA1lhbJgUX8jAZPz6M&#10;MNX2zF90ykIhIoR9igrKEJpUSp+XZNB3bUMcvYN1BkOUrpDa4TnCTS37SfIqDVYcF0psaFZS/psd&#10;jQLntuu5eV78ZPv37+mm/twtL9eVUp2n9mMIIlAb/sN/7ZVWMEh6cD8Tj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T+BPHAAAA3AAAAA8AAAAAAAAAAAAAAAAAmAIAAGRy&#10;cy9kb3ducmV2LnhtbFBLBQYAAAAABAAEAPUAAACMAwAAAAA=&#10;" strokecolor="white [3212]">
                      <v:textbox style="mso-fit-shape-to-text:t" inset=".5mm,.3mm,.5mm,.3mm">
                        <w:txbxContent>
                          <w:p w:rsidR="00697FAA" w:rsidRPr="005636AF" w:rsidRDefault="00697FAA" w:rsidP="003E418B">
                            <w:pPr>
                              <w:spacing w:after="0"/>
                              <w:jc w:val="center"/>
                              <w:rPr>
                                <w:sz w:val="20"/>
                                <w:szCs w:val="20"/>
                              </w:rPr>
                            </w:pPr>
                            <w:r>
                              <w:rPr>
                                <w:b/>
                                <w:bCs/>
                                <w:sz w:val="20"/>
                                <w:szCs w:val="20"/>
                              </w:rPr>
                              <w:t>1, 1</w:t>
                            </w:r>
                          </w:p>
                        </w:txbxContent>
                      </v:textbox>
                    </v:rect>
                    <v:rect id="Rectangle 162" o:spid="_x0000_s1186" style="position:absolute;left:26193;top:7429;width:3017;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mZMcA&#10;AADcAAAADwAAAGRycy9kb3ducmV2LnhtbESPT2sCMRTE74V+h/AKXopmq1DqapRWlCo9dRX/3B6b&#10;5+7SzcuSRF399I1Q6HGYmd8w42lranEm5yvLCl56CQji3OqKCwWb9aL7BsIHZI21ZVJwJQ/TyePD&#10;GFNtL/xN5ywUIkLYp6igDKFJpfR5SQZ9zzbE0TtaZzBE6QqpHV4i3NSynySv0mDFcaHEhmYl5T/Z&#10;yShwbrOam+fFLjsMtx/r+mv/eb0tleo8te8jEIHa8B/+ay+1gkHSh/uZe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ZmTHAAAA3AAAAA8AAAAAAAAAAAAAAAAAmAIAAGRy&#10;cy9kb3ducmV2LnhtbFBLBQYAAAAABAAEAPUAAACMAwAAAAA=&#10;" strokecolor="white [3212]">
                      <v:textbox style="mso-fit-shape-to-text:t" inset=".5mm,.3mm,.5mm,.3mm">
                        <w:txbxContent>
                          <w:p w:rsidR="00697FAA" w:rsidRPr="005636AF" w:rsidRDefault="00697FAA" w:rsidP="003E418B">
                            <w:pPr>
                              <w:spacing w:after="0"/>
                              <w:jc w:val="center"/>
                              <w:rPr>
                                <w:sz w:val="20"/>
                                <w:szCs w:val="20"/>
                              </w:rPr>
                            </w:pPr>
                            <w:r>
                              <w:rPr>
                                <w:b/>
                                <w:bCs/>
                                <w:sz w:val="20"/>
                                <w:szCs w:val="20"/>
                              </w:rPr>
                              <w:t>1, n</w:t>
                            </w:r>
                          </w:p>
                        </w:txbxContent>
                      </v:textbox>
                    </v:rect>
                    <v:rect id="Rectangle 163" o:spid="_x0000_s1187" style="position:absolute;left:58674;top:11144;width:10750;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ey8QA&#10;AADcAAAADwAAAGRycy9kb3ducmV2LnhtbESPQWsCMRSE74X+h/AKvZSaVEHKapRSKHjpwa0ie3tu&#10;nrvBzUvYpOv23xtB6HGYmW+Y5Xp0nRioj9azhreJAkFce2O50bD7+Xp9BxETssHOM2n4owjr1ePD&#10;EgvjL7yloUyNyBCOBWpoUwqFlLFuyWGc+ECcvZPvHaYs+0aaHi8Z7jo5VWouHVrOCy0G+mypPpe/&#10;TsPx8BKG/Xd5YDutKtxQULautH5+Gj8WIBKN6T98b2+Mhpmawe1MP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nsvEAAAA3AAAAA8AAAAAAAAAAAAAAAAAmAIAAGRycy9k&#10;b3ducmV2LnhtbFBLBQYAAAAABAAEAPUAAACJAwAAAAA=&#10;">
                      <v:textbox inset=".5mm,.3mm,.5mm,.3mm">
                        <w:txbxContent>
                          <w:p w:rsidR="00697FAA" w:rsidRPr="008A5C1C" w:rsidRDefault="00697FAA" w:rsidP="003E418B">
                            <w:pPr>
                              <w:jc w:val="center"/>
                              <w:rPr>
                                <w:b/>
                                <w:bCs/>
                                <w:lang w:val="en-US"/>
                              </w:rPr>
                            </w:pPr>
                            <w:r>
                              <w:rPr>
                                <w:b/>
                                <w:bCs/>
                                <w:lang w:val="en-US"/>
                              </w:rPr>
                              <w:t>SERVICE</w:t>
                            </w:r>
                          </w:p>
                          <w:p w:rsidR="00697FAA" w:rsidRPr="0096638F" w:rsidRDefault="00697FAA" w:rsidP="003E418B">
                            <w:pPr>
                              <w:spacing w:after="0"/>
                              <w:rPr>
                                <w:rFonts w:ascii="Times New Roman" w:hAnsi="Times New Roman"/>
                                <w:lang w:val="en-US"/>
                              </w:rPr>
                            </w:pPr>
                            <w:r w:rsidRPr="00D86D42">
                              <w:rPr>
                                <w:rFonts w:ascii="Times New Roman" w:hAnsi="Times New Roman"/>
                                <w:lang w:val="en-US"/>
                              </w:rPr>
                              <w:t xml:space="preserve"># </w:t>
                            </w:r>
                            <w:r>
                              <w:rPr>
                                <w:rFonts w:ascii="Times New Roman" w:hAnsi="Times New Roman"/>
                                <w:lang w:val="en-US"/>
                              </w:rPr>
                              <w:t>IdFrais</w:t>
                            </w:r>
                          </w:p>
                          <w:p w:rsidR="00697FAA" w:rsidRPr="00D86D42" w:rsidRDefault="00697FAA" w:rsidP="003E418B">
                            <w:pPr>
                              <w:spacing w:after="0"/>
                              <w:rPr>
                                <w:rFonts w:ascii="Times New Roman" w:hAnsi="Times New Roman"/>
                                <w:lang w:val="en-US"/>
                              </w:rPr>
                            </w:pPr>
                            <w:r w:rsidRPr="002215AE">
                              <w:rPr>
                                <w:rFonts w:ascii="Times New Roman" w:hAnsi="Times New Roman"/>
                                <w:lang w:val="en-US"/>
                              </w:rPr>
                              <w:t xml:space="preserve"> </w:t>
                            </w:r>
                            <w:r w:rsidRPr="00D86D42">
                              <w:rPr>
                                <w:rFonts w:ascii="Times New Roman" w:hAnsi="Times New Roman"/>
                                <w:lang w:val="en-US"/>
                              </w:rPr>
                              <w:t>LibFrais</w:t>
                            </w:r>
                          </w:p>
                          <w:p w:rsidR="00697FAA" w:rsidRPr="00D86D42" w:rsidRDefault="00697FAA" w:rsidP="003E418B">
                            <w:pPr>
                              <w:spacing w:after="0"/>
                              <w:rPr>
                                <w:rFonts w:ascii="Times New Roman" w:hAnsi="Times New Roman"/>
                                <w:lang w:val="en-US"/>
                              </w:rPr>
                            </w:pPr>
                            <w:r w:rsidRPr="00D86D42">
                              <w:rPr>
                                <w:rFonts w:ascii="Times New Roman" w:hAnsi="Times New Roman"/>
                                <w:lang w:val="en-US"/>
                              </w:rPr>
                              <w:t xml:space="preserve">Devise </w:t>
                            </w:r>
                          </w:p>
                          <w:p w:rsidR="00697FAA" w:rsidRPr="0096638F" w:rsidRDefault="00697FAA" w:rsidP="003E418B">
                            <w:pPr>
                              <w:spacing w:after="0"/>
                              <w:rPr>
                                <w:rFonts w:ascii="Times New Roman" w:hAnsi="Times New Roman"/>
                              </w:rPr>
                            </w:pPr>
                          </w:p>
                        </w:txbxContent>
                      </v:textbox>
                    </v:rect>
                    <v:rect id="Rectangle 171" o:spid="_x0000_s1188" style="position:absolute;left:29432;top:4381;width:12122;height:18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z+sQA&#10;AADcAAAADwAAAGRycy9kb3ducmV2LnhtbESPQWvCQBSE7wX/w/IEL0U3sVAkdRURCl48NFYkt9fs&#10;a7I0+3bJbmP677uC4HGYmW+Y9Xa0nRioD8axgnyRgSCunTbcKPg8vc9XIEJE1tg5JgV/FGC7mTyt&#10;sdDuyh80lLERCcKhQAVtjL6QMtQtWQwL54mT9+16izHJvpG6x2uC204us+xVWjScFlr0tG+p/il/&#10;rYKvy7MfzsfywmZZVXggn5m6Umo2HXdvICKN8RG+tw9awUuew+1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M/rEAAAA3AAAAA8AAAAAAAAAAAAAAAAAmAIAAGRycy9k&#10;b3ducmV2LnhtbFBLBQYAAAAABAAEAPUAAACJAwAAAAA=&#10;">
                      <v:textbox inset=".5mm,.3mm,.5mm,.3mm">
                        <w:txbxContent>
                          <w:p w:rsidR="00697FAA" w:rsidRPr="001C3D22" w:rsidRDefault="00697FAA" w:rsidP="003E418B">
                            <w:pPr>
                              <w:jc w:val="center"/>
                              <w:rPr>
                                <w:lang w:val="en-CA"/>
                              </w:rPr>
                            </w:pPr>
                            <w:r>
                              <w:rPr>
                                <w:b/>
                                <w:bCs/>
                                <w:lang w:val="en-CA"/>
                              </w:rPr>
                              <w:t>AGENT</w:t>
                            </w:r>
                          </w:p>
                          <w:p w:rsidR="00697FAA" w:rsidRPr="00BC5B56" w:rsidRDefault="00697FAA" w:rsidP="003E418B">
                            <w:pPr>
                              <w:spacing w:after="0"/>
                              <w:rPr>
                                <w:rFonts w:ascii="Times New Roman" w:hAnsi="Times New Roman"/>
                                <w:lang w:val="en-US"/>
                              </w:rPr>
                            </w:pPr>
                            <w:r w:rsidRPr="001C3D22">
                              <w:rPr>
                                <w:lang w:val="en-CA"/>
                              </w:rPr>
                              <w:t>#</w:t>
                            </w:r>
                            <w:r w:rsidRPr="00BC5B56">
                              <w:rPr>
                                <w:rFonts w:ascii="Times New Roman" w:hAnsi="Times New Roman"/>
                                <w:lang w:val="en-US"/>
                              </w:rPr>
                              <w:t>MatricAg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NomAg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PostnAg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PrenAg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NumTelA</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AdresAg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GradeAg</w:t>
                            </w:r>
                          </w:p>
                          <w:p w:rsidR="00697FAA" w:rsidRPr="00BC5B56" w:rsidRDefault="00697FAA" w:rsidP="003E418B">
                            <w:pPr>
                              <w:spacing w:after="0"/>
                              <w:rPr>
                                <w:rFonts w:ascii="Times New Roman" w:hAnsi="Times New Roman"/>
                                <w:lang w:val="en-US"/>
                              </w:rPr>
                            </w:pPr>
                            <w:r w:rsidRPr="00BC5B56">
                              <w:rPr>
                                <w:rFonts w:ascii="Times New Roman" w:hAnsi="Times New Roman"/>
                                <w:lang w:val="en-US"/>
                              </w:rPr>
                              <w:t>FonctAg</w:t>
                            </w:r>
                          </w:p>
                          <w:p w:rsidR="00697FAA" w:rsidRPr="00DE1433" w:rsidRDefault="00697FAA" w:rsidP="003E418B">
                            <w:pPr>
                              <w:jc w:val="both"/>
                              <w:rPr>
                                <w:rFonts w:ascii="Times New Roman" w:hAnsi="Times New Roman"/>
                                <w:lang w:val="en-US"/>
                              </w:rPr>
                            </w:pPr>
                            <w:r>
                              <w:rPr>
                                <w:rFonts w:ascii="Times New Roman" w:hAnsi="Times New Roman"/>
                                <w:sz w:val="24"/>
                                <w:szCs w:val="24"/>
                                <w:lang w:val="en-US"/>
                              </w:rPr>
                              <w:t xml:space="preserve">  </w:t>
                            </w:r>
                            <w:r>
                              <w:rPr>
                                <w:rFonts w:ascii="Times New Roman" w:hAnsi="Times New Roman"/>
                                <w:lang w:val="en-US"/>
                              </w:rPr>
                              <w:t xml:space="preserve">  </w:t>
                            </w:r>
                          </w:p>
                        </w:txbxContent>
                      </v:textbox>
                    </v:rect>
                    <v:rect id="Rectangle 172" o:spid="_x0000_s1189" style="position:absolute;top:4857;width:10750;height:2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tjcQA&#10;AADcAAAADwAAAGRycy9kb3ducmV2LnhtbESPQWvCQBSE7wX/w/IEL0U3plAkdRURCl48NFYkt9fs&#10;a7I0+3bJbmP677uC4HGYmW+Y9Xa0nRioD8axguUiA0FcO224UfB5ep+vQISIrLFzTAr+KMB2M3la&#10;Y6HdlT9oKGMjEoRDgQraGH0hZahbshgWzhMn79v1FmOSfSN1j9cEt53Ms+xVWjScFlr0tG+p/il/&#10;rYKvy7MfzsfywiavKjyQz0xdKTWbjrs3EJHG+Ajf2wet4GWZw+1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wrY3EAAAA3AAAAA8AAAAAAAAAAAAAAAAAmAIAAGRycy9k&#10;b3ducmV2LnhtbFBLBQYAAAAABAAEAPUAAACJAwAAAAA=&#10;">
                      <v:textbox inset=".5mm,.3mm,.5mm,.3mm">
                        <w:txbxContent>
                          <w:p w:rsidR="00697FAA" w:rsidRPr="00697FAA" w:rsidRDefault="00697FAA" w:rsidP="003E418B">
                            <w:pPr>
                              <w:jc w:val="center"/>
                              <w:rPr>
                                <w:b/>
                                <w:bCs/>
                                <w:lang w:val="en-US"/>
                              </w:rPr>
                            </w:pPr>
                            <w:r w:rsidRPr="00697FAA">
                              <w:rPr>
                                <w:b/>
                                <w:bCs/>
                                <w:lang w:val="en-US"/>
                              </w:rPr>
                              <w:t>ELEVE</w:t>
                            </w:r>
                          </w:p>
                          <w:p w:rsidR="00697FAA" w:rsidRPr="00697FAA" w:rsidRDefault="00697FAA" w:rsidP="003E418B">
                            <w:pPr>
                              <w:spacing w:after="0"/>
                              <w:rPr>
                                <w:rFonts w:ascii="Times New Roman" w:hAnsi="Times New Roman"/>
                                <w:lang w:val="en-US"/>
                              </w:rPr>
                            </w:pPr>
                            <w:r w:rsidRPr="00697FAA">
                              <w:rPr>
                                <w:lang w:val="en-US"/>
                              </w:rPr>
                              <w:t>#</w:t>
                            </w:r>
                            <w:r w:rsidRPr="00697FAA">
                              <w:rPr>
                                <w:rFonts w:ascii="Times New Roman" w:hAnsi="Times New Roman"/>
                                <w:lang w:val="en-US"/>
                              </w:rPr>
                              <w:t>MatricElev</w:t>
                            </w:r>
                          </w:p>
                          <w:p w:rsidR="00697FAA" w:rsidRPr="00697FAA" w:rsidRDefault="00697FAA" w:rsidP="003E418B">
                            <w:pPr>
                              <w:spacing w:after="0"/>
                              <w:rPr>
                                <w:rFonts w:ascii="Times New Roman" w:hAnsi="Times New Roman"/>
                                <w:lang w:val="en-US"/>
                              </w:rPr>
                            </w:pPr>
                            <w:r w:rsidRPr="00697FAA">
                              <w:rPr>
                                <w:rFonts w:ascii="Times New Roman" w:hAnsi="Times New Roman"/>
                                <w:lang w:val="en-US"/>
                              </w:rPr>
                              <w:t>NomElev</w:t>
                            </w:r>
                          </w:p>
                          <w:p w:rsidR="00697FAA" w:rsidRPr="00697FAA" w:rsidRDefault="00697FAA" w:rsidP="003E418B">
                            <w:pPr>
                              <w:spacing w:after="0"/>
                              <w:rPr>
                                <w:rFonts w:ascii="Times New Roman" w:hAnsi="Times New Roman"/>
                                <w:lang w:val="en-US"/>
                              </w:rPr>
                            </w:pPr>
                            <w:r w:rsidRPr="00697FAA">
                              <w:rPr>
                                <w:rFonts w:ascii="Times New Roman" w:hAnsi="Times New Roman"/>
                                <w:lang w:val="en-US"/>
                              </w:rPr>
                              <w:t>PostnElev</w:t>
                            </w:r>
                          </w:p>
                          <w:p w:rsidR="00697FAA" w:rsidRPr="00697FAA" w:rsidRDefault="00697FAA" w:rsidP="003E418B">
                            <w:pPr>
                              <w:spacing w:after="0"/>
                              <w:rPr>
                                <w:rFonts w:ascii="Times New Roman" w:hAnsi="Times New Roman"/>
                                <w:lang w:val="en-US"/>
                              </w:rPr>
                            </w:pPr>
                            <w:r w:rsidRPr="00697FAA">
                              <w:rPr>
                                <w:rFonts w:ascii="Times New Roman" w:hAnsi="Times New Roman"/>
                                <w:lang w:val="en-US"/>
                              </w:rPr>
                              <w:t>PrenElev</w:t>
                            </w:r>
                          </w:p>
                          <w:p w:rsidR="00697FAA" w:rsidRPr="00697FAA" w:rsidRDefault="00697FAA" w:rsidP="003E418B">
                            <w:pPr>
                              <w:spacing w:after="0"/>
                              <w:rPr>
                                <w:rFonts w:ascii="Times New Roman" w:hAnsi="Times New Roman"/>
                                <w:lang w:val="en-US"/>
                              </w:rPr>
                            </w:pPr>
                            <w:r w:rsidRPr="00697FAA">
                              <w:rPr>
                                <w:rFonts w:ascii="Times New Roman" w:hAnsi="Times New Roman"/>
                                <w:lang w:val="en-US"/>
                              </w:rPr>
                              <w:t>SexElev</w:t>
                            </w:r>
                          </w:p>
                          <w:p w:rsidR="00697FAA" w:rsidRPr="00BC5B56" w:rsidRDefault="00697FAA" w:rsidP="003E418B">
                            <w:pPr>
                              <w:spacing w:after="0"/>
                              <w:rPr>
                                <w:rFonts w:ascii="Times New Roman" w:hAnsi="Times New Roman"/>
                                <w:lang w:val="en-US"/>
                              </w:rPr>
                            </w:pPr>
                            <w:r>
                              <w:rPr>
                                <w:rFonts w:ascii="Times New Roman" w:hAnsi="Times New Roman"/>
                                <w:lang w:val="en-US"/>
                              </w:rPr>
                              <w:t>ClassElev</w:t>
                            </w:r>
                          </w:p>
                          <w:p w:rsidR="00697FAA" w:rsidRPr="00BC5B56" w:rsidRDefault="00697FAA" w:rsidP="003E418B">
                            <w:pPr>
                              <w:spacing w:after="0"/>
                              <w:rPr>
                                <w:rFonts w:ascii="Times New Roman" w:hAnsi="Times New Roman"/>
                                <w:lang w:val="en-US"/>
                              </w:rPr>
                            </w:pPr>
                            <w:r>
                              <w:rPr>
                                <w:rFonts w:ascii="Times New Roman" w:hAnsi="Times New Roman"/>
                                <w:lang w:val="en-US"/>
                              </w:rPr>
                              <w:t>DteNaisElev</w:t>
                            </w:r>
                          </w:p>
                          <w:p w:rsidR="00697FAA" w:rsidRPr="00BC5B56" w:rsidRDefault="00697FAA" w:rsidP="003E418B">
                            <w:pPr>
                              <w:spacing w:after="0"/>
                              <w:rPr>
                                <w:rFonts w:ascii="Times New Roman" w:hAnsi="Times New Roman"/>
                                <w:lang w:val="en-US"/>
                              </w:rPr>
                            </w:pPr>
                            <w:r>
                              <w:rPr>
                                <w:rFonts w:ascii="Times New Roman" w:hAnsi="Times New Roman"/>
                                <w:lang w:val="en-US"/>
                              </w:rPr>
                              <w:t>LNaisElev</w:t>
                            </w:r>
                          </w:p>
                          <w:p w:rsidR="00697FAA" w:rsidRDefault="00697FAA" w:rsidP="003E418B">
                            <w:pPr>
                              <w:spacing w:after="0"/>
                              <w:rPr>
                                <w:rFonts w:ascii="Times New Roman" w:hAnsi="Times New Roman"/>
                                <w:lang w:val="en-US"/>
                              </w:rPr>
                            </w:pPr>
                            <w:r>
                              <w:rPr>
                                <w:rFonts w:ascii="Times New Roman" w:hAnsi="Times New Roman"/>
                                <w:lang w:val="en-US"/>
                              </w:rPr>
                              <w:t>AdresElev</w:t>
                            </w:r>
                          </w:p>
                          <w:p w:rsidR="00697FAA" w:rsidRDefault="00697FAA" w:rsidP="003E418B">
                            <w:pPr>
                              <w:spacing w:after="0"/>
                              <w:rPr>
                                <w:rFonts w:ascii="Times New Roman" w:hAnsi="Times New Roman"/>
                                <w:lang w:val="en-US"/>
                              </w:rPr>
                            </w:pPr>
                            <w:r>
                              <w:rPr>
                                <w:rFonts w:ascii="Times New Roman" w:hAnsi="Times New Roman"/>
                                <w:lang w:val="en-US"/>
                              </w:rPr>
                              <w:t>TelephonElev</w:t>
                            </w:r>
                          </w:p>
                          <w:p w:rsidR="00697FAA" w:rsidRPr="00BC5B56" w:rsidRDefault="00697FAA" w:rsidP="003E418B">
                            <w:pPr>
                              <w:spacing w:after="0"/>
                              <w:rPr>
                                <w:rFonts w:ascii="Times New Roman" w:hAnsi="Times New Roman"/>
                                <w:lang w:val="en-US"/>
                              </w:rPr>
                            </w:pPr>
                            <w:r>
                              <w:rPr>
                                <w:rFonts w:ascii="Times New Roman" w:hAnsi="Times New Roman"/>
                                <w:lang w:val="en-US"/>
                              </w:rPr>
                              <w:t>EmailElev</w:t>
                            </w:r>
                          </w:p>
                        </w:txbxContent>
                      </v:textbox>
                    </v:rect>
                    <v:group id="Group 168" o:spid="_x0000_s1190" style="position:absolute;left:10477;top:7620;width:18904;height:4610" coordorigin="3253,3831" coordsize="408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oval id="Oval 169" o:spid="_x0000_s1191" style="position:absolute;left:4371;top:3831;width:2137;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dKMQA&#10;AADcAAAADwAAAGRycy9kb3ducmV2LnhtbESPT2sCMRTE74LfITyht5ptBalbo5RCoSel/ju/bp67&#10;q8nLksTdrZ++EQSPw8z8hpkve2tESz7UjhW8jDMQxIXTNZcKdtuv5zcQISJrNI5JwR8FWC6Ggznm&#10;2nX8Q+0mliJBOOSooIqxyaUMRUUWw9g1xMk7Om8xJulLqT12CW6NfM2yqbRYc1qosKHPiorz5mIV&#10;rPbeTMPB/Jrr9dysu3K92p5apZ5G/cc7iEh9fITv7W+tYJLN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3SjEAAAA3AAAAA8AAAAAAAAAAAAAAAAAmAIAAGRycy9k&#10;b3ducmV2LnhtbFBLBQYAAAAABAAEAPUAAACJAwAAAAA=&#10;">
                        <v:textbox inset=".5mm,.3mm,.5mm,.3mm">
                          <w:txbxContent>
                            <w:p w:rsidR="00697FAA" w:rsidRDefault="00697FAA" w:rsidP="003E418B">
                              <w:pPr>
                                <w:spacing w:after="0"/>
                                <w:jc w:val="center"/>
                                <w:rPr>
                                  <w:b/>
                                  <w:bCs/>
                                  <w:sz w:val="20"/>
                                  <w:szCs w:val="20"/>
                                </w:rPr>
                              </w:pPr>
                              <w:r>
                                <w:rPr>
                                  <w:b/>
                                  <w:bCs/>
                                  <w:sz w:val="20"/>
                                  <w:szCs w:val="20"/>
                                </w:rPr>
                                <w:t>Recevoir</w:t>
                              </w:r>
                            </w:p>
                            <w:p w:rsidR="00697FAA" w:rsidRPr="0009773C" w:rsidRDefault="00697FAA" w:rsidP="003E418B">
                              <w:pPr>
                                <w:spacing w:after="0"/>
                                <w:jc w:val="center"/>
                                <w:rPr>
                                  <w:sz w:val="20"/>
                                  <w:szCs w:val="20"/>
                                </w:rPr>
                              </w:pPr>
                              <w:r>
                                <w:rPr>
                                  <w:b/>
                                  <w:bCs/>
                                  <w:sz w:val="20"/>
                                  <w:szCs w:val="20"/>
                                </w:rPr>
                                <w:t>DteRecev</w:t>
                              </w:r>
                            </w:p>
                            <w:p w:rsidR="00697FAA" w:rsidRPr="0009773C" w:rsidRDefault="00697FAA" w:rsidP="003E418B">
                              <w:pPr>
                                <w:spacing w:after="0"/>
                                <w:jc w:val="center"/>
                                <w:rPr>
                                  <w:sz w:val="20"/>
                                  <w:szCs w:val="20"/>
                                </w:rPr>
                              </w:pPr>
                            </w:p>
                          </w:txbxContent>
                        </v:textbox>
                      </v:oval>
                      <v:shape id="AutoShape 170" o:spid="_x0000_s1192" type="#_x0000_t32" style="position:absolute;left:3253;top:4210;width:4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group>
                    <v:rect id="Rectangle 166" o:spid="_x0000_s1193" style="position:absolute;left:41719;top:12287;width:301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gZ8cA&#10;AADcAAAADwAAAGRycy9kb3ducmV2LnhtbESPQWsCMRSE74X+h/AKXopmVZC6NUotFS2eXEXb22Pz&#10;urt087IkUVd/vREKPQ4z8w0zmbWmFidyvrKsoN9LQBDnVldcKNhtF90XED4ga6wtk4ILeZhNHx8m&#10;mGp75g2dslCICGGfooIyhCaV0uclGfQ92xBH78c6gyFKV0jt8BzhppaDJBlJgxXHhRIbei8p/82O&#10;RoFzu88P87w4ZN/j/Xxbr7+Wl+tKqc5T+/YKIlAb/sN/7ZVWMExGcD8Tj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6YGfHAAAA3AAAAA8AAAAAAAAAAAAAAAAAmAIAAGRy&#10;cy9kb3ducmV2LnhtbFBLBQYAAAAABAAEAPUAAACMAwAAAAA=&#10;" strokecolor="white [3212]">
                      <v:textbox style="mso-fit-shape-to-text:t" inset=".5mm,.3mm,.5mm,.3mm">
                        <w:txbxContent>
                          <w:p w:rsidR="00697FAA" w:rsidRPr="005636AF" w:rsidRDefault="00697FAA" w:rsidP="003E418B">
                            <w:pPr>
                              <w:spacing w:after="0"/>
                              <w:jc w:val="center"/>
                              <w:rPr>
                                <w:sz w:val="20"/>
                                <w:szCs w:val="20"/>
                              </w:rPr>
                            </w:pPr>
                            <w:r>
                              <w:rPr>
                                <w:b/>
                                <w:bCs/>
                                <w:sz w:val="20"/>
                                <w:szCs w:val="20"/>
                              </w:rPr>
                              <w:t>1, 1</w:t>
                            </w:r>
                          </w:p>
                        </w:txbxContent>
                      </v:textbox>
                    </v:rect>
                    <v:group id="Group 178" o:spid="_x0000_s1194" style="position:absolute;left:41624;top:12287;width:17075;height:4610" coordorigin="3253,3831" coordsize="408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oval id="Oval 179" o:spid="_x0000_s1195" style="position:absolute;left:4371;top:3831;width:2137;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L9cUA&#10;AADcAAAADwAAAGRycy9kb3ducmV2LnhtbESPQWsCMRSE74L/ITyhNzerBbFboxRB8KRUbc+vm9fd&#10;rcnLkqS7W399Uyh4HGbmG2a1GawRHfnQOFYwy3IQxKXTDVcKLufddAkiRGSNxjEp+KEAm/V4tMJC&#10;u55fqTvFSiQIhwIV1DG2hZShrMliyFxLnLxP5y3GJH0ltcc+wa2R8zxfSIsNp4UaW9rWVF5P31bB&#10;4c2bRXg3H+Z2u7bHvjoezl+dUg+T4eUZRKQh3sP/7b1W8Dh7gr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kv1xQAAANwAAAAPAAAAAAAAAAAAAAAAAJgCAABkcnMv&#10;ZG93bnJldi54bWxQSwUGAAAAAAQABAD1AAAAigMAAAAA&#10;">
                        <v:textbox inset=".5mm,.3mm,.5mm,.3mm">
                          <w:txbxContent>
                            <w:p w:rsidR="00697FAA" w:rsidRDefault="00697FAA" w:rsidP="003E418B">
                              <w:pPr>
                                <w:spacing w:after="0"/>
                                <w:jc w:val="center"/>
                                <w:rPr>
                                  <w:b/>
                                  <w:bCs/>
                                  <w:sz w:val="20"/>
                                  <w:szCs w:val="20"/>
                                </w:rPr>
                              </w:pPr>
                              <w:r>
                                <w:rPr>
                                  <w:b/>
                                  <w:bCs/>
                                  <w:sz w:val="20"/>
                                  <w:szCs w:val="20"/>
                                </w:rPr>
                                <w:t xml:space="preserve">Affecter </w:t>
                              </w:r>
                            </w:p>
                            <w:p w:rsidR="00697FAA" w:rsidRPr="0009773C" w:rsidRDefault="00697FAA" w:rsidP="003E418B">
                              <w:pPr>
                                <w:spacing w:after="0"/>
                                <w:jc w:val="center"/>
                                <w:rPr>
                                  <w:sz w:val="20"/>
                                  <w:szCs w:val="20"/>
                                </w:rPr>
                              </w:pPr>
                              <w:r>
                                <w:rPr>
                                  <w:b/>
                                  <w:bCs/>
                                  <w:sz w:val="20"/>
                                  <w:szCs w:val="20"/>
                                </w:rPr>
                                <w:t>DteAff</w:t>
                              </w:r>
                            </w:p>
                            <w:p w:rsidR="00697FAA" w:rsidRPr="0009773C" w:rsidRDefault="00697FAA" w:rsidP="003E418B">
                              <w:pPr>
                                <w:spacing w:after="0"/>
                                <w:jc w:val="center"/>
                                <w:rPr>
                                  <w:sz w:val="20"/>
                                  <w:szCs w:val="20"/>
                                </w:rPr>
                              </w:pPr>
                            </w:p>
                          </w:txbxContent>
                        </v:textbox>
                      </v:oval>
                      <v:shape id="AutoShape 180" o:spid="_x0000_s1196" type="#_x0000_t32" style="position:absolute;left:3253;top:4210;width:4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group>
                    <v:group id="Group 185" o:spid="_x0000_s1197" style="position:absolute;left:39052;width:18904;height:4610" coordorigin="3253,3831" coordsize="408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al 186" o:spid="_x0000_s1198" style="position:absolute;left:4371;top:3831;width:2137;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VOsQA&#10;AADcAAAADwAAAGRycy9kb3ducmV2LnhtbESPQWsCMRSE7wX/Q3iCt5pVYSmrUUpB8KRUq+fn5nV3&#10;a/KyJHF3669vCoUeh5n5hlltBmtERz40jhXMphkI4tLphisFH6ft8wuIEJE1Gsek4JsCbNajpxUW&#10;2vX8Tt0xViJBOBSooI6xLaQMZU0Ww9S1xMn7dN5iTNJXUnvsE9waOc+yXFpsOC3U2NJbTeXteLcK&#10;9mdv8nAxV/N43NpDXx32p69Oqcl4eF2CiDTE//Bfe6cVLOY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FTrEAAAA3AAAAA8AAAAAAAAAAAAAAAAAmAIAAGRycy9k&#10;b3ducmV2LnhtbFBLBQYAAAAABAAEAPUAAACJAwAAAAA=&#10;">
                        <v:textbox inset=".5mm,.3mm,.5mm,.3mm">
                          <w:txbxContent>
                            <w:p w:rsidR="00697FAA" w:rsidRDefault="00697FAA" w:rsidP="003E418B">
                              <w:pPr>
                                <w:spacing w:after="0"/>
                                <w:jc w:val="center"/>
                                <w:rPr>
                                  <w:b/>
                                  <w:bCs/>
                                  <w:sz w:val="20"/>
                                  <w:szCs w:val="20"/>
                                </w:rPr>
                              </w:pPr>
                              <w:r>
                                <w:rPr>
                                  <w:b/>
                                  <w:bCs/>
                                  <w:sz w:val="20"/>
                                  <w:szCs w:val="20"/>
                                </w:rPr>
                                <w:t>Payer</w:t>
                              </w:r>
                            </w:p>
                            <w:p w:rsidR="00697FAA" w:rsidRPr="0009773C" w:rsidRDefault="00697FAA" w:rsidP="003E418B">
                              <w:pPr>
                                <w:spacing w:after="0"/>
                                <w:jc w:val="center"/>
                                <w:rPr>
                                  <w:sz w:val="20"/>
                                  <w:szCs w:val="20"/>
                                </w:rPr>
                              </w:pPr>
                            </w:p>
                            <w:p w:rsidR="00697FAA" w:rsidRPr="0009773C" w:rsidRDefault="00697FAA" w:rsidP="003E418B">
                              <w:pPr>
                                <w:spacing w:after="0"/>
                                <w:jc w:val="center"/>
                                <w:rPr>
                                  <w:sz w:val="20"/>
                                  <w:szCs w:val="20"/>
                                </w:rPr>
                              </w:pPr>
                            </w:p>
                          </w:txbxContent>
                        </v:textbox>
                      </v:oval>
                      <v:shape id="AutoShape 187" o:spid="_x0000_s1199" type="#_x0000_t32" style="position:absolute;left:3253;top:4210;width:4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group>
                    <v:rect id="Rectangle 188" o:spid="_x0000_s1200" style="position:absolute;left:75723;top:5905;width:10751;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Q2sEA&#10;AADcAAAADwAAAGRycy9kb3ducmV2LnhtbERPz2vCMBS+D/wfwhO8DE3XwZBqFBEGXjysm0hvz+bZ&#10;BpuX0MRa//vlMNjx4/u93o62EwP1wThW8LbIQBDXThtuFPx8f86XIEJE1tg5JgVPCrDdTF7WWGj3&#10;4C8aytiIFMKhQAVtjL6QMtQtWQwL54kTd3W9xZhg30jd4yOF207mWfYhLRpODS162rdU38q7VXA5&#10;v/rhdCzPbPKqwgP5zNSVUrPpuFuBiDTGf/Gf+6AVvOd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0UNrBAAAA3AAAAA8AAAAAAAAAAAAAAAAAmAIAAGRycy9kb3du&#10;cmV2LnhtbFBLBQYAAAAABAAEAPUAAACGAwAAAAA=&#10;">
                      <v:textbox inset=".5mm,.3mm,.5mm,.3mm">
                        <w:txbxContent>
                          <w:p w:rsidR="00697FAA" w:rsidRPr="004C2FCF" w:rsidRDefault="00697FAA" w:rsidP="003E418B">
                            <w:pPr>
                              <w:jc w:val="center"/>
                              <w:rPr>
                                <w:b/>
                                <w:bCs/>
                              </w:rPr>
                            </w:pPr>
                            <w:r>
                              <w:rPr>
                                <w:b/>
                                <w:bCs/>
                              </w:rPr>
                              <w:t>FRAIS</w:t>
                            </w:r>
                          </w:p>
                          <w:p w:rsidR="00697FAA" w:rsidRPr="00AB7830" w:rsidRDefault="00697FAA" w:rsidP="003E418B">
                            <w:pPr>
                              <w:spacing w:after="0"/>
                              <w:rPr>
                                <w:rFonts w:ascii="Times New Roman" w:hAnsi="Times New Roman"/>
                                <w:sz w:val="24"/>
                                <w:szCs w:val="24"/>
                              </w:rPr>
                            </w:pPr>
                            <w:r w:rsidRPr="004C2FCF">
                              <w:t xml:space="preserve"># </w:t>
                            </w:r>
                            <w:r>
                              <w:rPr>
                                <w:rFonts w:ascii="Times New Roman" w:hAnsi="Times New Roman"/>
                                <w:sz w:val="24"/>
                                <w:szCs w:val="24"/>
                              </w:rPr>
                              <w:t>CodFrais</w:t>
                            </w:r>
                          </w:p>
                          <w:p w:rsidR="00697FAA" w:rsidRDefault="00697FAA" w:rsidP="003E418B">
                            <w:pPr>
                              <w:spacing w:after="0"/>
                              <w:jc w:val="both"/>
                              <w:rPr>
                                <w:rFonts w:ascii="Times New Roman" w:hAnsi="Times New Roman"/>
                                <w:sz w:val="24"/>
                                <w:szCs w:val="24"/>
                              </w:rPr>
                            </w:pPr>
                            <w:r>
                              <w:rPr>
                                <w:rFonts w:ascii="Times New Roman" w:hAnsi="Times New Roman"/>
                                <w:sz w:val="24"/>
                                <w:szCs w:val="24"/>
                              </w:rPr>
                              <w:t xml:space="preserve">  Libfrais</w:t>
                            </w:r>
                          </w:p>
                          <w:p w:rsidR="00697FAA" w:rsidRDefault="00697FAA" w:rsidP="003E418B">
                            <w:pPr>
                              <w:spacing w:after="0"/>
                              <w:jc w:val="both"/>
                              <w:rPr>
                                <w:rFonts w:ascii="Times New Roman" w:hAnsi="Times New Roman"/>
                                <w:sz w:val="24"/>
                                <w:szCs w:val="24"/>
                              </w:rPr>
                            </w:pPr>
                            <w:r>
                              <w:rPr>
                                <w:rFonts w:ascii="Times New Roman" w:hAnsi="Times New Roman"/>
                                <w:sz w:val="24"/>
                                <w:szCs w:val="24"/>
                              </w:rPr>
                              <w:t xml:space="preserve">  MtFrais</w:t>
                            </w:r>
                          </w:p>
                          <w:p w:rsidR="00697FAA" w:rsidRPr="00AB7830" w:rsidRDefault="00697FAA" w:rsidP="003E418B">
                            <w:pPr>
                              <w:spacing w:after="0"/>
                              <w:jc w:val="both"/>
                              <w:rPr>
                                <w:rFonts w:ascii="Times New Roman" w:hAnsi="Times New Roman"/>
                                <w:sz w:val="24"/>
                                <w:szCs w:val="24"/>
                              </w:rPr>
                            </w:pPr>
                            <w:r>
                              <w:rPr>
                                <w:rFonts w:ascii="Times New Roman" w:hAnsi="Times New Roman"/>
                                <w:sz w:val="24"/>
                                <w:szCs w:val="24"/>
                              </w:rPr>
                              <w:t xml:space="preserve">  Devise</w:t>
                            </w:r>
                          </w:p>
                          <w:p w:rsidR="00697FAA" w:rsidRPr="000A7139" w:rsidRDefault="00697FAA" w:rsidP="003E418B">
                            <w:pPr>
                              <w:spacing w:after="0"/>
                              <w:rPr>
                                <w:rFonts w:ascii="Times New Roman" w:hAnsi="Times New Roman"/>
                                <w:sz w:val="24"/>
                                <w:szCs w:val="24"/>
                              </w:rPr>
                            </w:pPr>
                          </w:p>
                        </w:txbxContent>
                      </v:textbox>
                    </v:rect>
                    <v:rect id="Rectangle 190" o:spid="_x0000_s1201" style="position:absolute;left:55340;top:12573;width:301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XNcUA&#10;AADcAAAADwAAAGRycy9kb3ducmV2LnhtbERPy2rCQBTdF/oPwy24EZ1UodToKK0otbhqIj52l8w1&#10;Cc3cCTNTjf36zkLo8nDes0VnGnEh52vLCp6HCQjiwuqaSwW7fD14BeEDssbGMim4kYfF/PFhhqm2&#10;V/6iSxZKEUPYp6igCqFNpfRFRQb90LbEkTtbZzBE6EqpHV5juGnkKElepMGaY0OFLS0rKr6zH6PA&#10;ud3nyvTXh+w02b/nzfb4cfvdKNV76t6mIAJ14V98d2+0gvE4zo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c1xQAAANwAAAAPAAAAAAAAAAAAAAAAAJgCAABkcnMv&#10;ZG93bnJldi54bWxQSwUGAAAAAAQABAD1AAAAigMAAAAA&#10;" strokecolor="white [3212]">
                      <v:textbox style="mso-fit-shape-to-text:t" inset=".5mm,.3mm,.5mm,.3mm">
                        <w:txbxContent>
                          <w:p w:rsidR="00697FAA" w:rsidRPr="005636AF" w:rsidRDefault="00697FAA" w:rsidP="003E418B">
                            <w:pPr>
                              <w:spacing w:after="0"/>
                              <w:jc w:val="center"/>
                              <w:rPr>
                                <w:sz w:val="20"/>
                                <w:szCs w:val="20"/>
                              </w:rPr>
                            </w:pPr>
                            <w:r>
                              <w:rPr>
                                <w:b/>
                                <w:bCs/>
                                <w:sz w:val="20"/>
                                <w:szCs w:val="20"/>
                              </w:rPr>
                              <w:t>1, n</w:t>
                            </w:r>
                          </w:p>
                        </w:txbxContent>
                      </v:textbox>
                    </v:rect>
                    <v:rect id="Rectangle 220" o:spid="_x0000_s1202" style="position:absolute;left:2476;top:2381;width:301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4KMUA&#10;AADcAAAADwAAAGRycy9kb3ducmV2LnhtbERPy2rCQBTdF/oPwy24KTqpgtToKK0otbhqIj52l8w1&#10;Cc3cCTNTjf16Z1Ho8nDes0VnGnEh52vLCl4GCQjiwuqaSwW7fN1/BeEDssbGMim4kYfF/PFhhqm2&#10;V/6iSxZKEUPYp6igCqFNpfRFRQb9wLbEkTtbZzBE6EqpHV5juGnkMEnG0mDNsaHClpYVFd/Zj1Hg&#10;3O5zZZ7Xh+w02b/nzfb4cfvdKNV76t6mIAJ14V/8595oBaNxnB/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LgoxQAAANwAAAAPAAAAAAAAAAAAAAAAAJgCAABkcnMv&#10;ZG93bnJldi54bWxQSwUGAAAAAAQABAD1AAAAigMAAAAA&#10;" strokecolor="white [3212]">
                      <v:textbox style="mso-fit-shape-to-text:t" inset=".5mm,.3mm,.5mm,.3mm">
                        <w:txbxContent>
                          <w:p w:rsidR="00697FAA" w:rsidRPr="005636AF" w:rsidRDefault="00697FAA" w:rsidP="003E418B">
                            <w:pPr>
                              <w:spacing w:after="0"/>
                              <w:jc w:val="center"/>
                              <w:rPr>
                                <w:sz w:val="20"/>
                                <w:szCs w:val="20"/>
                              </w:rPr>
                            </w:pPr>
                            <w:r>
                              <w:rPr>
                                <w:b/>
                                <w:bCs/>
                                <w:sz w:val="20"/>
                                <w:szCs w:val="20"/>
                              </w:rPr>
                              <w:t>1, n</w:t>
                            </w:r>
                          </w:p>
                        </w:txbxContent>
                      </v:textbox>
                    </v:rect>
                    <v:rect id="Rectangle 219" o:spid="_x0000_s1203" style="position:absolute;left:81153;top:3333;width:301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bCMgA&#10;AADcAAAADwAAAGRycy9kb3ducmV2LnhtbESPQWsCMRSE70L/Q3hCL0Wzbano1ihtqVTx5Cpqb4/N&#10;c3fp5mVJoq799aZQ8DjMzDfMeNqaWpzI+cqygsd+AoI4t7riQsFmPesNQfiArLG2TAou5GE6ueuM&#10;MdX2zCs6ZaEQEcI+RQVlCE0qpc9LMuj7tiGO3sE6gyFKV0jt8BzhppZPSTKQBiuOCyU29FFS/pMd&#10;jQLnNotP8zDbZd+j7fu6Xu6/Lr9zpe677dsriEBtuIX/23Ot4PllBH9n4hG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1tsIyAAAANwAAAAPAAAAAAAAAAAAAAAAAJgCAABk&#10;cnMvZG93bnJldi54bWxQSwUGAAAAAAQABAD1AAAAjQMAAAAA&#10;" strokecolor="white [3212]">
                      <v:textbox style="mso-fit-shape-to-text:t" inset=".5mm,.3mm,.5mm,.3mm">
                        <w:txbxContent>
                          <w:p w:rsidR="00697FAA" w:rsidRPr="005636AF" w:rsidRDefault="00697FAA" w:rsidP="003E418B">
                            <w:pPr>
                              <w:spacing w:after="0"/>
                              <w:jc w:val="center"/>
                              <w:rPr>
                                <w:sz w:val="20"/>
                                <w:szCs w:val="20"/>
                              </w:rPr>
                            </w:pPr>
                            <w:r>
                              <w:rPr>
                                <w:b/>
                                <w:bCs/>
                                <w:sz w:val="20"/>
                                <w:szCs w:val="20"/>
                              </w:rPr>
                              <w:t>1, n</w:t>
                            </w:r>
                          </w:p>
                        </w:txbxContent>
                      </v:textbox>
                    </v:rect>
                    <v:line id="Connecteur droit 370" o:spid="_x0000_s1204" style="position:absolute;flip:y;visibility:visible;mso-wrap-style:square" from="49815,32004" to="71056,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adLwAAADcAAAADwAAAGRycy9kb3ducmV2LnhtbERPSwrCMBDdC94hjOBOUxU/VKOIoLhS&#10;/BxgaMa02ExKE2u9vVkILh/vv9q0thQN1b5wrGA0TEAQZ04XbBTcb/vBAoQPyBpLx6TgQx42625n&#10;hal2b75Qcw1GxBD2KSrIQ6hSKX2Wk0U/dBVx5B6uthgirI3UNb5juC3lOElm0mLBsSHHinY5Zc/r&#10;yyrQ5kRy60wzHZnZfZ+ZM54OjVL9XrtdggjUhr/45z5qBZN5nB/PxCM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AuadLwAAADcAAAADwAAAAAAAAAAAAAAAAChAgAA&#10;ZHJzL2Rvd25yZXYueG1sUEsFBgAAAAAEAAQA+QAAAIoDAAAAAA==&#10;" strokecolor="black [3200]" strokeweight=".5pt">
                      <v:stroke joinstyle="miter"/>
                    </v:line>
                    <v:oval id="Oval 212" o:spid="_x0000_s1205" style="position:absolute;left:55530;top:30003;width:12510;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gRMUA&#10;AADcAAAADwAAAGRycy9kb3ducmV2LnhtbESPQWsCMRSE7wX/Q3hCb25WS6VsjVIEwZNStT2/bl53&#10;tyYvS5Lubv31RhB6HGbmG2axGqwRHfnQOFYwzXIQxKXTDVcKTsfN5AVEiMgajWNS8EcBVsvRwwIL&#10;7Xp+p+4QK5EgHApUUMfYFlKGsiaLIXMtcfK+nbcYk/SV1B77BLdGzvJ8Li02nBZqbGldU3k+/FoF&#10;uw9v5uHTfJnL5dzu+2q/O/50Sj2Oh7dXEJGG+B++t7dawdPzD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GBExQAAANwAAAAPAAAAAAAAAAAAAAAAAJgCAABkcnMv&#10;ZG93bnJldi54bWxQSwUGAAAAAAQABAD1AAAAigMAAAAA&#10;">
                      <v:textbox inset=".5mm,.3mm,.5mm,.3mm">
                        <w:txbxContent>
                          <w:p w:rsidR="00697FAA" w:rsidRDefault="00697FAA" w:rsidP="003E418B">
                            <w:pPr>
                              <w:spacing w:after="0"/>
                              <w:jc w:val="center"/>
                              <w:rPr>
                                <w:b/>
                                <w:bCs/>
                                <w:sz w:val="20"/>
                                <w:szCs w:val="20"/>
                              </w:rPr>
                            </w:pPr>
                            <w:r>
                              <w:rPr>
                                <w:b/>
                                <w:bCs/>
                                <w:sz w:val="20"/>
                                <w:szCs w:val="20"/>
                              </w:rPr>
                              <w:t>Gerer</w:t>
                            </w:r>
                          </w:p>
                          <w:p w:rsidR="00697FAA" w:rsidRPr="00D61E38" w:rsidRDefault="00697FAA" w:rsidP="003E418B">
                            <w:pPr>
                              <w:spacing w:after="0"/>
                              <w:jc w:val="center"/>
                              <w:rPr>
                                <w:bCs/>
                                <w:sz w:val="20"/>
                                <w:szCs w:val="20"/>
                              </w:rPr>
                            </w:pPr>
                          </w:p>
                        </w:txbxContent>
                      </v:textbox>
                    </v:oval>
                    <v:rect id="Rectangle 166" o:spid="_x0000_s1206" style="position:absolute;left:42386;top:18478;width:301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VGcgA&#10;AADcAAAADwAAAGRycy9kb3ducmV2LnhtbESPQWsCMRSE74X+h/AKvRTNaqHq1ihalCqeXEXb22Pz&#10;uru4eVmSVFd/fVMo9DjMzDfMeNqaWpzJ+cqygl43AUGcW11xoWC/W3aGIHxA1lhbJgVX8jCd3N+N&#10;MdX2wls6Z6EQEcI+RQVlCE0qpc9LMui7tiGO3pd1BkOUrpDa4SXCTS37SfIiDVYcF0ps6K2k/JR9&#10;GwXO7dcL87Q8Zp+jw3xXbz7er7eVUo8P7ewVRKA2/If/2iut4HnQh98z8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xxUZyAAAANwAAAAPAAAAAAAAAAAAAAAAAJgCAABk&#10;cnMvZG93bnJldi54bWxQSwUGAAAAAAQABAD1AAAAjQMAAAAA&#10;" strokecolor="white [3212]">
                      <v:textbox style="mso-fit-shape-to-text:t" inset=".5mm,.3mm,.5mm,.3mm">
                        <w:txbxContent>
                          <w:p w:rsidR="00697FAA" w:rsidRPr="005636AF" w:rsidRDefault="00697FAA" w:rsidP="003E418B">
                            <w:pPr>
                              <w:spacing w:after="0"/>
                              <w:jc w:val="center"/>
                              <w:rPr>
                                <w:sz w:val="20"/>
                                <w:szCs w:val="20"/>
                              </w:rPr>
                            </w:pPr>
                            <w:r>
                              <w:rPr>
                                <w:b/>
                                <w:bCs/>
                                <w:sz w:val="20"/>
                                <w:szCs w:val="20"/>
                              </w:rPr>
                              <w:t>1, n</w:t>
                            </w:r>
                          </w:p>
                        </w:txbxContent>
                      </v:textbox>
                    </v:rect>
                    <v:rect id="Rectangle 166" o:spid="_x0000_s1207" style="position:absolute;left:71818;top:13430;width:3016;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wgsgA&#10;AADcAAAADwAAAGRycy9kb3ducmV2LnhtbESPT2sCMRTE74V+h/AKvRTNtoJ/VqPYUqniyVW0vT02&#10;z93FzcuSpLr20zdCocdhZn7DTGatqcWZnK8sK3juJiCIc6srLhTstovOEIQPyBpry6TgSh5m0/u7&#10;CabaXnhD5ywUIkLYp6igDKFJpfR5SQZ91zbE0TtaZzBE6QqpHV4i3NTyJUn60mDFcaHEht5Kyk/Z&#10;t1Hg3G71bp4Wh+xrtH/d1uvPj+vPUqnHh3Y+BhGoDf/hv/ZSK+gNenA7E4+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7CCyAAAANwAAAAPAAAAAAAAAAAAAAAAAJgCAABk&#10;cnMvZG93bnJldi54bWxQSwUGAAAAAAQABAD1AAAAjQMAAAAA&#10;" strokecolor="white [3212]">
                      <v:textbox style="mso-fit-shape-to-text:t" inset=".5mm,.3mm,.5mm,.3mm">
                        <w:txbxContent>
                          <w:p w:rsidR="00697FAA" w:rsidRPr="005636AF" w:rsidRDefault="00697FAA" w:rsidP="003E418B">
                            <w:pPr>
                              <w:spacing w:after="0"/>
                              <w:jc w:val="center"/>
                              <w:rPr>
                                <w:sz w:val="20"/>
                                <w:szCs w:val="20"/>
                              </w:rPr>
                            </w:pPr>
                            <w:r>
                              <w:rPr>
                                <w:b/>
                                <w:bCs/>
                                <w:sz w:val="20"/>
                                <w:szCs w:val="20"/>
                              </w:rPr>
                              <w:t>1, 1</w:t>
                            </w:r>
                          </w:p>
                        </w:txbxContent>
                      </v:textbox>
                    </v:rect>
                  </v:group>
                </v:group>
                <v:line id="Connecteur droit 383" o:spid="_x0000_s1208" style="position:absolute;flip:y;visibility:visible;mso-wrap-style:square" from="29337,6858" to="4143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0JL4AAADcAAAADwAAAGRycy9kb3ducmV2LnhtbESPzQrCMBCE74LvEFbwpqmKItUoIiie&#10;FH8eYGnWtNhsShNrfXsjCB6HmfmGWa5bW4qGal84VjAaJiCIM6cLNgpu191gDsIHZI2lY1LwJg/r&#10;VbezxFS7F5+puQQjIoR9igryEKpUSp/lZNEPXUUcvburLYYoayN1ja8It6UcJ8lMWiw4LuRY0Tan&#10;7HF5WgXaHElunGmmIzO77TJzwuO+UarfazcLEIHa8A//2getYDKf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DHQkvgAAANwAAAAPAAAAAAAAAAAAAAAAAKEC&#10;AABkcnMvZG93bnJldi54bWxQSwUGAAAAAAQABAD5AAAAjAMAAAAA&#10;" strokecolor="black [3200]" strokeweight=".5pt">
                  <v:stroke joinstyle="miter"/>
                </v:line>
              </v:group>
            </w:pict>
          </mc:Fallback>
        </mc:AlternateContent>
      </w:r>
      <w:r w:rsidR="003E418B" w:rsidRPr="00800F3C">
        <w:rPr>
          <w:rFonts w:ascii="Arial" w:hAnsi="Arial" w:cs="Arial"/>
          <w:b/>
          <w:color w:val="auto"/>
          <w:sz w:val="26"/>
          <w:szCs w:val="26"/>
          <w:lang w:val="fr-BE"/>
        </w:rPr>
        <w:t>Présentation schématique du MCD</w:t>
      </w:r>
      <w:bookmarkEnd w:id="221"/>
      <w:bookmarkEnd w:id="222"/>
      <w:bookmarkEnd w:id="223"/>
    </w:p>
    <w:p w:rsidR="003E418B" w:rsidRPr="000A659D" w:rsidRDefault="00D01EE7" w:rsidP="003E418B">
      <w:pPr>
        <w:tabs>
          <w:tab w:val="left" w:pos="851"/>
        </w:tabs>
        <w:jc w:val="both"/>
        <w:rPr>
          <w:lang w:val="fr-BE"/>
        </w:rPr>
      </w:pPr>
      <w:r>
        <w:rPr>
          <w:noProof/>
          <w:lang w:eastAsia="fr-FR"/>
        </w:rPr>
        <mc:AlternateContent>
          <mc:Choice Requires="wps">
            <w:drawing>
              <wp:anchor distT="0" distB="0" distL="114300" distR="114300" simplePos="0" relativeHeight="251649536" behindDoc="0" locked="0" layoutInCell="1" allowOverlap="1" wp14:anchorId="216E649C" wp14:editId="23168419">
                <wp:simplePos x="0" y="0"/>
                <wp:positionH relativeFrom="column">
                  <wp:posOffset>1031875</wp:posOffset>
                </wp:positionH>
                <wp:positionV relativeFrom="paragraph">
                  <wp:posOffset>221615</wp:posOffset>
                </wp:positionV>
                <wp:extent cx="3276600" cy="0"/>
                <wp:effectExtent l="0" t="0" r="19050" b="19050"/>
                <wp:wrapNone/>
                <wp:docPr id="331"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51965D3" id="AutoShape 191" o:spid="_x0000_s1026" type="#_x0000_t32" style="position:absolute;margin-left:81.25pt;margin-top:17.45pt;width:258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T8IwIAAD8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"/>
            </w:pict>
          </mc:Fallback>
        </mc:AlternateContent>
      </w:r>
      <w:r>
        <w:rPr>
          <w:noProof/>
          <w:lang w:eastAsia="fr-FR"/>
        </w:rPr>
        <mc:AlternateContent>
          <mc:Choice Requires="wps">
            <w:drawing>
              <wp:anchor distT="0" distB="0" distL="114300" distR="114300" simplePos="0" relativeHeight="251650560" behindDoc="0" locked="0" layoutInCell="1" allowOverlap="1" wp14:anchorId="31D67B3D" wp14:editId="0C42A9EE">
                <wp:simplePos x="0" y="0"/>
                <wp:positionH relativeFrom="column">
                  <wp:posOffset>1031875</wp:posOffset>
                </wp:positionH>
                <wp:positionV relativeFrom="paragraph">
                  <wp:posOffset>227330</wp:posOffset>
                </wp:positionV>
                <wp:extent cx="0" cy="232410"/>
                <wp:effectExtent l="0" t="0" r="19050" b="34290"/>
                <wp:wrapNone/>
                <wp:docPr id="332"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F3A8F48" id="AutoShape 192" o:spid="_x0000_s1026" type="#_x0000_t32" style="position:absolute;margin-left:81.25pt;margin-top:17.9pt;width:0;height:18.3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0ZIQ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"/>
            </w:pict>
          </mc:Fallback>
        </mc:AlternateContent>
      </w:r>
      <w:r>
        <w:rPr>
          <w:noProof/>
          <w:lang w:eastAsia="fr-FR"/>
        </w:rPr>
        <mc:AlternateContent>
          <mc:Choice Requires="wps">
            <w:drawing>
              <wp:anchor distT="0" distB="0" distL="114300" distR="114300" simplePos="0" relativeHeight="251651584" behindDoc="0" locked="0" layoutInCell="1" allowOverlap="1" wp14:anchorId="747DCFF9" wp14:editId="19A06C5C">
                <wp:simplePos x="0" y="0"/>
                <wp:positionH relativeFrom="column">
                  <wp:posOffset>6205220</wp:posOffset>
                </wp:positionH>
                <wp:positionV relativeFrom="paragraph">
                  <wp:posOffset>227330</wp:posOffset>
                </wp:positionV>
                <wp:extent cx="2266950" cy="0"/>
                <wp:effectExtent l="0" t="0" r="19050" b="19050"/>
                <wp:wrapNone/>
                <wp:docPr id="333"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F8577D8" id="AutoShape 193" o:spid="_x0000_s1026" type="#_x0000_t32" style="position:absolute;margin-left:488.6pt;margin-top:17.9pt;width:178.5pt;height:0;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uLd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"/>
            </w:pict>
          </mc:Fallback>
        </mc:AlternateContent>
      </w:r>
      <w:r>
        <w:rPr>
          <w:noProof/>
          <w:lang w:eastAsia="fr-FR"/>
        </w:rPr>
        <mc:AlternateContent>
          <mc:Choice Requires="wps">
            <w:drawing>
              <wp:anchor distT="0" distB="0" distL="114300" distR="114300" simplePos="0" relativeHeight="251652608" behindDoc="0" locked="0" layoutInCell="1" allowOverlap="1" wp14:anchorId="3A69C44A" wp14:editId="069C0D93">
                <wp:simplePos x="0" y="0"/>
                <wp:positionH relativeFrom="column">
                  <wp:posOffset>8472170</wp:posOffset>
                </wp:positionH>
                <wp:positionV relativeFrom="paragraph">
                  <wp:posOffset>221615</wp:posOffset>
                </wp:positionV>
                <wp:extent cx="0" cy="352425"/>
                <wp:effectExtent l="0" t="0" r="19050" b="28575"/>
                <wp:wrapNone/>
                <wp:docPr id="334"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698D1D7" id="AutoShape 194" o:spid="_x0000_s1026" type="#_x0000_t32" style="position:absolute;margin-left:667.1pt;margin-top:17.45pt;width:0;height:27.75pt;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r9Hw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"/>
            </w:pict>
          </mc:Fallback>
        </mc:AlternateContent>
      </w:r>
    </w:p>
    <w:p w:rsidR="003E418B" w:rsidRDefault="003E418B" w:rsidP="003E418B">
      <w:pPr>
        <w:tabs>
          <w:tab w:val="left" w:pos="6060"/>
        </w:tabs>
        <w:jc w:val="both"/>
        <w:rPr>
          <w:lang w:val="fr-BE"/>
        </w:rPr>
      </w:pPr>
    </w:p>
    <w:p w:rsidR="003E418B" w:rsidRDefault="00094B98" w:rsidP="003E418B">
      <w:pPr>
        <w:tabs>
          <w:tab w:val="left" w:pos="4980"/>
        </w:tabs>
        <w:jc w:val="both"/>
        <w:rPr>
          <w:lang w:val="fr-BE"/>
        </w:rPr>
      </w:pPr>
      <w:r>
        <w:rPr>
          <w:noProof/>
          <w:lang w:eastAsia="fr-FR"/>
        </w:rPr>
        <mc:AlternateContent>
          <mc:Choice Requires="wps">
            <w:drawing>
              <wp:anchor distT="0" distB="0" distL="114300" distR="114300" simplePos="0" relativeHeight="251659776" behindDoc="0" locked="0" layoutInCell="1" allowOverlap="1" wp14:anchorId="2BC166D8" wp14:editId="359326EA">
                <wp:simplePos x="0" y="0"/>
                <wp:positionH relativeFrom="column">
                  <wp:posOffset>7967344</wp:posOffset>
                </wp:positionH>
                <wp:positionV relativeFrom="paragraph">
                  <wp:posOffset>224790</wp:posOffset>
                </wp:positionV>
                <wp:extent cx="1094105" cy="0"/>
                <wp:effectExtent l="0" t="0" r="29845" b="19050"/>
                <wp:wrapNone/>
                <wp:docPr id="384" name="Connecteur droit 384"/>
                <wp:cNvGraphicFramePr/>
                <a:graphic xmlns:a="http://schemas.openxmlformats.org/drawingml/2006/main">
                  <a:graphicData uri="http://schemas.microsoft.com/office/word/2010/wordprocessingShape">
                    <wps:wsp>
                      <wps:cNvCnPr/>
                      <wps:spPr>
                        <a:xfrm>
                          <a:off x="0" y="0"/>
                          <a:ext cx="1094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A5C06E" id="Connecteur droit 38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27.35pt,17.7pt" to="7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423545</wp:posOffset>
                </wp:positionH>
                <wp:positionV relativeFrom="paragraph">
                  <wp:posOffset>158116</wp:posOffset>
                </wp:positionV>
                <wp:extent cx="1058545" cy="0"/>
                <wp:effectExtent l="0" t="0" r="27305" b="19050"/>
                <wp:wrapNone/>
                <wp:docPr id="382" name="Connecteur droit 382"/>
                <wp:cNvGraphicFramePr/>
                <a:graphic xmlns:a="http://schemas.openxmlformats.org/drawingml/2006/main">
                  <a:graphicData uri="http://schemas.microsoft.com/office/word/2010/wordprocessingShape">
                    <wps:wsp>
                      <wps:cNvCnPr/>
                      <wps:spPr>
                        <a:xfrm>
                          <a:off x="0" y="0"/>
                          <a:ext cx="1058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FB3EB" id="Connecteur droit 38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12.45pt" to="116.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" strokecolor="black [3200]" strokeweight=".5pt">
                <v:stroke joinstyle="miter"/>
              </v:line>
            </w:pict>
          </mc:Fallback>
        </mc:AlternateContent>
      </w:r>
      <w:r w:rsidR="00D01EE7">
        <w:rPr>
          <w:noProof/>
          <w:lang w:eastAsia="fr-FR"/>
        </w:rPr>
        <mc:AlternateContent>
          <mc:Choice Requires="wps">
            <w:drawing>
              <wp:anchor distT="0" distB="0" distL="114300" distR="114300" simplePos="0" relativeHeight="251644416" behindDoc="0" locked="0" layoutInCell="1" allowOverlap="1" wp14:anchorId="676DE6F0" wp14:editId="7E417A26">
                <wp:simplePos x="0" y="0"/>
                <wp:positionH relativeFrom="column">
                  <wp:posOffset>3531870</wp:posOffset>
                </wp:positionH>
                <wp:positionV relativeFrom="paragraph">
                  <wp:posOffset>51435</wp:posOffset>
                </wp:positionV>
                <wp:extent cx="1075055" cy="0"/>
                <wp:effectExtent l="0" t="0" r="29845" b="19050"/>
                <wp:wrapNone/>
                <wp:docPr id="30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2A7C0AF" id="AutoShape 164" o:spid="_x0000_s1026" type="#_x0000_t32" style="position:absolute;margin-left:278.1pt;margin-top:4.05pt;width:84.65pt;height:0;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gIQ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"/>
            </w:pict>
          </mc:Fallback>
        </mc:AlternateContent>
      </w:r>
      <w:r w:rsidR="00D01EE7">
        <w:rPr>
          <w:noProof/>
          <w:lang w:eastAsia="fr-FR"/>
        </w:rPr>
        <mc:AlternateContent>
          <mc:Choice Requires="wps">
            <w:drawing>
              <wp:anchor distT="0" distB="0" distL="114300" distR="114300" simplePos="0" relativeHeight="251646464" behindDoc="0" locked="0" layoutInCell="1" allowOverlap="1" wp14:anchorId="30F7F266" wp14:editId="331B10CB">
                <wp:simplePos x="0" y="0"/>
                <wp:positionH relativeFrom="column">
                  <wp:posOffset>392430</wp:posOffset>
                </wp:positionH>
                <wp:positionV relativeFrom="paragraph">
                  <wp:posOffset>177165</wp:posOffset>
                </wp:positionV>
                <wp:extent cx="1087120" cy="0"/>
                <wp:effectExtent l="0" t="0" r="36830" b="19050"/>
                <wp:wrapNone/>
                <wp:docPr id="316"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28639E8" id="AutoShape 176" o:spid="_x0000_s1026" type="#_x0000_t32" style="position:absolute;margin-left:30.9pt;margin-top:13.95pt;width:85.6pt;height:0;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RrIQ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"/>
            </w:pict>
          </mc:Fallback>
        </mc:AlternateContent>
      </w:r>
      <w:r w:rsidR="00D01EE7">
        <w:rPr>
          <w:noProof/>
          <w:lang w:eastAsia="fr-FR"/>
        </w:rPr>
        <mc:AlternateContent>
          <mc:Choice Requires="wps">
            <w:drawing>
              <wp:anchor distT="0" distB="0" distL="114300" distR="114300" simplePos="0" relativeHeight="251647488" behindDoc="0" locked="0" layoutInCell="1" allowOverlap="1" wp14:anchorId="305FF824" wp14:editId="6CBF3FFD">
                <wp:simplePos x="0" y="0"/>
                <wp:positionH relativeFrom="column">
                  <wp:posOffset>3355975</wp:posOffset>
                </wp:positionH>
                <wp:positionV relativeFrom="paragraph">
                  <wp:posOffset>93345</wp:posOffset>
                </wp:positionV>
                <wp:extent cx="1222375" cy="0"/>
                <wp:effectExtent l="0" t="0" r="34925" b="19050"/>
                <wp:wrapNone/>
                <wp:docPr id="31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0D60D78" id="AutoShape 177" o:spid="_x0000_s1026" type="#_x0000_t32" style="position:absolute;margin-left:264.25pt;margin-top:7.35pt;width:96.25pt;height:0;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A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"/>
            </w:pict>
          </mc:Fallback>
        </mc:AlternateContent>
      </w:r>
      <w:r w:rsidR="00D01EE7">
        <w:rPr>
          <w:noProof/>
          <w:lang w:eastAsia="fr-FR"/>
        </w:rPr>
        <mc:AlternateContent>
          <mc:Choice Requires="wps">
            <w:drawing>
              <wp:anchor distT="0" distB="0" distL="114300" distR="114300" simplePos="0" relativeHeight="251648512" behindDoc="0" locked="0" layoutInCell="1" allowOverlap="1" wp14:anchorId="0006AE9F" wp14:editId="1B65B7D8">
                <wp:simplePos x="0" y="0"/>
                <wp:positionH relativeFrom="column">
                  <wp:posOffset>7990840</wp:posOffset>
                </wp:positionH>
                <wp:positionV relativeFrom="paragraph">
                  <wp:posOffset>221615</wp:posOffset>
                </wp:positionV>
                <wp:extent cx="1075055" cy="0"/>
                <wp:effectExtent l="0" t="0" r="29845" b="19050"/>
                <wp:wrapNone/>
                <wp:docPr id="329"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F68F052" id="AutoShape 189" o:spid="_x0000_s1026" type="#_x0000_t32" style="position:absolute;margin-left:629.2pt;margin-top:17.45pt;width:84.65pt;height:0;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2M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"/>
            </w:pict>
          </mc:Fallback>
        </mc:AlternateContent>
      </w:r>
      <w:r w:rsidR="003E418B">
        <w:rPr>
          <w:lang w:val="fr-BE"/>
        </w:rPr>
        <w:tab/>
      </w:r>
    </w:p>
    <w:p w:rsidR="003E418B" w:rsidRDefault="003E418B" w:rsidP="003E418B">
      <w:pPr>
        <w:tabs>
          <w:tab w:val="left" w:pos="6060"/>
        </w:tabs>
        <w:jc w:val="both"/>
        <w:rPr>
          <w:lang w:val="fr-BE"/>
        </w:rPr>
      </w:pPr>
    </w:p>
    <w:p w:rsidR="003E418B" w:rsidRDefault="00094B98" w:rsidP="003E418B">
      <w:pPr>
        <w:tabs>
          <w:tab w:val="left" w:pos="6060"/>
        </w:tabs>
        <w:jc w:val="both"/>
        <w:rPr>
          <w:lang w:val="fr-BE"/>
        </w:rPr>
      </w:pP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6281420</wp:posOffset>
                </wp:positionH>
                <wp:positionV relativeFrom="paragraph">
                  <wp:posOffset>205740</wp:posOffset>
                </wp:positionV>
                <wp:extent cx="1057275" cy="0"/>
                <wp:effectExtent l="0" t="0" r="28575" b="19050"/>
                <wp:wrapNone/>
                <wp:docPr id="385" name="Connecteur droit 385"/>
                <wp:cNvGraphicFramePr/>
                <a:graphic xmlns:a="http://schemas.openxmlformats.org/drawingml/2006/main">
                  <a:graphicData uri="http://schemas.microsoft.com/office/word/2010/wordprocessingShape">
                    <wps:wsp>
                      <wps:cNvCnPr/>
                      <wps:spPr>
                        <a:xfrm>
                          <a:off x="0" y="0"/>
                          <a:ext cx="1057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B6082" id="Connecteur droit 38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6pt,16.2pt" to="577.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" strokecolor="black [3200]" strokeweight=".5pt">
                <v:stroke joinstyle="miter"/>
              </v:line>
            </w:pict>
          </mc:Fallback>
        </mc:AlternateContent>
      </w:r>
      <w:r w:rsidR="00D01EE7">
        <w:rPr>
          <w:noProof/>
          <w:lang w:eastAsia="fr-FR"/>
        </w:rPr>
        <mc:AlternateContent>
          <mc:Choice Requires="wps">
            <w:drawing>
              <wp:anchor distT="0" distB="0" distL="114300" distR="114300" simplePos="0" relativeHeight="251645440" behindDoc="0" locked="0" layoutInCell="1" allowOverlap="1" wp14:anchorId="284AA826" wp14:editId="53217047">
                <wp:simplePos x="0" y="0"/>
                <wp:positionH relativeFrom="column">
                  <wp:posOffset>6285865</wp:posOffset>
                </wp:positionH>
                <wp:positionV relativeFrom="paragraph">
                  <wp:posOffset>164465</wp:posOffset>
                </wp:positionV>
                <wp:extent cx="1075055" cy="0"/>
                <wp:effectExtent l="0" t="0" r="29845" b="19050"/>
                <wp:wrapNone/>
                <wp:docPr id="30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0341A5F" id="AutoShape 165" o:spid="_x0000_s1026" type="#_x0000_t32" style="position:absolute;margin-left:494.95pt;margin-top:12.95pt;width:84.65pt;height:0;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LOIQ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"/>
            </w:pict>
          </mc:Fallback>
        </mc:AlternateContent>
      </w:r>
    </w:p>
    <w:p w:rsidR="003E418B" w:rsidRDefault="003E418B" w:rsidP="003E418B">
      <w:pPr>
        <w:tabs>
          <w:tab w:val="left" w:pos="6060"/>
        </w:tabs>
        <w:jc w:val="both"/>
        <w:rPr>
          <w:lang w:val="fr-BE"/>
        </w:rPr>
      </w:pPr>
    </w:p>
    <w:p w:rsidR="003E418B" w:rsidRDefault="003E418B" w:rsidP="003E418B">
      <w:pPr>
        <w:tabs>
          <w:tab w:val="left" w:pos="6060"/>
        </w:tabs>
        <w:jc w:val="both"/>
        <w:rPr>
          <w:lang w:val="fr-BE"/>
        </w:rPr>
      </w:pPr>
    </w:p>
    <w:p w:rsidR="003E418B" w:rsidRDefault="009A3A3A" w:rsidP="003E418B">
      <w:pPr>
        <w:tabs>
          <w:tab w:val="left" w:pos="6060"/>
        </w:tabs>
        <w:jc w:val="both"/>
        <w:rPr>
          <w:lang w:val="fr-BE"/>
        </w:rPr>
      </w:pPr>
      <w:r>
        <w:rPr>
          <w:noProof/>
          <w:lang w:eastAsia="fr-FR"/>
        </w:rPr>
        <mc:AlternateContent>
          <mc:Choice Requires="wps">
            <w:drawing>
              <wp:anchor distT="0" distB="0" distL="114300" distR="114300" simplePos="0" relativeHeight="251654656" behindDoc="0" locked="0" layoutInCell="1" allowOverlap="1" wp14:anchorId="28054EB9" wp14:editId="6EA9D3B0">
                <wp:simplePos x="0" y="0"/>
                <wp:positionH relativeFrom="column">
                  <wp:posOffset>4576445</wp:posOffset>
                </wp:positionH>
                <wp:positionV relativeFrom="paragraph">
                  <wp:posOffset>92075</wp:posOffset>
                </wp:positionV>
                <wp:extent cx="828675" cy="0"/>
                <wp:effectExtent l="0" t="0" r="28575" b="19050"/>
                <wp:wrapNone/>
                <wp:docPr id="371" name="Connecteur droit 371"/>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7B794" id="Connecteur droit 37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35pt,7.25pt" to="425.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653632" behindDoc="0" locked="0" layoutInCell="1" allowOverlap="1" wp14:anchorId="042B07E5" wp14:editId="01DA8089">
                <wp:simplePos x="0" y="0"/>
                <wp:positionH relativeFrom="column">
                  <wp:posOffset>5395595</wp:posOffset>
                </wp:positionH>
                <wp:positionV relativeFrom="paragraph">
                  <wp:posOffset>82550</wp:posOffset>
                </wp:positionV>
                <wp:extent cx="0" cy="1114425"/>
                <wp:effectExtent l="0" t="0" r="19050" b="28575"/>
                <wp:wrapNone/>
                <wp:docPr id="369" name="Connecteur droit 369"/>
                <wp:cNvGraphicFramePr/>
                <a:graphic xmlns:a="http://schemas.openxmlformats.org/drawingml/2006/main">
                  <a:graphicData uri="http://schemas.microsoft.com/office/word/2010/wordprocessingShape">
                    <wps:wsp>
                      <wps:cNvCnPr/>
                      <wps:spPr>
                        <a:xfrm>
                          <a:off x="0" y="0"/>
                          <a:ext cx="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024DD" id="Connecteur droit 36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85pt,6.5pt" to="424.8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" strokecolor="black [3200]" strokeweight=".5pt">
                <v:stroke joinstyle="miter"/>
              </v:line>
            </w:pict>
          </mc:Fallback>
        </mc:AlternateContent>
      </w:r>
    </w:p>
    <w:p w:rsidR="003E418B" w:rsidRDefault="003E418B" w:rsidP="003E418B">
      <w:pPr>
        <w:tabs>
          <w:tab w:val="left" w:pos="6060"/>
        </w:tabs>
        <w:jc w:val="both"/>
        <w:rPr>
          <w:lang w:val="fr-BE"/>
        </w:rPr>
      </w:pPr>
    </w:p>
    <w:p w:rsidR="003E418B" w:rsidRDefault="003E418B" w:rsidP="003E418B">
      <w:pPr>
        <w:tabs>
          <w:tab w:val="left" w:pos="6060"/>
        </w:tabs>
        <w:jc w:val="both"/>
        <w:rPr>
          <w:lang w:val="fr-BE"/>
        </w:rPr>
      </w:pPr>
    </w:p>
    <w:p w:rsidR="003E418B" w:rsidRDefault="003E418B" w:rsidP="003E418B">
      <w:pPr>
        <w:tabs>
          <w:tab w:val="left" w:pos="6060"/>
        </w:tabs>
        <w:jc w:val="both"/>
        <w:rPr>
          <w:lang w:val="fr-BE"/>
        </w:rPr>
      </w:pPr>
    </w:p>
    <w:p w:rsidR="003E418B" w:rsidRDefault="003E418B" w:rsidP="003E418B">
      <w:pPr>
        <w:tabs>
          <w:tab w:val="left" w:pos="6060"/>
        </w:tabs>
        <w:jc w:val="both"/>
        <w:rPr>
          <w:lang w:val="fr-BE"/>
        </w:rPr>
      </w:pPr>
    </w:p>
    <w:p w:rsidR="003E418B" w:rsidRDefault="003E418B" w:rsidP="003E418B">
      <w:pPr>
        <w:tabs>
          <w:tab w:val="left" w:pos="6060"/>
        </w:tabs>
        <w:jc w:val="both"/>
        <w:rPr>
          <w:lang w:val="fr-BE"/>
        </w:rPr>
      </w:pPr>
    </w:p>
    <w:p w:rsidR="003E418B" w:rsidRDefault="003E418B" w:rsidP="003E418B">
      <w:pPr>
        <w:tabs>
          <w:tab w:val="left" w:pos="6060"/>
        </w:tabs>
        <w:jc w:val="both"/>
        <w:rPr>
          <w:lang w:val="fr-BE"/>
        </w:rPr>
      </w:pPr>
    </w:p>
    <w:p w:rsidR="003E418B" w:rsidRDefault="003E418B" w:rsidP="003E418B">
      <w:pPr>
        <w:tabs>
          <w:tab w:val="left" w:pos="851"/>
        </w:tabs>
        <w:jc w:val="both"/>
        <w:rPr>
          <w:rFonts w:ascii="Arial" w:hAnsi="Arial" w:cs="Arial"/>
          <w:b/>
          <w:i/>
          <w:sz w:val="26"/>
          <w:szCs w:val="26"/>
          <w:lang w:val="fr-BE"/>
        </w:rPr>
      </w:pPr>
    </w:p>
    <w:p w:rsidR="003E418B" w:rsidRDefault="003E418B" w:rsidP="003E418B">
      <w:pPr>
        <w:rPr>
          <w:lang w:val="fr-BE"/>
        </w:rPr>
      </w:pPr>
    </w:p>
    <w:p w:rsidR="003E418B" w:rsidRDefault="003E418B" w:rsidP="00840C91">
      <w:pPr>
        <w:pStyle w:val="Titre3"/>
        <w:numPr>
          <w:ilvl w:val="1"/>
          <w:numId w:val="35"/>
        </w:numPr>
        <w:spacing w:before="120" w:after="120" w:line="360" w:lineRule="auto"/>
        <w:ind w:left="567" w:hanging="567"/>
        <w:jc w:val="both"/>
        <w:rPr>
          <w:rFonts w:ascii="Arial" w:hAnsi="Arial" w:cs="Arial"/>
          <w:b/>
          <w:color w:val="auto"/>
          <w:sz w:val="26"/>
          <w:szCs w:val="26"/>
          <w:lang w:val="fr-BE"/>
        </w:rPr>
        <w:sectPr w:rsidR="003E418B" w:rsidSect="00FC037B">
          <w:pgSz w:w="16838" w:h="11906" w:orient="landscape"/>
          <w:pgMar w:top="1418" w:right="1418" w:bottom="1418" w:left="1418" w:header="709" w:footer="709" w:gutter="0"/>
          <w:cols w:space="708"/>
          <w:docGrid w:linePitch="360"/>
        </w:sectPr>
      </w:pPr>
    </w:p>
    <w:p w:rsidR="009A3A3A" w:rsidRPr="009A3A3A" w:rsidRDefault="009A3A3A" w:rsidP="009A3A3A">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224" w:name="_Toc54181026"/>
      <w:r w:rsidRPr="009A3A3A">
        <w:rPr>
          <w:rFonts w:cs="Arial"/>
          <w:sz w:val="32"/>
          <w:szCs w:val="32"/>
          <w:lang w:eastAsia="fr-FR"/>
        </w:rPr>
        <w:lastRenderedPageBreak/>
        <w:t>CHAPITRE 2 : ETAPE ORGANISATIONNELLE</w:t>
      </w:r>
      <w:bookmarkEnd w:id="224"/>
    </w:p>
    <w:p w:rsidR="009A3A3A" w:rsidRPr="00B14B95" w:rsidRDefault="009A3A3A" w:rsidP="00B14B95">
      <w:pPr>
        <w:pStyle w:val="Titre2"/>
        <w:spacing w:before="60" w:after="60" w:line="360" w:lineRule="auto"/>
        <w:rPr>
          <w:rFonts w:ascii="Arial" w:hAnsi="Arial" w:cs="Arial"/>
          <w:b/>
          <w:color w:val="auto"/>
        </w:rPr>
      </w:pPr>
      <w:bookmarkStart w:id="225" w:name="_Toc54181027"/>
      <w:r w:rsidRPr="00B14B95">
        <w:rPr>
          <w:rFonts w:ascii="Arial" w:hAnsi="Arial" w:cs="Arial"/>
          <w:b/>
          <w:color w:val="auto"/>
        </w:rPr>
        <w:t>Introduction</w:t>
      </w:r>
      <w:bookmarkEnd w:id="225"/>
    </w:p>
    <w:p w:rsidR="00B14B95" w:rsidRDefault="00B14B95" w:rsidP="00B14B95">
      <w:pPr>
        <w:spacing w:before="60" w:after="60" w:line="360" w:lineRule="auto"/>
        <w:ind w:firstLine="851"/>
        <w:jc w:val="both"/>
        <w:rPr>
          <w:rFonts w:ascii="Times New Roman" w:eastAsia="Arial Unicode MS" w:hAnsi="Times New Roman"/>
          <w:sz w:val="24"/>
          <w:szCs w:val="24"/>
        </w:rPr>
      </w:pPr>
      <w:r>
        <w:rPr>
          <w:rFonts w:ascii="Times New Roman" w:eastAsia="Arial Unicode MS" w:hAnsi="Times New Roman"/>
          <w:sz w:val="24"/>
          <w:szCs w:val="24"/>
        </w:rPr>
        <w:t>Le niveau organisationnel exprime les choix d’organisation de ressources humaines et matérielles, au travers notamment de la définition de sites, de poste de travail.</w:t>
      </w:r>
      <w:r>
        <w:rPr>
          <w:rStyle w:val="Appelnotedebasdep"/>
          <w:rFonts w:ascii="Times New Roman" w:eastAsia="Arial Unicode MS" w:hAnsi="Times New Roman"/>
          <w:sz w:val="24"/>
          <w:szCs w:val="24"/>
        </w:rPr>
        <w:footnoteReference w:customMarkFollows="1" w:id="46"/>
        <w:t>1</w:t>
      </w:r>
    </w:p>
    <w:p w:rsidR="00B14B95" w:rsidRDefault="00B14B95" w:rsidP="00B14B95">
      <w:pPr>
        <w:spacing w:before="60" w:after="60" w:line="360" w:lineRule="auto"/>
        <w:ind w:firstLine="851"/>
        <w:jc w:val="both"/>
        <w:rPr>
          <w:rFonts w:ascii="Times New Roman" w:eastAsia="Arial Unicode MS" w:hAnsi="Times New Roman"/>
          <w:sz w:val="24"/>
          <w:szCs w:val="24"/>
        </w:rPr>
      </w:pPr>
      <w:r>
        <w:rPr>
          <w:rFonts w:ascii="Times New Roman" w:eastAsia="Arial Unicode MS" w:hAnsi="Times New Roman"/>
          <w:sz w:val="24"/>
          <w:szCs w:val="24"/>
        </w:rPr>
        <w:t>Au niveau organisationnel c’est la préoccupation du gestionnaire. On se pose les questions suivantes sont posées : comment et avec quels moyens humains et informatiques ?</w:t>
      </w:r>
    </w:p>
    <w:p w:rsidR="00B14B95" w:rsidRDefault="00B14B95" w:rsidP="00B14B95">
      <w:pPr>
        <w:spacing w:before="60" w:after="60" w:line="360" w:lineRule="auto"/>
        <w:ind w:firstLine="851"/>
        <w:jc w:val="both"/>
        <w:rPr>
          <w:rFonts w:ascii="Times New Roman" w:eastAsia="Arial Unicode MS" w:hAnsi="Times New Roman"/>
          <w:sz w:val="24"/>
          <w:szCs w:val="24"/>
        </w:rPr>
      </w:pPr>
      <w:r>
        <w:rPr>
          <w:rFonts w:ascii="Times New Roman" w:eastAsia="Arial Unicode MS" w:hAnsi="Times New Roman"/>
          <w:sz w:val="24"/>
          <w:szCs w:val="24"/>
        </w:rPr>
        <w:t xml:space="preserve">Le niveau organisationnel est constitué des modèles ci-après : </w:t>
      </w:r>
    </w:p>
    <w:p w:rsidR="00B14B95" w:rsidRDefault="00B14B95" w:rsidP="00840C91">
      <w:pPr>
        <w:pStyle w:val="Paragraphedeliste"/>
        <w:numPr>
          <w:ilvl w:val="0"/>
          <w:numId w:val="57"/>
        </w:numPr>
        <w:spacing w:before="60" w:after="60" w:line="360" w:lineRule="auto"/>
        <w:ind w:left="1418" w:hanging="425"/>
        <w:jc w:val="both"/>
        <w:rPr>
          <w:rFonts w:ascii="Times New Roman" w:eastAsia="Arial Unicode MS" w:hAnsi="Times New Roman"/>
          <w:sz w:val="24"/>
          <w:szCs w:val="24"/>
        </w:rPr>
      </w:pPr>
      <w:r>
        <w:rPr>
          <w:rFonts w:ascii="Times New Roman" w:eastAsia="Arial Unicode MS" w:hAnsi="Times New Roman"/>
          <w:sz w:val="24"/>
          <w:szCs w:val="24"/>
        </w:rPr>
        <w:t>Modèle organisationnel des données ;</w:t>
      </w:r>
    </w:p>
    <w:p w:rsidR="00B14B95" w:rsidRDefault="00B14B95" w:rsidP="00840C91">
      <w:pPr>
        <w:pStyle w:val="Paragraphedeliste"/>
        <w:numPr>
          <w:ilvl w:val="0"/>
          <w:numId w:val="57"/>
        </w:numPr>
        <w:spacing w:before="60" w:after="60" w:line="360" w:lineRule="auto"/>
        <w:ind w:left="1418" w:hanging="425"/>
        <w:jc w:val="both"/>
        <w:rPr>
          <w:rFonts w:ascii="Times New Roman" w:eastAsia="Arial Unicode MS" w:hAnsi="Times New Roman"/>
          <w:sz w:val="24"/>
          <w:szCs w:val="24"/>
        </w:rPr>
      </w:pPr>
      <w:r>
        <w:rPr>
          <w:rFonts w:ascii="Times New Roman" w:eastAsia="Arial Unicode MS" w:hAnsi="Times New Roman"/>
          <w:sz w:val="24"/>
          <w:szCs w:val="24"/>
        </w:rPr>
        <w:t>Modèle organisationnel des traitements.</w:t>
      </w:r>
    </w:p>
    <w:p w:rsidR="00B14B95" w:rsidRDefault="00B14B95" w:rsidP="00B14B95">
      <w:pPr>
        <w:spacing w:before="60" w:after="60" w:line="360" w:lineRule="auto"/>
        <w:ind w:firstLine="851"/>
        <w:jc w:val="both"/>
        <w:rPr>
          <w:rFonts w:ascii="Times New Roman" w:eastAsia="Arial Unicode MS" w:hAnsi="Times New Roman"/>
          <w:sz w:val="24"/>
          <w:szCs w:val="24"/>
        </w:rPr>
      </w:pPr>
      <w:r w:rsidRPr="006E327A">
        <w:rPr>
          <w:rFonts w:ascii="Times New Roman" w:eastAsia="Arial Unicode MS" w:hAnsi="Times New Roman"/>
          <w:sz w:val="24"/>
          <w:szCs w:val="24"/>
        </w:rPr>
        <w:t>Le système d’informatisation organisationnelle se base sur l’articulation des modélisations et des formalismes associés, il indique comment passer d’un niveau d’abstraction du suivant et transformer les différents modèles et enfin comment confronter les données et les traitements pour assurer la cohérence du système.</w:t>
      </w:r>
      <w:r>
        <w:rPr>
          <w:rFonts w:ascii="Times New Roman" w:eastAsia="Arial Unicode MS" w:hAnsi="Times New Roman"/>
          <w:sz w:val="24"/>
          <w:szCs w:val="24"/>
        </w:rPr>
        <w:t xml:space="preserve"> </w:t>
      </w:r>
      <w:r>
        <w:rPr>
          <w:rStyle w:val="Appelnotedebasdep"/>
          <w:rFonts w:ascii="Times New Roman" w:eastAsia="Arial Unicode MS" w:hAnsi="Times New Roman"/>
          <w:sz w:val="24"/>
          <w:szCs w:val="24"/>
        </w:rPr>
        <w:footnoteReference w:customMarkFollows="1" w:id="47"/>
        <w:t>2</w:t>
      </w:r>
    </w:p>
    <w:p w:rsidR="00B14B95" w:rsidRDefault="00B14B95" w:rsidP="00B14B95">
      <w:pPr>
        <w:spacing w:before="60" w:after="60" w:line="360" w:lineRule="auto"/>
        <w:ind w:firstLine="851"/>
        <w:jc w:val="both"/>
        <w:rPr>
          <w:rFonts w:ascii="Times New Roman" w:eastAsia="Arial Unicode MS" w:hAnsi="Times New Roman"/>
          <w:sz w:val="24"/>
          <w:szCs w:val="24"/>
        </w:rPr>
      </w:pPr>
      <w:r>
        <w:rPr>
          <w:rFonts w:ascii="Times New Roman" w:eastAsia="Arial Unicode MS" w:hAnsi="Times New Roman"/>
          <w:sz w:val="24"/>
          <w:szCs w:val="24"/>
        </w:rPr>
        <w:t>Les différentes préoccupations au niveau du MOD conduit à définir deux niveaux de modélisation organisationnelle des données : le niveau d’un MOD qui est directement dérivé du MCD et le niveau des MOD locaux, spécifique à chacun un types d’unités organisationnelles.</w:t>
      </w:r>
    </w:p>
    <w:p w:rsidR="00B14B95" w:rsidRDefault="00B14B95" w:rsidP="00B14B95">
      <w:pPr>
        <w:spacing w:before="60" w:after="60" w:line="360" w:lineRule="auto"/>
        <w:ind w:firstLine="851"/>
        <w:jc w:val="both"/>
        <w:rPr>
          <w:rFonts w:ascii="Times New Roman" w:eastAsia="Arial Unicode MS" w:hAnsi="Times New Roman"/>
          <w:sz w:val="24"/>
          <w:szCs w:val="24"/>
        </w:rPr>
      </w:pPr>
      <w:r>
        <w:rPr>
          <w:rFonts w:ascii="Times New Roman" w:eastAsia="Arial Unicode MS" w:hAnsi="Times New Roman"/>
          <w:sz w:val="24"/>
          <w:szCs w:val="24"/>
        </w:rPr>
        <w:t>Ainsi donc :</w:t>
      </w:r>
    </w:p>
    <w:p w:rsidR="00B14B95" w:rsidRPr="007B7313" w:rsidRDefault="00B14B95" w:rsidP="00840C91">
      <w:pPr>
        <w:pStyle w:val="Paragraphedeliste"/>
        <w:numPr>
          <w:ilvl w:val="0"/>
          <w:numId w:val="57"/>
        </w:numPr>
        <w:spacing w:before="60" w:after="60" w:line="360" w:lineRule="auto"/>
        <w:ind w:left="1418" w:hanging="425"/>
        <w:jc w:val="both"/>
        <w:rPr>
          <w:rFonts w:ascii="Times New Roman" w:eastAsia="Arial Unicode MS" w:hAnsi="Times New Roman"/>
          <w:sz w:val="24"/>
          <w:szCs w:val="24"/>
        </w:rPr>
      </w:pPr>
      <w:r w:rsidRPr="007B7313">
        <w:rPr>
          <w:rFonts w:ascii="Times New Roman" w:eastAsia="Arial Unicode MS" w:hAnsi="Times New Roman"/>
          <w:sz w:val="24"/>
          <w:szCs w:val="24"/>
        </w:rPr>
        <w:t>Pour les données informatisées et données manuelles : il s’agit de choisir, à partir des informations formalisées sur le modèle et celles qui devront être effectivement mémoriser informatiquement dans le système d’information informatisé (SII).</w:t>
      </w:r>
    </w:p>
    <w:p w:rsidR="00B14B95" w:rsidRDefault="00B14B95" w:rsidP="00840C91">
      <w:pPr>
        <w:pStyle w:val="Paragraphedeliste"/>
        <w:numPr>
          <w:ilvl w:val="0"/>
          <w:numId w:val="57"/>
        </w:numPr>
        <w:spacing w:before="60" w:after="60" w:line="360" w:lineRule="auto"/>
        <w:ind w:left="1418" w:hanging="425"/>
        <w:jc w:val="both"/>
        <w:rPr>
          <w:rFonts w:ascii="Times New Roman" w:eastAsia="Arial Unicode MS" w:hAnsi="Times New Roman"/>
          <w:sz w:val="24"/>
          <w:szCs w:val="24"/>
        </w:rPr>
      </w:pPr>
      <w:r>
        <w:rPr>
          <w:rFonts w:ascii="Times New Roman" w:eastAsia="Arial Unicode MS" w:hAnsi="Times New Roman"/>
          <w:sz w:val="24"/>
          <w:szCs w:val="24"/>
        </w:rPr>
        <w:t>Pour la quantification : la quantification du MOD se conduit principalement au niveau du MOD global, elle permettre entre autres de mieux évaluer les possibilités de répartition organisationnelle des données et en conséquence de dériver les MOD locaux.</w:t>
      </w:r>
    </w:p>
    <w:p w:rsidR="00B14B95" w:rsidRDefault="00B14B95" w:rsidP="00840C91">
      <w:pPr>
        <w:pStyle w:val="Paragraphedeliste"/>
        <w:numPr>
          <w:ilvl w:val="0"/>
          <w:numId w:val="57"/>
        </w:numPr>
        <w:spacing w:before="60" w:after="60" w:line="360" w:lineRule="auto"/>
        <w:ind w:left="1418" w:hanging="425"/>
        <w:jc w:val="both"/>
        <w:rPr>
          <w:rFonts w:ascii="Times New Roman" w:eastAsia="Arial Unicode MS" w:hAnsi="Times New Roman"/>
          <w:sz w:val="24"/>
          <w:szCs w:val="24"/>
        </w:rPr>
      </w:pPr>
      <w:r>
        <w:rPr>
          <w:rFonts w:ascii="Times New Roman" w:eastAsia="Arial Unicode MS" w:hAnsi="Times New Roman"/>
          <w:sz w:val="24"/>
          <w:szCs w:val="24"/>
        </w:rPr>
        <w:t>Pour la taille des propriétés : le concepteur doit exprimer la taille des propriétés, en termes de caractères. L’estimation de cette taille doit se fonder sur le faux apparent de présentation que l’utilisateur lui indique.</w:t>
      </w:r>
    </w:p>
    <w:p w:rsidR="00B14B95" w:rsidRPr="00EC1554" w:rsidRDefault="00B14B95" w:rsidP="00840C91">
      <w:pPr>
        <w:pStyle w:val="Paragraphedeliste"/>
        <w:numPr>
          <w:ilvl w:val="0"/>
          <w:numId w:val="57"/>
        </w:numPr>
        <w:spacing w:before="60" w:after="60" w:line="360" w:lineRule="auto"/>
        <w:ind w:left="1418" w:hanging="425"/>
        <w:jc w:val="both"/>
        <w:rPr>
          <w:rFonts w:ascii="Times New Roman" w:eastAsia="Arial Unicode MS" w:hAnsi="Times New Roman"/>
          <w:sz w:val="24"/>
          <w:szCs w:val="24"/>
        </w:rPr>
      </w:pPr>
      <w:r>
        <w:rPr>
          <w:rFonts w:ascii="Times New Roman" w:eastAsia="Arial Unicode MS" w:hAnsi="Times New Roman"/>
          <w:sz w:val="24"/>
          <w:szCs w:val="24"/>
        </w:rPr>
        <w:t xml:space="preserve">Pour le nombre d’occurrence des individus et relations : il s’agit d’évaluer le nombre maximum d’occurrence des individus en relations que l’on voudra avoir </w:t>
      </w:r>
      <w:r>
        <w:rPr>
          <w:rFonts w:ascii="Times New Roman" w:eastAsia="Arial Unicode MS" w:hAnsi="Times New Roman"/>
          <w:sz w:val="24"/>
          <w:szCs w:val="24"/>
        </w:rPr>
        <w:lastRenderedPageBreak/>
        <w:t>dans la future base pour constituer la mémoire immédiate du système d’information.</w:t>
      </w:r>
    </w:p>
    <w:p w:rsidR="009A3A3A" w:rsidRPr="00B14B95" w:rsidRDefault="009A3A3A" w:rsidP="00B14B95">
      <w:pPr>
        <w:pStyle w:val="Titre2"/>
        <w:spacing w:before="60" w:after="60" w:line="360" w:lineRule="auto"/>
        <w:rPr>
          <w:rFonts w:ascii="Arial" w:hAnsi="Arial" w:cs="Arial"/>
          <w:b/>
          <w:color w:val="auto"/>
        </w:rPr>
      </w:pPr>
      <w:bookmarkStart w:id="226" w:name="_Toc485720599"/>
      <w:bookmarkStart w:id="227" w:name="_Toc54181028"/>
      <w:r w:rsidRPr="00B14B95">
        <w:rPr>
          <w:rFonts w:ascii="Arial" w:hAnsi="Arial" w:cs="Arial"/>
          <w:b/>
          <w:color w:val="auto"/>
        </w:rPr>
        <w:t>Section 1 : MODEL</w:t>
      </w:r>
      <w:r w:rsidR="00B14B95">
        <w:rPr>
          <w:rFonts w:ascii="Arial" w:hAnsi="Arial" w:cs="Arial"/>
          <w:b/>
          <w:color w:val="auto"/>
        </w:rPr>
        <w:t>E</w:t>
      </w:r>
      <w:r w:rsidRPr="00B14B95">
        <w:rPr>
          <w:rFonts w:ascii="Arial" w:hAnsi="Arial" w:cs="Arial"/>
          <w:b/>
          <w:color w:val="auto"/>
        </w:rPr>
        <w:t xml:space="preserve"> ORGANISATIONNEL DES </w:t>
      </w:r>
      <w:bookmarkEnd w:id="226"/>
      <w:r w:rsidRPr="00B14B95">
        <w:rPr>
          <w:rFonts w:ascii="Arial" w:hAnsi="Arial" w:cs="Arial"/>
          <w:b/>
          <w:color w:val="auto"/>
        </w:rPr>
        <w:t>TRAITEMENTS (MOT)</w:t>
      </w:r>
      <w:bookmarkEnd w:id="227"/>
    </w:p>
    <w:p w:rsidR="009A3A3A" w:rsidRPr="00B14B95" w:rsidRDefault="009A3A3A" w:rsidP="00840C91">
      <w:pPr>
        <w:pStyle w:val="Titre3"/>
        <w:numPr>
          <w:ilvl w:val="1"/>
          <w:numId w:val="58"/>
        </w:numPr>
        <w:ind w:left="567" w:hanging="567"/>
        <w:rPr>
          <w:rFonts w:ascii="Arial" w:hAnsi="Arial" w:cs="Arial"/>
          <w:b/>
          <w:color w:val="auto"/>
          <w:sz w:val="26"/>
          <w:szCs w:val="26"/>
          <w:lang w:val="fr-BE"/>
        </w:rPr>
      </w:pPr>
      <w:bookmarkStart w:id="228" w:name="_Toc54181029"/>
      <w:r w:rsidRPr="00B14B95">
        <w:rPr>
          <w:rFonts w:ascii="Arial" w:hAnsi="Arial" w:cs="Arial"/>
          <w:b/>
          <w:color w:val="auto"/>
          <w:sz w:val="26"/>
          <w:szCs w:val="26"/>
          <w:lang w:val="fr-BE"/>
        </w:rPr>
        <w:t>Définition et but du MOT</w:t>
      </w:r>
      <w:bookmarkEnd w:id="228"/>
    </w:p>
    <w:p w:rsidR="00B14B95" w:rsidRPr="00A856CD" w:rsidRDefault="00B14B95" w:rsidP="00B14B95">
      <w:pPr>
        <w:spacing w:before="60" w:after="60" w:line="360" w:lineRule="auto"/>
        <w:ind w:firstLine="851"/>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Le modèle organisationnel des données est un graphique qui représente les informations utilisées dans un domaine d’activité de l’entreprise en tenant compte des ressources de mémorisation. </w:t>
      </w:r>
    </w:p>
    <w:p w:rsidR="00B14B95" w:rsidRPr="00A856CD" w:rsidRDefault="00B14B95" w:rsidP="00B14B95">
      <w:pPr>
        <w:spacing w:before="60" w:after="60" w:line="360" w:lineRule="auto"/>
        <w:ind w:firstLine="851"/>
        <w:jc w:val="both"/>
        <w:rPr>
          <w:rFonts w:ascii="Times New Roman" w:hAnsi="Times New Roman"/>
          <w:sz w:val="24"/>
          <w:szCs w:val="24"/>
        </w:rPr>
      </w:pPr>
      <w:r w:rsidRPr="00A856CD">
        <w:rPr>
          <w:rFonts w:ascii="Times New Roman" w:eastAsia="Arial Unicode MS" w:hAnsi="Times New Roman"/>
          <w:sz w:val="24"/>
          <w:szCs w:val="24"/>
        </w:rPr>
        <w:t xml:space="preserve">La modélisation organisationnelle de données va permettre de prendre en compte des éléments relevant de l’utilisation des ressources relevant de l’utilisation des ressources de mémorisation </w:t>
      </w:r>
      <w:r w:rsidRPr="00A856CD">
        <w:rPr>
          <w:rFonts w:ascii="Times New Roman" w:hAnsi="Times New Roman"/>
          <w:sz w:val="24"/>
          <w:szCs w:val="24"/>
        </w:rPr>
        <w:t xml:space="preserve">: </w:t>
      </w:r>
      <w:r w:rsidRPr="00A856CD">
        <w:rPr>
          <w:rStyle w:val="Appelnotedebasdep"/>
          <w:rFonts w:ascii="Times New Roman" w:hAnsi="Times New Roman"/>
          <w:sz w:val="24"/>
          <w:szCs w:val="24"/>
        </w:rPr>
        <w:footnoteReference w:customMarkFollows="1" w:id="48"/>
        <w:t>1</w:t>
      </w:r>
    </w:p>
    <w:p w:rsidR="00B14B95" w:rsidRPr="00A856CD" w:rsidRDefault="00B14B95" w:rsidP="00840C91">
      <w:pPr>
        <w:pStyle w:val="Paragraphedeliste"/>
        <w:numPr>
          <w:ilvl w:val="0"/>
          <w:numId w:val="59"/>
        </w:numPr>
        <w:tabs>
          <w:tab w:val="left" w:pos="6060"/>
        </w:tabs>
        <w:spacing w:before="60" w:after="60" w:line="360" w:lineRule="auto"/>
        <w:ind w:left="1570" w:hanging="357"/>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Le choix des informations à mémoriser informatiquement ; </w:t>
      </w:r>
    </w:p>
    <w:p w:rsidR="00B14B95" w:rsidRPr="00A856CD" w:rsidRDefault="00B14B95" w:rsidP="00840C91">
      <w:pPr>
        <w:pStyle w:val="Paragraphedeliste"/>
        <w:numPr>
          <w:ilvl w:val="0"/>
          <w:numId w:val="59"/>
        </w:numPr>
        <w:tabs>
          <w:tab w:val="left" w:pos="6060"/>
        </w:tabs>
        <w:spacing w:before="60" w:after="60" w:line="360" w:lineRule="auto"/>
        <w:ind w:left="1570" w:hanging="357"/>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La quantification (ou volume) et la durée de vie des informations à mémoriser ; </w:t>
      </w:r>
    </w:p>
    <w:p w:rsidR="00B14B95" w:rsidRPr="00A856CD" w:rsidRDefault="00B14B95" w:rsidP="00840C91">
      <w:pPr>
        <w:pStyle w:val="Paragraphedeliste"/>
        <w:numPr>
          <w:ilvl w:val="0"/>
          <w:numId w:val="59"/>
        </w:numPr>
        <w:tabs>
          <w:tab w:val="left" w:pos="6060"/>
        </w:tabs>
        <w:spacing w:before="60" w:after="60" w:line="360" w:lineRule="auto"/>
        <w:ind w:left="1570" w:hanging="357"/>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La répartition des données informatisées entre unités organisationnelles ; </w:t>
      </w:r>
    </w:p>
    <w:p w:rsidR="00B14B95" w:rsidRPr="00A856CD" w:rsidRDefault="00B14B95" w:rsidP="00840C91">
      <w:pPr>
        <w:pStyle w:val="Paragraphedeliste"/>
        <w:numPr>
          <w:ilvl w:val="0"/>
          <w:numId w:val="59"/>
        </w:numPr>
        <w:tabs>
          <w:tab w:val="left" w:pos="6060"/>
        </w:tabs>
        <w:spacing w:before="60" w:after="60" w:line="360" w:lineRule="auto"/>
        <w:ind w:left="1570" w:hanging="357"/>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L’accès aux données informatisées pour chaque unité organisationnelle. </w:t>
      </w:r>
    </w:p>
    <w:p w:rsidR="009A3A3A" w:rsidRPr="00B14B95" w:rsidRDefault="009A3A3A" w:rsidP="00840C91">
      <w:pPr>
        <w:pStyle w:val="Titre3"/>
        <w:numPr>
          <w:ilvl w:val="1"/>
          <w:numId w:val="58"/>
        </w:numPr>
        <w:ind w:left="567" w:hanging="567"/>
        <w:rPr>
          <w:rFonts w:ascii="Arial" w:hAnsi="Arial" w:cs="Arial"/>
          <w:b/>
          <w:color w:val="auto"/>
          <w:sz w:val="26"/>
          <w:szCs w:val="26"/>
          <w:lang w:val="fr-BE"/>
        </w:rPr>
      </w:pPr>
      <w:bookmarkStart w:id="229" w:name="_Toc54181030"/>
      <w:r w:rsidRPr="00B14B95">
        <w:rPr>
          <w:rFonts w:ascii="Arial" w:hAnsi="Arial" w:cs="Arial"/>
          <w:b/>
          <w:color w:val="auto"/>
          <w:sz w:val="26"/>
          <w:szCs w:val="26"/>
          <w:lang w:val="fr-BE"/>
        </w:rPr>
        <w:t>Formalisme et concepts de base</w:t>
      </w:r>
      <w:bookmarkEnd w:id="229"/>
      <w:r w:rsidRPr="00B14B95">
        <w:rPr>
          <w:rFonts w:ascii="Arial" w:hAnsi="Arial" w:cs="Arial"/>
          <w:b/>
          <w:color w:val="auto"/>
          <w:sz w:val="26"/>
          <w:szCs w:val="26"/>
          <w:lang w:val="fr-BE"/>
        </w:rPr>
        <w:t xml:space="preserve">   </w:t>
      </w:r>
    </w:p>
    <w:p w:rsidR="00B14B95" w:rsidRPr="00A856CD" w:rsidRDefault="00B14B95" w:rsidP="00B14B95">
      <w:pPr>
        <w:tabs>
          <w:tab w:val="left" w:pos="6060"/>
        </w:tabs>
        <w:spacing w:before="60" w:after="60" w:line="360" w:lineRule="auto"/>
        <w:ind w:firstLine="851"/>
        <w:jc w:val="both"/>
        <w:rPr>
          <w:rFonts w:ascii="Times New Roman" w:eastAsia="Arial Unicode MS" w:hAnsi="Times New Roman"/>
          <w:sz w:val="24"/>
          <w:szCs w:val="24"/>
        </w:rPr>
      </w:pPr>
      <w:r w:rsidRPr="00A856CD">
        <w:rPr>
          <w:rFonts w:ascii="Times New Roman" w:eastAsia="Arial Unicode MS" w:hAnsi="Times New Roman"/>
          <w:sz w:val="24"/>
          <w:szCs w:val="24"/>
        </w:rPr>
        <w:t>Le formalisme du MOT est : E-O-R (Evènement-Opération-Résultat).</w:t>
      </w:r>
    </w:p>
    <w:p w:rsidR="00B14B95" w:rsidRPr="00A856CD" w:rsidRDefault="00B14B95" w:rsidP="00840C91">
      <w:pPr>
        <w:pStyle w:val="Paragraphedeliste"/>
        <w:numPr>
          <w:ilvl w:val="0"/>
          <w:numId w:val="60"/>
        </w:numPr>
        <w:autoSpaceDE w:val="0"/>
        <w:autoSpaceDN w:val="0"/>
        <w:adjustRightInd w:val="0"/>
        <w:spacing w:before="60" w:after="60" w:line="360" w:lineRule="auto"/>
        <w:ind w:left="1418" w:hanging="284"/>
        <w:jc w:val="both"/>
        <w:rPr>
          <w:rFonts w:ascii="Times New Roman" w:hAnsi="Times New Roman"/>
          <w:color w:val="000000"/>
          <w:sz w:val="24"/>
          <w:szCs w:val="24"/>
        </w:rPr>
      </w:pPr>
      <w:r w:rsidRPr="00A856CD">
        <w:rPr>
          <w:rFonts w:ascii="Times New Roman" w:hAnsi="Times New Roman"/>
          <w:b/>
          <w:bCs/>
          <w:color w:val="000000"/>
          <w:sz w:val="24"/>
          <w:szCs w:val="24"/>
        </w:rPr>
        <w:t xml:space="preserve">Le poste de travail </w:t>
      </w:r>
      <w:r w:rsidRPr="00A856CD">
        <w:rPr>
          <w:rFonts w:ascii="Times New Roman" w:hAnsi="Times New Roman"/>
          <w:color w:val="000000"/>
          <w:sz w:val="24"/>
          <w:szCs w:val="24"/>
        </w:rPr>
        <w:t>; il consiste l’une des principales dimensions du modèle organisationnel. C’est le centre d’activité élémentaire du domaine comprenant tout ce qui est nécessaire à l’exécution de traitement.</w:t>
      </w:r>
    </w:p>
    <w:p w:rsidR="00B14B95" w:rsidRPr="00A856CD" w:rsidRDefault="00B14B95" w:rsidP="00B14B95">
      <w:pPr>
        <w:autoSpaceDE w:val="0"/>
        <w:autoSpaceDN w:val="0"/>
        <w:adjustRightInd w:val="0"/>
        <w:spacing w:before="60" w:after="60" w:line="360" w:lineRule="auto"/>
        <w:ind w:left="851" w:firstLine="567"/>
        <w:jc w:val="both"/>
        <w:rPr>
          <w:rFonts w:ascii="Times New Roman" w:hAnsi="Times New Roman"/>
          <w:color w:val="000000"/>
          <w:sz w:val="24"/>
          <w:szCs w:val="24"/>
        </w:rPr>
      </w:pPr>
      <w:r w:rsidRPr="00A856CD">
        <w:rPr>
          <w:rFonts w:ascii="Times New Roman" w:hAnsi="Times New Roman"/>
          <w:color w:val="000000"/>
          <w:sz w:val="24"/>
          <w:szCs w:val="24"/>
        </w:rPr>
        <w:t xml:space="preserve">Un poste peut selon les cas, comprendre : </w:t>
      </w:r>
    </w:p>
    <w:p w:rsidR="00B14B95" w:rsidRPr="00A856CD" w:rsidRDefault="00B14B95" w:rsidP="00840C91">
      <w:pPr>
        <w:pStyle w:val="Paragraphedeliste"/>
        <w:numPr>
          <w:ilvl w:val="0"/>
          <w:numId w:val="61"/>
        </w:numPr>
        <w:tabs>
          <w:tab w:val="left" w:pos="6060"/>
        </w:tabs>
        <w:spacing w:before="60" w:after="60" w:line="360" w:lineRule="auto"/>
        <w:ind w:left="1985" w:hanging="284"/>
        <w:jc w:val="both"/>
        <w:rPr>
          <w:rFonts w:ascii="Times New Roman" w:eastAsia="Arial Unicode MS" w:hAnsi="Times New Roman"/>
          <w:sz w:val="24"/>
          <w:szCs w:val="24"/>
        </w:rPr>
      </w:pPr>
      <w:r w:rsidRPr="00A856CD">
        <w:rPr>
          <w:rFonts w:ascii="Times New Roman" w:eastAsia="Arial Unicode MS" w:hAnsi="Times New Roman"/>
          <w:sz w:val="24"/>
          <w:szCs w:val="24"/>
        </w:rPr>
        <w:t>Une personne associée à un matériel ;</w:t>
      </w:r>
    </w:p>
    <w:p w:rsidR="00B14B95" w:rsidRPr="00A856CD" w:rsidRDefault="00B14B95" w:rsidP="00840C91">
      <w:pPr>
        <w:pStyle w:val="Paragraphedeliste"/>
        <w:numPr>
          <w:ilvl w:val="0"/>
          <w:numId w:val="61"/>
        </w:numPr>
        <w:tabs>
          <w:tab w:val="left" w:pos="6060"/>
        </w:tabs>
        <w:spacing w:before="60" w:after="60" w:line="360" w:lineRule="auto"/>
        <w:ind w:left="1985" w:hanging="284"/>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Plusieurs personnes partageant un matériel ; </w:t>
      </w:r>
    </w:p>
    <w:p w:rsidR="00B14B95" w:rsidRPr="00A856CD" w:rsidRDefault="00B14B95" w:rsidP="00840C91">
      <w:pPr>
        <w:pStyle w:val="Paragraphedeliste"/>
        <w:numPr>
          <w:ilvl w:val="0"/>
          <w:numId w:val="61"/>
        </w:numPr>
        <w:tabs>
          <w:tab w:val="left" w:pos="6060"/>
        </w:tabs>
        <w:spacing w:before="60" w:after="60" w:line="360" w:lineRule="auto"/>
        <w:ind w:left="1985" w:hanging="284"/>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Une au plusieurs personnes sans matériels ; </w:t>
      </w:r>
    </w:p>
    <w:p w:rsidR="00B14B95" w:rsidRPr="00A856CD" w:rsidRDefault="00B14B95" w:rsidP="00840C91">
      <w:pPr>
        <w:pStyle w:val="Paragraphedeliste"/>
        <w:numPr>
          <w:ilvl w:val="0"/>
          <w:numId w:val="61"/>
        </w:numPr>
        <w:tabs>
          <w:tab w:val="left" w:pos="6060"/>
        </w:tabs>
        <w:spacing w:before="60" w:after="60" w:line="360" w:lineRule="auto"/>
        <w:ind w:left="1985" w:hanging="284"/>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Du matériel sans personnel spécialisé. </w:t>
      </w:r>
    </w:p>
    <w:p w:rsidR="00B14B95" w:rsidRPr="00A856CD" w:rsidRDefault="00B14B95" w:rsidP="00840C91">
      <w:pPr>
        <w:pStyle w:val="Paragraphedeliste"/>
        <w:numPr>
          <w:ilvl w:val="0"/>
          <w:numId w:val="62"/>
        </w:numPr>
        <w:autoSpaceDE w:val="0"/>
        <w:autoSpaceDN w:val="0"/>
        <w:adjustRightInd w:val="0"/>
        <w:spacing w:before="60" w:after="60" w:line="360" w:lineRule="auto"/>
        <w:jc w:val="both"/>
        <w:rPr>
          <w:rFonts w:ascii="Times New Roman" w:hAnsi="Times New Roman"/>
          <w:bCs/>
          <w:color w:val="000000"/>
          <w:sz w:val="24"/>
          <w:szCs w:val="24"/>
        </w:rPr>
      </w:pPr>
      <w:r w:rsidRPr="00A856CD">
        <w:rPr>
          <w:rFonts w:ascii="Times New Roman" w:hAnsi="Times New Roman"/>
          <w:b/>
          <w:bCs/>
          <w:color w:val="000000"/>
          <w:sz w:val="24"/>
          <w:szCs w:val="24"/>
        </w:rPr>
        <w:t>La tâche</w:t>
      </w:r>
      <w:r w:rsidRPr="00A856CD">
        <w:rPr>
          <w:rFonts w:ascii="Times New Roman" w:hAnsi="Times New Roman"/>
          <w:bCs/>
          <w:color w:val="000000"/>
          <w:sz w:val="24"/>
          <w:szCs w:val="24"/>
        </w:rPr>
        <w:t xml:space="preserve"> : c’est une ensemble nommé d’activité élémentaires, perçues comme homogènes, concourant à un but. c’est aussi une décomposition d’une opération conceptuelle.</w:t>
      </w:r>
      <w:r>
        <w:rPr>
          <w:rStyle w:val="Appelnotedebasdep"/>
          <w:rFonts w:ascii="Times New Roman" w:hAnsi="Times New Roman"/>
          <w:bCs/>
          <w:color w:val="000000"/>
          <w:sz w:val="24"/>
          <w:szCs w:val="24"/>
        </w:rPr>
        <w:footnoteReference w:customMarkFollows="1" w:id="49"/>
        <w:t>1</w:t>
      </w:r>
      <w:r w:rsidRPr="00A856CD">
        <w:rPr>
          <w:rFonts w:ascii="Times New Roman" w:hAnsi="Times New Roman"/>
          <w:bCs/>
          <w:color w:val="000000"/>
          <w:sz w:val="24"/>
          <w:szCs w:val="24"/>
        </w:rPr>
        <w:t xml:space="preserve"> La tâche peut également être perçue comme la décomposition d’une opération conceptuelle. </w:t>
      </w:r>
      <w:r>
        <w:rPr>
          <w:rStyle w:val="Appelnotedebasdep"/>
          <w:rFonts w:ascii="Times New Roman" w:hAnsi="Times New Roman"/>
          <w:bCs/>
          <w:color w:val="000000"/>
          <w:sz w:val="24"/>
          <w:szCs w:val="24"/>
        </w:rPr>
        <w:footnoteReference w:customMarkFollows="1" w:id="50"/>
        <w:t>2</w:t>
      </w:r>
    </w:p>
    <w:p w:rsidR="00B14B95" w:rsidRPr="00A856CD" w:rsidRDefault="00B14B95" w:rsidP="00840C91">
      <w:pPr>
        <w:pStyle w:val="Paragraphedeliste"/>
        <w:numPr>
          <w:ilvl w:val="0"/>
          <w:numId w:val="61"/>
        </w:numPr>
        <w:tabs>
          <w:tab w:val="left" w:pos="6060"/>
        </w:tabs>
        <w:autoSpaceDE w:val="0"/>
        <w:autoSpaceDN w:val="0"/>
        <w:adjustRightInd w:val="0"/>
        <w:spacing w:before="60" w:after="60" w:line="360" w:lineRule="auto"/>
        <w:ind w:left="1702" w:hanging="284"/>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Une </w:t>
      </w:r>
      <w:r w:rsidRPr="00A856CD">
        <w:rPr>
          <w:rFonts w:ascii="Times New Roman" w:eastAsia="Arial Unicode MS" w:hAnsi="Times New Roman"/>
          <w:b/>
          <w:sz w:val="24"/>
          <w:szCs w:val="24"/>
        </w:rPr>
        <w:t>tâche peut être manuelle (TM)</w:t>
      </w:r>
      <w:r w:rsidRPr="00A856CD">
        <w:rPr>
          <w:rFonts w:ascii="Times New Roman" w:eastAsia="Arial Unicode MS" w:hAnsi="Times New Roman"/>
          <w:sz w:val="24"/>
          <w:szCs w:val="24"/>
        </w:rPr>
        <w:t>; durant son déroulement, seule la ressource humaine est mobilisée. Par exemple, le contrôle de la déclaration d’accident, la recherche des articles dans les rayons, etc.</w:t>
      </w:r>
    </w:p>
    <w:p w:rsidR="00B14B95" w:rsidRPr="00A856CD" w:rsidRDefault="00B14B95" w:rsidP="00840C91">
      <w:pPr>
        <w:pStyle w:val="Paragraphedeliste"/>
        <w:numPr>
          <w:ilvl w:val="0"/>
          <w:numId w:val="61"/>
        </w:numPr>
        <w:tabs>
          <w:tab w:val="left" w:pos="6060"/>
        </w:tabs>
        <w:autoSpaceDE w:val="0"/>
        <w:autoSpaceDN w:val="0"/>
        <w:adjustRightInd w:val="0"/>
        <w:spacing w:before="60" w:after="60" w:line="360" w:lineRule="auto"/>
        <w:ind w:left="1702" w:hanging="284"/>
        <w:jc w:val="both"/>
        <w:rPr>
          <w:rFonts w:ascii="Times New Roman" w:eastAsia="Arial Unicode MS" w:hAnsi="Times New Roman"/>
          <w:sz w:val="24"/>
          <w:szCs w:val="24"/>
        </w:rPr>
      </w:pPr>
      <w:r w:rsidRPr="00A856CD">
        <w:rPr>
          <w:rFonts w:ascii="Times New Roman" w:eastAsia="Arial Unicode MS" w:hAnsi="Times New Roman"/>
          <w:sz w:val="24"/>
          <w:szCs w:val="24"/>
        </w:rPr>
        <w:lastRenderedPageBreak/>
        <w:t xml:space="preserve">Une </w:t>
      </w:r>
      <w:r w:rsidRPr="00A856CD">
        <w:rPr>
          <w:rFonts w:ascii="Times New Roman" w:eastAsia="Arial Unicode MS" w:hAnsi="Times New Roman"/>
          <w:b/>
          <w:sz w:val="24"/>
          <w:szCs w:val="24"/>
        </w:rPr>
        <w:t xml:space="preserve">tâche peut être interactive (TI) ou conversationnelle (TC) </w:t>
      </w:r>
      <w:r w:rsidRPr="00A856CD">
        <w:rPr>
          <w:rFonts w:ascii="Times New Roman" w:eastAsia="Arial Unicode MS" w:hAnsi="Times New Roman"/>
          <w:sz w:val="24"/>
          <w:szCs w:val="24"/>
        </w:rPr>
        <w:t>; durant son déroulement, les ressources humaines et informatiques sont mobilisées. Par exemple, la saisie d’un sinistre, l’enregistrement d’une commande.</w:t>
      </w:r>
    </w:p>
    <w:p w:rsidR="00B14B95" w:rsidRPr="00A856CD" w:rsidRDefault="00B14B95" w:rsidP="00840C91">
      <w:pPr>
        <w:pStyle w:val="Paragraphedeliste"/>
        <w:numPr>
          <w:ilvl w:val="0"/>
          <w:numId w:val="61"/>
        </w:numPr>
        <w:tabs>
          <w:tab w:val="left" w:pos="6060"/>
        </w:tabs>
        <w:autoSpaceDE w:val="0"/>
        <w:autoSpaceDN w:val="0"/>
        <w:adjustRightInd w:val="0"/>
        <w:spacing w:before="60" w:after="60" w:line="360" w:lineRule="auto"/>
        <w:ind w:left="1702" w:hanging="284"/>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Une </w:t>
      </w:r>
      <w:r w:rsidRPr="00A856CD">
        <w:rPr>
          <w:rFonts w:ascii="Times New Roman" w:eastAsia="Arial Unicode MS" w:hAnsi="Times New Roman"/>
          <w:b/>
          <w:sz w:val="24"/>
          <w:szCs w:val="24"/>
        </w:rPr>
        <w:t>tâche peut être automatique (TA)</w:t>
      </w:r>
      <w:r w:rsidRPr="00A856CD">
        <w:rPr>
          <w:rFonts w:ascii="Times New Roman" w:eastAsia="Arial Unicode MS" w:hAnsi="Times New Roman"/>
          <w:sz w:val="24"/>
          <w:szCs w:val="24"/>
        </w:rPr>
        <w:t xml:space="preserve">; durant son déroulement, seule la ressource informatique est mobilisée. L’intervention humaine pour le </w:t>
      </w:r>
      <w:r w:rsidRPr="00A856CD">
        <w:rPr>
          <w:rFonts w:ascii="Times New Roman" w:hAnsi="Times New Roman"/>
          <w:sz w:val="24"/>
          <w:szCs w:val="24"/>
        </w:rPr>
        <w:t xml:space="preserve">lancement ou la récupération des résultats de la tâche ne remet pas en </w:t>
      </w:r>
    </w:p>
    <w:p w:rsidR="00B14B95" w:rsidRPr="00A856CD" w:rsidRDefault="00B14B95" w:rsidP="00840C91">
      <w:pPr>
        <w:pStyle w:val="Paragraphedeliste"/>
        <w:numPr>
          <w:ilvl w:val="0"/>
          <w:numId w:val="60"/>
        </w:numPr>
        <w:autoSpaceDE w:val="0"/>
        <w:autoSpaceDN w:val="0"/>
        <w:adjustRightInd w:val="0"/>
        <w:spacing w:before="60" w:after="60" w:line="360" w:lineRule="auto"/>
        <w:ind w:left="1560" w:hanging="349"/>
        <w:jc w:val="both"/>
        <w:rPr>
          <w:rFonts w:ascii="Times New Roman" w:hAnsi="Times New Roman"/>
          <w:bCs/>
          <w:color w:val="000000"/>
          <w:sz w:val="24"/>
          <w:szCs w:val="24"/>
        </w:rPr>
      </w:pPr>
      <w:r w:rsidRPr="00A856CD">
        <w:rPr>
          <w:rFonts w:ascii="Times New Roman" w:hAnsi="Times New Roman"/>
          <w:b/>
          <w:bCs/>
          <w:color w:val="000000"/>
          <w:sz w:val="24"/>
          <w:szCs w:val="24"/>
        </w:rPr>
        <w:t>Evénement / résultat-message</w:t>
      </w:r>
      <w:r w:rsidRPr="00A856CD">
        <w:rPr>
          <w:rFonts w:ascii="Times New Roman" w:hAnsi="Times New Roman"/>
          <w:bCs/>
          <w:color w:val="000000"/>
          <w:sz w:val="24"/>
          <w:szCs w:val="24"/>
        </w:rPr>
        <w:t xml:space="preserve"> : les concepts d’événement et de résultat (type d’occurrence sont les mêmes qu’au niveau conceptuel). Ainsi donc toues les événements et résultats externes décrits dans le modèle conceptuel de traitement doivent se retrouver dans le modèle organisationnel, éventuellement sous une forme plus détaillées. </w:t>
      </w:r>
    </w:p>
    <w:p w:rsidR="00B14B95" w:rsidRPr="00A856CD" w:rsidRDefault="00B14B95" w:rsidP="00840C91">
      <w:pPr>
        <w:pStyle w:val="Paragraphedeliste"/>
        <w:numPr>
          <w:ilvl w:val="0"/>
          <w:numId w:val="60"/>
        </w:numPr>
        <w:autoSpaceDE w:val="0"/>
        <w:autoSpaceDN w:val="0"/>
        <w:adjustRightInd w:val="0"/>
        <w:spacing w:before="60" w:after="60" w:line="360" w:lineRule="auto"/>
        <w:ind w:left="1565" w:hanging="352"/>
        <w:jc w:val="both"/>
        <w:rPr>
          <w:rFonts w:ascii="Times New Roman" w:hAnsi="Times New Roman"/>
          <w:bCs/>
          <w:color w:val="000000"/>
          <w:sz w:val="24"/>
          <w:szCs w:val="24"/>
        </w:rPr>
      </w:pPr>
      <w:r w:rsidRPr="00A856CD">
        <w:rPr>
          <w:rFonts w:ascii="Times New Roman" w:hAnsi="Times New Roman"/>
          <w:b/>
          <w:bCs/>
          <w:color w:val="000000"/>
          <w:sz w:val="24"/>
          <w:szCs w:val="24"/>
        </w:rPr>
        <w:t>Synchronisation</w:t>
      </w:r>
      <w:r w:rsidRPr="00A856CD">
        <w:rPr>
          <w:rFonts w:ascii="Times New Roman" w:hAnsi="Times New Roman"/>
          <w:bCs/>
          <w:color w:val="000000"/>
          <w:sz w:val="24"/>
          <w:szCs w:val="24"/>
        </w:rPr>
        <w:t> : elle représente une condition préalable au démarrage de l’opération. Dans la modélisation organisationnelle des traitements, l'enchaînement entre les tâches est un aspect important de l'expression de la procédure organisationnelle. Lorsque l'enchaînement s'effectue entre des tâches appartenant à des phases différentes (au sein d'un même poste ou entre des postes distincts), l'enchaînement doit être formalisé par l'intermédiaire soit d'un événement soit d'un état</w:t>
      </w:r>
      <w:r w:rsidRPr="00A856CD">
        <w:rPr>
          <w:rFonts w:ascii="Times New Roman" w:hAnsi="Times New Roman"/>
          <w:sz w:val="24"/>
          <w:szCs w:val="24"/>
        </w:rPr>
        <w:t>.</w:t>
      </w:r>
    </w:p>
    <w:p w:rsidR="00B14B95" w:rsidRPr="00A856CD" w:rsidRDefault="00B14B95" w:rsidP="00840C91">
      <w:pPr>
        <w:pStyle w:val="Paragraphedeliste"/>
        <w:numPr>
          <w:ilvl w:val="0"/>
          <w:numId w:val="60"/>
        </w:numPr>
        <w:autoSpaceDE w:val="0"/>
        <w:autoSpaceDN w:val="0"/>
        <w:adjustRightInd w:val="0"/>
        <w:spacing w:before="60" w:after="60" w:line="360" w:lineRule="auto"/>
        <w:ind w:left="1560" w:hanging="349"/>
        <w:jc w:val="both"/>
        <w:rPr>
          <w:rFonts w:ascii="Times New Roman" w:hAnsi="Times New Roman"/>
          <w:bCs/>
          <w:color w:val="000000"/>
          <w:sz w:val="24"/>
          <w:szCs w:val="24"/>
        </w:rPr>
      </w:pPr>
      <w:r w:rsidRPr="00A856CD">
        <w:rPr>
          <w:rFonts w:ascii="Times New Roman" w:hAnsi="Times New Roman"/>
          <w:b/>
          <w:bCs/>
          <w:color w:val="000000"/>
          <w:sz w:val="24"/>
          <w:szCs w:val="24"/>
        </w:rPr>
        <w:t>Ressources</w:t>
      </w:r>
      <w:r w:rsidRPr="00A856CD">
        <w:rPr>
          <w:rFonts w:ascii="Times New Roman" w:hAnsi="Times New Roman"/>
          <w:bCs/>
          <w:color w:val="000000"/>
          <w:sz w:val="24"/>
          <w:szCs w:val="24"/>
        </w:rPr>
        <w:t> : un concept au comportement équivalent à celui d’un événement/résultat, avec de préférence un symbole différent.</w:t>
      </w:r>
    </w:p>
    <w:p w:rsidR="00B14B95" w:rsidRPr="00A856CD" w:rsidRDefault="00B14B95" w:rsidP="00840C91">
      <w:pPr>
        <w:pStyle w:val="Paragraphedeliste"/>
        <w:numPr>
          <w:ilvl w:val="0"/>
          <w:numId w:val="60"/>
        </w:numPr>
        <w:autoSpaceDE w:val="0"/>
        <w:autoSpaceDN w:val="0"/>
        <w:adjustRightInd w:val="0"/>
        <w:spacing w:before="60" w:after="60" w:line="360" w:lineRule="auto"/>
        <w:jc w:val="both"/>
        <w:rPr>
          <w:rFonts w:ascii="Times New Roman" w:hAnsi="Times New Roman"/>
          <w:bCs/>
          <w:color w:val="000000"/>
          <w:sz w:val="24"/>
          <w:szCs w:val="24"/>
        </w:rPr>
      </w:pPr>
      <w:r w:rsidRPr="00A856CD">
        <w:rPr>
          <w:rFonts w:ascii="Times New Roman" w:hAnsi="Times New Roman"/>
          <w:b/>
          <w:bCs/>
          <w:color w:val="000000"/>
          <w:sz w:val="24"/>
          <w:szCs w:val="24"/>
        </w:rPr>
        <w:t>Etat</w:t>
      </w:r>
      <w:r w:rsidRPr="00A856CD">
        <w:rPr>
          <w:rFonts w:ascii="Times New Roman" w:hAnsi="Times New Roman"/>
          <w:bCs/>
          <w:color w:val="000000"/>
          <w:sz w:val="24"/>
          <w:szCs w:val="24"/>
        </w:rPr>
        <w:t xml:space="preserve"> : les états expriment des situations du système d’une formation plus particulièrement au niveau de données mémorisées et constituent soit des conditions préalables à une tâche, soit des situations résultantes conditionnelles d’une tâche. </w:t>
      </w:r>
    </w:p>
    <w:p w:rsidR="00B14B95" w:rsidRPr="00A856CD" w:rsidRDefault="00B14B95" w:rsidP="00840C91">
      <w:pPr>
        <w:pStyle w:val="Paragraphedeliste"/>
        <w:numPr>
          <w:ilvl w:val="0"/>
          <w:numId w:val="60"/>
        </w:numPr>
        <w:autoSpaceDE w:val="0"/>
        <w:autoSpaceDN w:val="0"/>
        <w:adjustRightInd w:val="0"/>
        <w:spacing w:before="60" w:after="60" w:line="360" w:lineRule="auto"/>
        <w:jc w:val="both"/>
        <w:rPr>
          <w:rFonts w:ascii="Times New Roman" w:hAnsi="Times New Roman"/>
          <w:bCs/>
          <w:color w:val="000000"/>
          <w:sz w:val="24"/>
          <w:szCs w:val="24"/>
        </w:rPr>
      </w:pPr>
      <w:r w:rsidRPr="00A856CD">
        <w:rPr>
          <w:rFonts w:ascii="Times New Roman" w:hAnsi="Times New Roman"/>
          <w:b/>
          <w:bCs/>
          <w:color w:val="000000"/>
          <w:sz w:val="24"/>
          <w:szCs w:val="24"/>
        </w:rPr>
        <w:t>Délai de réponse de la tâche</w:t>
      </w:r>
      <w:r w:rsidRPr="00A856CD">
        <w:rPr>
          <w:rFonts w:ascii="Times New Roman" w:hAnsi="Times New Roman"/>
          <w:bCs/>
          <w:color w:val="000000"/>
          <w:sz w:val="24"/>
          <w:szCs w:val="24"/>
        </w:rPr>
        <w:t xml:space="preserve"> : ce délai exprime la rapidité de prise en compte d’une nouvelle occurrence d’événement, à condition que l’ensemble des ressources nécessaires à l’exécution de la tache soient disponibles.</w:t>
      </w:r>
      <w:r w:rsidRPr="00A856CD">
        <w:rPr>
          <w:rFonts w:ascii="Times New Roman" w:hAnsi="Times New Roman"/>
          <w:bCs/>
          <w:color w:val="000000"/>
          <w:sz w:val="24"/>
          <w:szCs w:val="24"/>
          <w:vertAlign w:val="superscript"/>
        </w:rPr>
        <w:t>2</w:t>
      </w:r>
      <w:r w:rsidRPr="00A856CD">
        <w:rPr>
          <w:rFonts w:ascii="Times New Roman" w:hAnsi="Times New Roman"/>
          <w:bCs/>
          <w:color w:val="000000"/>
          <w:sz w:val="24"/>
          <w:szCs w:val="24"/>
        </w:rPr>
        <w:t xml:space="preserve"> </w:t>
      </w:r>
    </w:p>
    <w:p w:rsidR="00B14B95" w:rsidRPr="00A856CD" w:rsidRDefault="00B14B95" w:rsidP="00840C91">
      <w:pPr>
        <w:pStyle w:val="Paragraphedeliste"/>
        <w:numPr>
          <w:ilvl w:val="0"/>
          <w:numId w:val="60"/>
        </w:numPr>
        <w:autoSpaceDE w:val="0"/>
        <w:autoSpaceDN w:val="0"/>
        <w:adjustRightInd w:val="0"/>
        <w:spacing w:before="60" w:after="60" w:line="360" w:lineRule="auto"/>
        <w:jc w:val="both"/>
        <w:rPr>
          <w:rFonts w:ascii="Times New Roman" w:hAnsi="Times New Roman"/>
          <w:bCs/>
          <w:color w:val="000000"/>
          <w:sz w:val="24"/>
          <w:szCs w:val="24"/>
        </w:rPr>
      </w:pPr>
      <w:r w:rsidRPr="00A856CD">
        <w:rPr>
          <w:rFonts w:ascii="Times New Roman" w:hAnsi="Times New Roman"/>
          <w:b/>
          <w:bCs/>
          <w:color w:val="000000"/>
          <w:sz w:val="24"/>
          <w:szCs w:val="24"/>
        </w:rPr>
        <w:t>Modèle de fonctionnement de la tâche</w:t>
      </w:r>
      <w:r w:rsidRPr="00A856CD">
        <w:rPr>
          <w:rFonts w:ascii="Times New Roman" w:hAnsi="Times New Roman"/>
          <w:bCs/>
          <w:color w:val="000000"/>
          <w:sz w:val="24"/>
          <w:szCs w:val="24"/>
        </w:rPr>
        <w:t xml:space="preserve"> : ce mode prend en compte deux valeurs:</w:t>
      </w:r>
      <w:r w:rsidRPr="00A856CD">
        <w:rPr>
          <w:rStyle w:val="Appelnotedebasdep"/>
          <w:rFonts w:ascii="Times New Roman" w:hAnsi="Times New Roman"/>
          <w:bCs/>
          <w:color w:val="000000"/>
          <w:sz w:val="24"/>
          <w:szCs w:val="24"/>
        </w:rPr>
        <w:footnoteReference w:customMarkFollows="1" w:id="51"/>
        <w:t>1</w:t>
      </w:r>
    </w:p>
    <w:p w:rsidR="00B14B95" w:rsidRPr="00A856CD" w:rsidRDefault="00B14B95" w:rsidP="00840C91">
      <w:pPr>
        <w:pStyle w:val="Paragraphedeliste"/>
        <w:numPr>
          <w:ilvl w:val="0"/>
          <w:numId w:val="61"/>
        </w:numPr>
        <w:tabs>
          <w:tab w:val="left" w:pos="6060"/>
        </w:tabs>
        <w:autoSpaceDE w:val="0"/>
        <w:autoSpaceDN w:val="0"/>
        <w:adjustRightInd w:val="0"/>
        <w:spacing w:before="60" w:after="60" w:line="360" w:lineRule="auto"/>
        <w:ind w:left="1702" w:hanging="284"/>
        <w:jc w:val="both"/>
        <w:rPr>
          <w:rFonts w:ascii="Times New Roman" w:eastAsia="Arial Unicode MS" w:hAnsi="Times New Roman"/>
          <w:sz w:val="24"/>
          <w:szCs w:val="24"/>
        </w:rPr>
      </w:pPr>
      <w:r w:rsidRPr="00A856CD">
        <w:rPr>
          <w:rFonts w:ascii="Times New Roman" w:eastAsia="Arial Unicode MS" w:hAnsi="Times New Roman"/>
          <w:sz w:val="24"/>
          <w:szCs w:val="24"/>
        </w:rPr>
        <w:t>Unitaire ; la tâche et les ressources associés traitement les occurrences d’événements une par une ; A la fin de la tâche, les ressources libérées redeviennent disponibles soit pour prendre une nouvelle occurrence en attente sur la même tâche, soit pour permettre à une autre tâche de démarrer.</w:t>
      </w:r>
    </w:p>
    <w:p w:rsidR="00B14B95" w:rsidRPr="00A856CD" w:rsidRDefault="00B14B95" w:rsidP="00840C91">
      <w:pPr>
        <w:pStyle w:val="Paragraphedeliste"/>
        <w:numPr>
          <w:ilvl w:val="0"/>
          <w:numId w:val="61"/>
        </w:numPr>
        <w:tabs>
          <w:tab w:val="left" w:pos="6060"/>
        </w:tabs>
        <w:spacing w:before="60" w:after="60" w:line="360" w:lineRule="auto"/>
        <w:ind w:left="1702" w:hanging="284"/>
        <w:jc w:val="both"/>
        <w:rPr>
          <w:rFonts w:ascii="Times New Roman" w:eastAsia="Arial Unicode MS" w:hAnsi="Times New Roman"/>
          <w:sz w:val="24"/>
          <w:szCs w:val="24"/>
        </w:rPr>
      </w:pPr>
      <w:r w:rsidRPr="00A856CD">
        <w:rPr>
          <w:rFonts w:ascii="Times New Roman" w:eastAsia="Arial Unicode MS" w:hAnsi="Times New Roman"/>
          <w:sz w:val="24"/>
          <w:szCs w:val="24"/>
        </w:rPr>
        <w:lastRenderedPageBreak/>
        <w:t>Par lot (L); la tâche et les ressources associées prennent en charge un lot (dont la taille est à préciser) et restent mobilisées jusqu’à la fin du traitement du lot.</w:t>
      </w:r>
    </w:p>
    <w:p w:rsidR="009A3A3A" w:rsidRPr="00B14B95" w:rsidRDefault="009A3A3A" w:rsidP="00840C91">
      <w:pPr>
        <w:pStyle w:val="Titre3"/>
        <w:numPr>
          <w:ilvl w:val="1"/>
          <w:numId w:val="58"/>
        </w:numPr>
        <w:ind w:left="567" w:hanging="567"/>
        <w:rPr>
          <w:rFonts w:ascii="Arial" w:hAnsi="Arial" w:cs="Arial"/>
          <w:b/>
          <w:color w:val="auto"/>
          <w:sz w:val="26"/>
          <w:szCs w:val="26"/>
          <w:lang w:val="fr-BE"/>
        </w:rPr>
      </w:pPr>
      <w:bookmarkStart w:id="230" w:name="_Toc54181031"/>
      <w:r w:rsidRPr="00B14B95">
        <w:rPr>
          <w:rFonts w:ascii="Arial" w:hAnsi="Arial" w:cs="Arial"/>
          <w:b/>
          <w:color w:val="auto"/>
          <w:sz w:val="26"/>
          <w:szCs w:val="26"/>
          <w:lang w:val="fr-BE"/>
        </w:rPr>
        <w:t>Règle de passage du MCT au MOT</w:t>
      </w:r>
      <w:bookmarkEnd w:id="230"/>
    </w:p>
    <w:p w:rsidR="00F20C89" w:rsidRPr="00F20C89" w:rsidRDefault="00F20C89" w:rsidP="00E60D60">
      <w:pPr>
        <w:tabs>
          <w:tab w:val="left" w:pos="6060"/>
        </w:tabs>
        <w:spacing w:before="120" w:after="120" w:line="360" w:lineRule="auto"/>
        <w:ind w:firstLine="851"/>
        <w:jc w:val="both"/>
        <w:rPr>
          <w:rFonts w:ascii="Times New Roman" w:eastAsia="Arial Unicode MS" w:hAnsi="Times New Roman" w:cs="Times New Roman"/>
          <w:sz w:val="24"/>
          <w:szCs w:val="24"/>
        </w:rPr>
      </w:pPr>
      <w:r w:rsidRPr="00F20C89">
        <w:rPr>
          <w:rFonts w:ascii="Times New Roman" w:eastAsia="Arial Unicode MS" w:hAnsi="Times New Roman" w:cs="Times New Roman"/>
          <w:sz w:val="24"/>
          <w:szCs w:val="24"/>
        </w:rPr>
        <w:t>Pour passer du MCT au MOT on tient compte des règles de passage suivant :</w:t>
      </w:r>
    </w:p>
    <w:p w:rsidR="00F20C89" w:rsidRPr="00F20C89" w:rsidRDefault="00F20C89" w:rsidP="00840C91">
      <w:pPr>
        <w:pStyle w:val="Paragraphedeliste"/>
        <w:numPr>
          <w:ilvl w:val="0"/>
          <w:numId w:val="63"/>
        </w:numPr>
        <w:tabs>
          <w:tab w:val="left" w:pos="6060"/>
        </w:tabs>
        <w:spacing w:before="120" w:after="120" w:line="360" w:lineRule="auto"/>
        <w:ind w:hanging="357"/>
        <w:jc w:val="both"/>
        <w:rPr>
          <w:rFonts w:ascii="Times New Roman" w:eastAsia="Arial Unicode MS" w:hAnsi="Times New Roman" w:cs="Times New Roman"/>
          <w:sz w:val="24"/>
          <w:szCs w:val="24"/>
        </w:rPr>
      </w:pPr>
      <w:r w:rsidRPr="00F20C89">
        <w:rPr>
          <w:rFonts w:ascii="Times New Roman" w:eastAsia="Arial Unicode MS" w:hAnsi="Times New Roman" w:cs="Times New Roman"/>
          <w:sz w:val="24"/>
          <w:szCs w:val="24"/>
        </w:rPr>
        <w:t>Ajouter les réponses aux questions QUI, QUAND et OU ?</w:t>
      </w:r>
    </w:p>
    <w:p w:rsidR="00F20C89" w:rsidRPr="00F20C89" w:rsidRDefault="00F20C89" w:rsidP="00840C91">
      <w:pPr>
        <w:pStyle w:val="Paragraphedeliste"/>
        <w:numPr>
          <w:ilvl w:val="0"/>
          <w:numId w:val="63"/>
        </w:numPr>
        <w:tabs>
          <w:tab w:val="left" w:pos="6060"/>
        </w:tabs>
        <w:spacing w:before="120" w:after="120" w:line="360" w:lineRule="auto"/>
        <w:ind w:hanging="357"/>
        <w:jc w:val="both"/>
        <w:rPr>
          <w:rFonts w:ascii="Times New Roman" w:eastAsia="Arial Unicode MS" w:hAnsi="Times New Roman" w:cs="Times New Roman"/>
          <w:sz w:val="24"/>
          <w:szCs w:val="24"/>
        </w:rPr>
      </w:pPr>
      <w:r w:rsidRPr="00F20C89">
        <w:rPr>
          <w:rFonts w:ascii="Times New Roman" w:eastAsia="Arial Unicode MS" w:hAnsi="Times New Roman" w:cs="Times New Roman"/>
          <w:sz w:val="24"/>
          <w:szCs w:val="24"/>
        </w:rPr>
        <w:t>Ajouter pour chaque traitement :</w:t>
      </w:r>
    </w:p>
    <w:p w:rsidR="00F20C89" w:rsidRPr="00F20C89" w:rsidRDefault="00F20C89" w:rsidP="00840C91">
      <w:pPr>
        <w:pStyle w:val="Paragraphedeliste"/>
        <w:numPr>
          <w:ilvl w:val="0"/>
          <w:numId w:val="64"/>
        </w:numPr>
        <w:tabs>
          <w:tab w:val="left" w:pos="6060"/>
        </w:tabs>
        <w:spacing w:before="120" w:after="120" w:line="360" w:lineRule="auto"/>
        <w:ind w:hanging="357"/>
        <w:jc w:val="both"/>
        <w:rPr>
          <w:rFonts w:ascii="Times New Roman" w:eastAsia="Arial Unicode MS" w:hAnsi="Times New Roman" w:cs="Times New Roman"/>
          <w:sz w:val="24"/>
          <w:szCs w:val="24"/>
        </w:rPr>
      </w:pPr>
      <w:r w:rsidRPr="00F20C89">
        <w:rPr>
          <w:rFonts w:ascii="Times New Roman" w:eastAsia="Arial Unicode MS" w:hAnsi="Times New Roman" w:cs="Times New Roman"/>
          <w:sz w:val="24"/>
          <w:szCs w:val="24"/>
        </w:rPr>
        <w:t>Le délai de réponse : temps immédiat (I) ou temps différé (D) :</w:t>
      </w:r>
    </w:p>
    <w:p w:rsidR="00F20C89" w:rsidRPr="00F20C89" w:rsidRDefault="00F20C89" w:rsidP="00840C91">
      <w:pPr>
        <w:pStyle w:val="Paragraphedeliste"/>
        <w:numPr>
          <w:ilvl w:val="0"/>
          <w:numId w:val="64"/>
        </w:numPr>
        <w:tabs>
          <w:tab w:val="left" w:pos="6060"/>
        </w:tabs>
        <w:spacing w:before="120" w:after="120" w:line="360" w:lineRule="auto"/>
        <w:ind w:hanging="357"/>
        <w:jc w:val="both"/>
        <w:rPr>
          <w:rFonts w:ascii="Times New Roman" w:eastAsia="Arial Unicode MS" w:hAnsi="Times New Roman" w:cs="Times New Roman"/>
          <w:sz w:val="24"/>
          <w:szCs w:val="24"/>
        </w:rPr>
      </w:pPr>
      <w:r w:rsidRPr="00F20C89">
        <w:rPr>
          <w:rFonts w:ascii="Times New Roman" w:eastAsia="Arial Unicode MS" w:hAnsi="Times New Roman" w:cs="Times New Roman"/>
          <w:sz w:val="24"/>
          <w:szCs w:val="24"/>
        </w:rPr>
        <w:t>Le mode de fonctionnement : unitaire (U), par lot ou batch (L)</w:t>
      </w:r>
      <w:r w:rsidR="000A0062">
        <w:rPr>
          <w:rFonts w:ascii="Times New Roman" w:eastAsia="Arial Unicode MS" w:hAnsi="Times New Roman" w:cs="Times New Roman"/>
          <w:sz w:val="24"/>
          <w:szCs w:val="24"/>
        </w:rPr>
        <w:t>.</w:t>
      </w:r>
    </w:p>
    <w:p w:rsidR="00F20C89" w:rsidRPr="00F20C89" w:rsidRDefault="00F20C89" w:rsidP="00840C91">
      <w:pPr>
        <w:pStyle w:val="Paragraphedeliste"/>
        <w:numPr>
          <w:ilvl w:val="0"/>
          <w:numId w:val="63"/>
        </w:numPr>
        <w:tabs>
          <w:tab w:val="left" w:pos="6060"/>
        </w:tabs>
        <w:spacing w:before="120" w:after="120" w:line="360" w:lineRule="auto"/>
        <w:ind w:hanging="357"/>
        <w:jc w:val="both"/>
        <w:rPr>
          <w:rFonts w:ascii="Times New Roman" w:eastAsia="Arial Unicode MS" w:hAnsi="Times New Roman" w:cs="Times New Roman"/>
          <w:sz w:val="24"/>
          <w:szCs w:val="24"/>
        </w:rPr>
      </w:pPr>
      <w:r w:rsidRPr="00F20C89">
        <w:rPr>
          <w:rFonts w:ascii="Times New Roman" w:eastAsia="Arial Unicode MS" w:hAnsi="Times New Roman" w:cs="Times New Roman"/>
          <w:sz w:val="24"/>
          <w:szCs w:val="24"/>
        </w:rPr>
        <w:t xml:space="preserve">Transformer le vocabulaire : les opérations deviennent des taches et les processus des procédures fonctionnelles. Plusieurs </w:t>
      </w:r>
      <w:r w:rsidR="00E60D60" w:rsidRPr="00F20C89">
        <w:rPr>
          <w:rFonts w:ascii="Times New Roman" w:eastAsia="Arial Unicode MS" w:hAnsi="Times New Roman" w:cs="Times New Roman"/>
          <w:sz w:val="24"/>
          <w:szCs w:val="24"/>
        </w:rPr>
        <w:t>tâ</w:t>
      </w:r>
      <w:r w:rsidR="00E60D60">
        <w:rPr>
          <w:rFonts w:ascii="Times New Roman" w:eastAsia="Arial Unicode MS" w:hAnsi="Times New Roman" w:cs="Times New Roman"/>
          <w:sz w:val="24"/>
          <w:szCs w:val="24"/>
        </w:rPr>
        <w:t>c</w:t>
      </w:r>
      <w:r w:rsidR="00E60D60" w:rsidRPr="00F20C89">
        <w:rPr>
          <w:rFonts w:ascii="Times New Roman" w:eastAsia="Arial Unicode MS" w:hAnsi="Times New Roman" w:cs="Times New Roman"/>
          <w:sz w:val="24"/>
          <w:szCs w:val="24"/>
        </w:rPr>
        <w:t>hes</w:t>
      </w:r>
      <w:r w:rsidRPr="00F20C89">
        <w:rPr>
          <w:rFonts w:ascii="Times New Roman" w:eastAsia="Arial Unicode MS" w:hAnsi="Times New Roman" w:cs="Times New Roman"/>
          <w:sz w:val="24"/>
          <w:szCs w:val="24"/>
        </w:rPr>
        <w:t xml:space="preserve"> exécutées dans un même poste de travail deviennent une phase.</w:t>
      </w:r>
    </w:p>
    <w:p w:rsidR="009A3A3A" w:rsidRPr="00B14B95" w:rsidRDefault="009A3A3A" w:rsidP="00840C91">
      <w:pPr>
        <w:pStyle w:val="Titre3"/>
        <w:numPr>
          <w:ilvl w:val="1"/>
          <w:numId w:val="58"/>
        </w:numPr>
        <w:spacing w:before="120" w:after="120" w:line="360" w:lineRule="auto"/>
        <w:ind w:left="567" w:hanging="567"/>
        <w:jc w:val="both"/>
        <w:rPr>
          <w:rFonts w:ascii="Arial" w:hAnsi="Arial" w:cs="Arial"/>
          <w:b/>
          <w:color w:val="auto"/>
          <w:sz w:val="26"/>
          <w:szCs w:val="26"/>
          <w:lang w:val="fr-BE"/>
        </w:rPr>
      </w:pPr>
      <w:bookmarkStart w:id="231" w:name="_Toc54181032"/>
      <w:r w:rsidRPr="00B14B95">
        <w:rPr>
          <w:rFonts w:ascii="Arial" w:hAnsi="Arial" w:cs="Arial"/>
          <w:b/>
          <w:color w:val="auto"/>
          <w:sz w:val="26"/>
          <w:szCs w:val="26"/>
          <w:lang w:val="fr-BE"/>
        </w:rPr>
        <w:t>Construction du MOT</w:t>
      </w:r>
      <w:bookmarkEnd w:id="231"/>
    </w:p>
    <w:p w:rsidR="003D7045" w:rsidRPr="00A856CD" w:rsidRDefault="003D7045" w:rsidP="000A0062">
      <w:pPr>
        <w:pStyle w:val="Default"/>
        <w:spacing w:before="60" w:after="60" w:line="360" w:lineRule="auto"/>
        <w:ind w:firstLine="851"/>
        <w:jc w:val="both"/>
        <w:rPr>
          <w:rFonts w:ascii="Times New Roman" w:hAnsi="Times New Roman" w:cs="Times New Roman"/>
        </w:rPr>
      </w:pPr>
      <w:r w:rsidRPr="00A856CD">
        <w:rPr>
          <w:rFonts w:ascii="Times New Roman" w:eastAsia="Arial Unicode MS" w:hAnsi="Times New Roman" w:cs="Times New Roman"/>
          <w:color w:val="auto"/>
        </w:rPr>
        <w:t>La construction d’un MOT nécessite un important effort de la part de l’équipe de projet, pour plusieurs raisons. Une solution d’organisation doit préciser au minimum</w:t>
      </w:r>
      <w:r w:rsidRPr="00A856CD">
        <w:rPr>
          <w:rFonts w:ascii="Times New Roman" w:hAnsi="Times New Roman" w:cs="Times New Roman"/>
        </w:rPr>
        <w:t xml:space="preserve"> : </w:t>
      </w:r>
    </w:p>
    <w:p w:rsidR="003D7045" w:rsidRPr="00A856CD" w:rsidRDefault="003D7045" w:rsidP="00840C91">
      <w:pPr>
        <w:pStyle w:val="Paragraphedeliste"/>
        <w:numPr>
          <w:ilvl w:val="0"/>
          <w:numId w:val="59"/>
        </w:numPr>
        <w:tabs>
          <w:tab w:val="left" w:pos="6060"/>
        </w:tabs>
        <w:spacing w:before="60" w:after="60" w:line="360" w:lineRule="auto"/>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L’organisation prévue pour les utilisateurs, avec les différents postes de travail et/ou services; </w:t>
      </w:r>
    </w:p>
    <w:p w:rsidR="003D7045" w:rsidRPr="00A856CD" w:rsidRDefault="003D7045" w:rsidP="00840C91">
      <w:pPr>
        <w:pStyle w:val="Paragraphedeliste"/>
        <w:numPr>
          <w:ilvl w:val="0"/>
          <w:numId w:val="59"/>
        </w:numPr>
        <w:tabs>
          <w:tab w:val="left" w:pos="6060"/>
        </w:tabs>
        <w:spacing w:before="60" w:after="60" w:line="360" w:lineRule="auto"/>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La circulation des informations entre ces centres d’activités; </w:t>
      </w:r>
    </w:p>
    <w:p w:rsidR="003D7045" w:rsidRPr="00A856CD" w:rsidRDefault="003D7045" w:rsidP="00840C91">
      <w:pPr>
        <w:pStyle w:val="Paragraphedeliste"/>
        <w:numPr>
          <w:ilvl w:val="0"/>
          <w:numId w:val="59"/>
        </w:numPr>
        <w:tabs>
          <w:tab w:val="left" w:pos="6060"/>
        </w:tabs>
        <w:spacing w:before="60" w:after="60" w:line="360" w:lineRule="auto"/>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Dans les postes de travail, les différentes tâches à réaliser et selon quelle chronologie. </w:t>
      </w:r>
    </w:p>
    <w:p w:rsidR="003D7045" w:rsidRPr="00A856CD" w:rsidRDefault="003D7045" w:rsidP="000A0062">
      <w:pPr>
        <w:tabs>
          <w:tab w:val="left" w:pos="6060"/>
        </w:tabs>
        <w:spacing w:before="60" w:after="60" w:line="360" w:lineRule="auto"/>
        <w:ind w:firstLine="851"/>
        <w:jc w:val="both"/>
        <w:rPr>
          <w:rFonts w:ascii="Times New Roman" w:eastAsia="Arial Unicode MS" w:hAnsi="Times New Roman"/>
          <w:sz w:val="24"/>
          <w:szCs w:val="24"/>
        </w:rPr>
      </w:pPr>
      <w:r w:rsidRPr="00A856CD">
        <w:rPr>
          <w:rFonts w:ascii="Times New Roman" w:eastAsia="Arial Unicode MS" w:hAnsi="Times New Roman"/>
          <w:sz w:val="24"/>
          <w:szCs w:val="24"/>
        </w:rPr>
        <w:t>Le niveau de détail de cette description doit tenir compte de l’étape en cours (étude préalable ou étude détaillée), mais il doit toujours permettre une compréhension immédiate pour un futur utilisateur.</w:t>
      </w:r>
    </w:p>
    <w:p w:rsidR="00F20C89" w:rsidRDefault="00F20C89" w:rsidP="00B14B95">
      <w:pPr>
        <w:rPr>
          <w:lang w:val="fr-BE"/>
        </w:rPr>
      </w:pPr>
    </w:p>
    <w:p w:rsidR="000A0062" w:rsidRDefault="000A0062" w:rsidP="00B14B95">
      <w:pPr>
        <w:rPr>
          <w:lang w:val="fr-BE"/>
        </w:rPr>
      </w:pPr>
    </w:p>
    <w:p w:rsidR="000A0062" w:rsidRDefault="000A0062" w:rsidP="00B14B95">
      <w:pPr>
        <w:rPr>
          <w:lang w:val="fr-BE"/>
        </w:rPr>
      </w:pPr>
    </w:p>
    <w:p w:rsidR="000A0062" w:rsidRDefault="000A0062" w:rsidP="00B14B95">
      <w:pPr>
        <w:rPr>
          <w:lang w:val="fr-BE"/>
        </w:rPr>
      </w:pPr>
    </w:p>
    <w:p w:rsidR="000A0062" w:rsidRDefault="000A0062" w:rsidP="00B14B95">
      <w:pPr>
        <w:rPr>
          <w:lang w:val="fr-BE"/>
        </w:rPr>
      </w:pPr>
    </w:p>
    <w:p w:rsidR="000A0062" w:rsidRDefault="000A0062" w:rsidP="00B14B95">
      <w:pPr>
        <w:rPr>
          <w:lang w:val="fr-BE"/>
        </w:rPr>
      </w:pPr>
    </w:p>
    <w:p w:rsidR="000A0062" w:rsidRDefault="000A0062" w:rsidP="00B14B95">
      <w:pPr>
        <w:rPr>
          <w:lang w:val="fr-BE"/>
        </w:rPr>
      </w:pPr>
    </w:p>
    <w:p w:rsidR="000A0062" w:rsidRDefault="000A0062" w:rsidP="00B14B95">
      <w:pPr>
        <w:rPr>
          <w:lang w:val="fr-BE"/>
        </w:rPr>
      </w:pPr>
    </w:p>
    <w:p w:rsidR="000A0062" w:rsidRDefault="000A0062" w:rsidP="00B14B95">
      <w:pPr>
        <w:rPr>
          <w:lang w:val="fr-BE"/>
        </w:rPr>
      </w:pPr>
    </w:p>
    <w:p w:rsidR="009A3A3A" w:rsidRDefault="009A3A3A" w:rsidP="00840C91">
      <w:pPr>
        <w:pStyle w:val="Titre3"/>
        <w:numPr>
          <w:ilvl w:val="1"/>
          <w:numId w:val="58"/>
        </w:numPr>
        <w:ind w:left="567" w:hanging="567"/>
        <w:rPr>
          <w:rFonts w:ascii="Arial" w:hAnsi="Arial" w:cs="Arial"/>
          <w:b/>
          <w:color w:val="auto"/>
          <w:sz w:val="26"/>
          <w:szCs w:val="26"/>
          <w:lang w:val="fr-BE"/>
        </w:rPr>
      </w:pPr>
      <w:bookmarkStart w:id="232" w:name="_Toc54181033"/>
      <w:r w:rsidRPr="00B14B95">
        <w:rPr>
          <w:rFonts w:ascii="Arial" w:hAnsi="Arial" w:cs="Arial"/>
          <w:b/>
          <w:color w:val="auto"/>
          <w:sz w:val="26"/>
          <w:szCs w:val="26"/>
          <w:lang w:val="fr-BE"/>
        </w:rPr>
        <w:lastRenderedPageBreak/>
        <w:t>Présentation du Modelé Organisationnel des Traitements (MOT)</w:t>
      </w:r>
      <w:bookmarkEnd w:id="232"/>
      <w:r w:rsidRPr="00B14B95">
        <w:rPr>
          <w:rFonts w:ascii="Arial" w:hAnsi="Arial" w:cs="Arial"/>
          <w:b/>
          <w:color w:val="auto"/>
          <w:sz w:val="26"/>
          <w:szCs w:val="26"/>
          <w:lang w:val="fr-BE"/>
        </w:rPr>
        <w:t xml:space="preserve">   </w:t>
      </w:r>
    </w:p>
    <w:p w:rsidR="00B14B95" w:rsidRDefault="00B14B95" w:rsidP="00B14B95">
      <w:pPr>
        <w:rPr>
          <w:lang w:val="fr-BE"/>
        </w:rPr>
      </w:pPr>
    </w:p>
    <w:p w:rsidR="00B14B95" w:rsidRDefault="00697FAA" w:rsidP="00B14B95">
      <w:pPr>
        <w:rPr>
          <w:lang w:val="fr-BE"/>
        </w:rPr>
      </w:pPr>
      <w:r>
        <w:rPr>
          <w:rFonts w:ascii="Times New Roman" w:hAnsi="Times New Roman" w:cs="Times New Roman"/>
          <w:noProof/>
          <w:sz w:val="24"/>
          <w:szCs w:val="24"/>
          <w:lang w:eastAsia="fr-FR"/>
        </w:rPr>
        <mc:AlternateContent>
          <mc:Choice Requires="wpg">
            <w:drawing>
              <wp:anchor distT="0" distB="0" distL="114300" distR="114300" simplePos="0" relativeHeight="251699712" behindDoc="0" locked="0" layoutInCell="1" allowOverlap="1">
                <wp:simplePos x="0" y="0"/>
                <wp:positionH relativeFrom="column">
                  <wp:posOffset>-300355</wp:posOffset>
                </wp:positionH>
                <wp:positionV relativeFrom="paragraph">
                  <wp:posOffset>-276225</wp:posOffset>
                </wp:positionV>
                <wp:extent cx="6591300" cy="8434705"/>
                <wp:effectExtent l="10160" t="9525" r="8890" b="1397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34705"/>
                          <a:chOff x="1111" y="1980"/>
                          <a:chExt cx="10380" cy="13283"/>
                        </a:xfrm>
                      </wpg:grpSpPr>
                      <wps:wsp>
                        <wps:cNvPr id="23" name="AutoShape 4"/>
                        <wps:cNvCnPr>
                          <a:cxnSpLocks noChangeShapeType="1"/>
                        </wps:cNvCnPr>
                        <wps:spPr bwMode="auto">
                          <a:xfrm flipH="1">
                            <a:off x="5853" y="15210"/>
                            <a:ext cx="79" cy="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5"/>
                        <wps:cNvSpPr>
                          <a:spLocks noChangeArrowheads="1"/>
                        </wps:cNvSpPr>
                        <wps:spPr bwMode="auto">
                          <a:xfrm>
                            <a:off x="2056" y="1980"/>
                            <a:ext cx="7275" cy="128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6"/>
                        <wps:cNvSpPr>
                          <a:spLocks noChangeArrowheads="1"/>
                        </wps:cNvSpPr>
                        <wps:spPr bwMode="auto">
                          <a:xfrm>
                            <a:off x="1111" y="1980"/>
                            <a:ext cx="945" cy="12840"/>
                          </a:xfrm>
                          <a:prstGeom prst="flowChartProcess">
                            <a:avLst/>
                          </a:prstGeom>
                          <a:solidFill>
                            <a:srgbClr val="FFFFFF"/>
                          </a:solidFill>
                          <a:ln w="9525">
                            <a:solidFill>
                              <a:srgbClr val="000000"/>
                            </a:solidFill>
                            <a:miter lim="800000"/>
                            <a:headEnd/>
                            <a:tailEnd/>
                          </a:ln>
                        </wps:spPr>
                        <wps:txbx>
                          <w:txbxContent>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7h30-14h</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7h30-14h</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7h30-14h</w:t>
                              </w:r>
                            </w:p>
                          </w:txbxContent>
                        </wps:txbx>
                        <wps:bodyPr rot="0" vert="horz" wrap="square" lIns="91440" tIns="45720" rIns="91440" bIns="45720" anchor="t" anchorCtr="0" upright="1">
                          <a:noAutofit/>
                        </wps:bodyPr>
                      </wps:wsp>
                      <wps:wsp>
                        <wps:cNvPr id="26" name="AutoShape 7"/>
                        <wps:cNvSpPr>
                          <a:spLocks noChangeArrowheads="1"/>
                        </wps:cNvSpPr>
                        <wps:spPr bwMode="auto">
                          <a:xfrm>
                            <a:off x="9341" y="1980"/>
                            <a:ext cx="905" cy="12840"/>
                          </a:xfrm>
                          <a:prstGeom prst="flowChartProcess">
                            <a:avLst/>
                          </a:prstGeom>
                          <a:solidFill>
                            <a:srgbClr val="FFFFFF"/>
                          </a:solidFill>
                          <a:ln w="9525">
                            <a:solidFill>
                              <a:srgbClr val="000000"/>
                            </a:solidFill>
                            <a:miter lim="800000"/>
                            <a:headEnd/>
                            <a:tailEnd/>
                          </a:ln>
                        </wps:spPr>
                        <wps:txbx>
                          <w:txbxContent>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TM-U</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TM-U</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TM-U</w:t>
                              </w:r>
                            </w:p>
                          </w:txbxContent>
                        </wps:txbx>
                        <wps:bodyPr rot="0" vert="horz" wrap="square" lIns="91440" tIns="45720" rIns="91440" bIns="45720" anchor="t" anchorCtr="0" upright="1">
                          <a:noAutofit/>
                        </wps:bodyPr>
                      </wps:wsp>
                      <wps:wsp>
                        <wps:cNvPr id="27" name="AutoShape 8"/>
                        <wps:cNvSpPr>
                          <a:spLocks noChangeArrowheads="1"/>
                        </wps:cNvSpPr>
                        <wps:spPr bwMode="auto">
                          <a:xfrm>
                            <a:off x="10230" y="1980"/>
                            <a:ext cx="1261" cy="12840"/>
                          </a:xfrm>
                          <a:prstGeom prst="flowChartProcess">
                            <a:avLst/>
                          </a:prstGeom>
                          <a:solidFill>
                            <a:srgbClr val="FFFFFF"/>
                          </a:solidFill>
                          <a:ln w="9525">
                            <a:solidFill>
                              <a:srgbClr val="000000"/>
                            </a:solidFill>
                            <a:miter lim="800000"/>
                            <a:headEnd/>
                            <a:tailEnd/>
                          </a:ln>
                        </wps:spPr>
                        <wps:txbx>
                          <w:txbxContent>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Secrétaire</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Secrétaire</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Directeur/</w:t>
                              </w:r>
                            </w:p>
                            <w:p w:rsidR="00697FAA" w:rsidRDefault="00697FAA" w:rsidP="00697FAA">
                              <w:r>
                                <w:rPr>
                                  <w:rFonts w:eastAsia="Times New Roman"/>
                                </w:rPr>
                                <w:t>Préfet</w:t>
                              </w:r>
                            </w:p>
                          </w:txbxContent>
                        </wps:txbx>
                        <wps:bodyPr rot="0" vert="horz" wrap="square" lIns="91440" tIns="45720" rIns="91440" bIns="45720" anchor="t" anchorCtr="0" upright="1">
                          <a:noAutofit/>
                        </wps:bodyPr>
                      </wps:wsp>
                      <wps:wsp>
                        <wps:cNvPr id="35" name="AutoShape 9"/>
                        <wps:cNvSpPr>
                          <a:spLocks noChangeArrowheads="1"/>
                        </wps:cNvSpPr>
                        <wps:spPr bwMode="auto">
                          <a:xfrm>
                            <a:off x="1111" y="1980"/>
                            <a:ext cx="945" cy="630"/>
                          </a:xfrm>
                          <a:prstGeom prst="flowChartProcess">
                            <a:avLst/>
                          </a:prstGeom>
                          <a:solidFill>
                            <a:srgbClr val="FFFFFF"/>
                          </a:solidFill>
                          <a:ln w="9525">
                            <a:solidFill>
                              <a:srgbClr val="000000"/>
                            </a:solidFill>
                            <a:miter lim="800000"/>
                            <a:headEnd/>
                            <a:tailEnd/>
                          </a:ln>
                        </wps:spPr>
                        <wps:txbx>
                          <w:txbxContent>
                            <w:p w:rsidR="00697FAA" w:rsidRDefault="00697FAA" w:rsidP="00697FAA">
                              <w:pPr>
                                <w:rPr>
                                  <w:b/>
                                </w:rPr>
                              </w:pPr>
                              <w:r>
                                <w:rPr>
                                  <w:rFonts w:eastAsia="Times New Roman"/>
                                  <w:b/>
                                </w:rPr>
                                <w:t>Temps</w:t>
                              </w:r>
                            </w:p>
                          </w:txbxContent>
                        </wps:txbx>
                        <wps:bodyPr rot="0" vert="horz" wrap="square" lIns="91440" tIns="45720" rIns="91440" bIns="45720" anchor="t" anchorCtr="0" upright="1">
                          <a:noAutofit/>
                        </wps:bodyPr>
                      </wps:wsp>
                      <wps:wsp>
                        <wps:cNvPr id="36" name="AutoShape 10"/>
                        <wps:cNvSpPr>
                          <a:spLocks noChangeArrowheads="1"/>
                        </wps:cNvSpPr>
                        <wps:spPr bwMode="auto">
                          <a:xfrm>
                            <a:off x="2056" y="1980"/>
                            <a:ext cx="7275" cy="630"/>
                          </a:xfrm>
                          <a:prstGeom prst="flowChartProcess">
                            <a:avLst/>
                          </a:prstGeom>
                          <a:solidFill>
                            <a:srgbClr val="FFFFFF"/>
                          </a:solidFill>
                          <a:ln w="9525">
                            <a:solidFill>
                              <a:srgbClr val="000000"/>
                            </a:solidFill>
                            <a:miter lim="800000"/>
                            <a:headEnd/>
                            <a:tailEnd/>
                          </a:ln>
                        </wps:spPr>
                        <wps:txbx>
                          <w:txbxContent>
                            <w:p w:rsidR="00697FAA" w:rsidRDefault="00697FAA" w:rsidP="00697FAA">
                              <w:pPr>
                                <w:jc w:val="center"/>
                                <w:rPr>
                                  <w:b/>
                                </w:rPr>
                              </w:pPr>
                              <w:r>
                                <w:rPr>
                                  <w:rFonts w:eastAsia="Times New Roman"/>
                                  <w:b/>
                                </w:rPr>
                                <w:t>Enchainement</w:t>
                              </w:r>
                            </w:p>
                          </w:txbxContent>
                        </wps:txbx>
                        <wps:bodyPr rot="0" vert="horz" wrap="square" lIns="91440" tIns="45720" rIns="91440" bIns="45720" anchor="t" anchorCtr="0" upright="1">
                          <a:noAutofit/>
                        </wps:bodyPr>
                      </wps:wsp>
                      <wps:wsp>
                        <wps:cNvPr id="37" name="AutoShape 11"/>
                        <wps:cNvSpPr>
                          <a:spLocks noChangeArrowheads="1"/>
                        </wps:cNvSpPr>
                        <wps:spPr bwMode="auto">
                          <a:xfrm>
                            <a:off x="9341" y="1980"/>
                            <a:ext cx="889" cy="630"/>
                          </a:xfrm>
                          <a:prstGeom prst="flowChartProcess">
                            <a:avLst/>
                          </a:prstGeom>
                          <a:solidFill>
                            <a:srgbClr val="FFFFFF"/>
                          </a:solidFill>
                          <a:ln w="9525">
                            <a:solidFill>
                              <a:srgbClr val="000000"/>
                            </a:solidFill>
                            <a:miter lim="800000"/>
                            <a:headEnd/>
                            <a:tailEnd/>
                          </a:ln>
                        </wps:spPr>
                        <wps:txbx>
                          <w:txbxContent>
                            <w:p w:rsidR="00697FAA" w:rsidRDefault="00697FAA" w:rsidP="00697FAA">
                              <w:pPr>
                                <w:rPr>
                                  <w:b/>
                                  <w:sz w:val="20"/>
                                  <w:szCs w:val="20"/>
                                </w:rPr>
                              </w:pPr>
                              <w:r>
                                <w:rPr>
                                  <w:rFonts w:eastAsia="Times New Roman"/>
                                  <w:b/>
                                  <w:sz w:val="20"/>
                                  <w:szCs w:val="20"/>
                                </w:rPr>
                                <w:t>Nature</w:t>
                              </w:r>
                            </w:p>
                          </w:txbxContent>
                        </wps:txbx>
                        <wps:bodyPr rot="0" vert="horz" wrap="square" lIns="91440" tIns="45720" rIns="91440" bIns="45720" anchor="t" anchorCtr="0" upright="1">
                          <a:noAutofit/>
                        </wps:bodyPr>
                      </wps:wsp>
                      <wps:wsp>
                        <wps:cNvPr id="38" name="AutoShape 12"/>
                        <wps:cNvSpPr>
                          <a:spLocks noChangeArrowheads="1"/>
                        </wps:cNvSpPr>
                        <wps:spPr bwMode="auto">
                          <a:xfrm>
                            <a:off x="10230" y="1980"/>
                            <a:ext cx="1261" cy="630"/>
                          </a:xfrm>
                          <a:prstGeom prst="flowChartProcess">
                            <a:avLst/>
                          </a:prstGeom>
                          <a:solidFill>
                            <a:srgbClr val="FFFFFF"/>
                          </a:solidFill>
                          <a:ln w="9525">
                            <a:solidFill>
                              <a:srgbClr val="000000"/>
                            </a:solidFill>
                            <a:miter lim="800000"/>
                            <a:headEnd/>
                            <a:tailEnd/>
                          </a:ln>
                        </wps:spPr>
                        <wps:txbx>
                          <w:txbxContent>
                            <w:p w:rsidR="00697FAA" w:rsidRDefault="00697FAA" w:rsidP="00697FAA">
                              <w:pPr>
                                <w:rPr>
                                  <w:b/>
                                  <w:sz w:val="20"/>
                                  <w:szCs w:val="20"/>
                                </w:rPr>
                              </w:pPr>
                              <w:r>
                                <w:rPr>
                                  <w:rFonts w:eastAsia="Times New Roman"/>
                                  <w:b/>
                                  <w:sz w:val="20"/>
                                  <w:szCs w:val="20"/>
                                </w:rPr>
                                <w:t xml:space="preserve">Poste </w:t>
                              </w:r>
                            </w:p>
                            <w:p w:rsidR="00697FAA" w:rsidRDefault="00697FAA" w:rsidP="00697FAA">
                              <w:pPr>
                                <w:rPr>
                                  <w:b/>
                                  <w:sz w:val="20"/>
                                  <w:szCs w:val="20"/>
                                </w:rPr>
                              </w:pPr>
                            </w:p>
                            <w:p w:rsidR="00697FAA" w:rsidRDefault="00697FAA" w:rsidP="00697FAA">
                              <w:pPr>
                                <w:rPr>
                                  <w:b/>
                                  <w:sz w:val="20"/>
                                  <w:szCs w:val="20"/>
                                </w:rPr>
                              </w:pPr>
                            </w:p>
                          </w:txbxContent>
                        </wps:txbx>
                        <wps:bodyPr rot="0" vert="horz" wrap="square" lIns="91440" tIns="45720" rIns="91440" bIns="45720" anchor="t" anchorCtr="0" upright="1">
                          <a:noAutofit/>
                        </wps:bodyPr>
                      </wps:wsp>
                      <wps:wsp>
                        <wps:cNvPr id="39" name="Arc 13"/>
                        <wps:cNvSpPr>
                          <a:spLocks/>
                        </wps:cNvSpPr>
                        <wps:spPr bwMode="auto">
                          <a:xfrm>
                            <a:off x="3547" y="10080"/>
                            <a:ext cx="1411" cy="3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4"/>
                        <wps:cNvSpPr>
                          <a:spLocks noChangeArrowheads="1"/>
                        </wps:cNvSpPr>
                        <wps:spPr bwMode="auto">
                          <a:xfrm>
                            <a:off x="3568" y="10597"/>
                            <a:ext cx="4304" cy="279"/>
                          </a:xfrm>
                          <a:prstGeom prst="rect">
                            <a:avLst/>
                          </a:prstGeom>
                          <a:solidFill>
                            <a:srgbClr val="FFFFFF"/>
                          </a:solidFill>
                          <a:ln w="9525">
                            <a:solidFill>
                              <a:srgbClr val="000000"/>
                            </a:solidFill>
                            <a:miter lim="800000"/>
                            <a:headEnd/>
                            <a:tailEnd/>
                          </a:ln>
                        </wps:spPr>
                        <wps:txbx>
                          <w:txbxContent>
                            <w:p w:rsidR="00697FAA" w:rsidRDefault="00697FAA" w:rsidP="00697FAA">
                              <w:pPr>
                                <w:spacing w:after="0"/>
                                <w:jc w:val="center"/>
                                <w:rPr>
                                  <w:b/>
                                  <w:sz w:val="20"/>
                                  <w:szCs w:val="20"/>
                                </w:rPr>
                              </w:pPr>
                              <w:r>
                                <w:rPr>
                                  <w:rFonts w:eastAsia="Times New Roman"/>
                                  <w:b/>
                                  <w:sz w:val="20"/>
                                  <w:szCs w:val="20"/>
                                </w:rPr>
                                <w:t>Encaissement frais</w:t>
                              </w:r>
                            </w:p>
                            <w:p w:rsidR="00697FAA" w:rsidRDefault="00697FAA" w:rsidP="00697FAA">
                              <w:pPr>
                                <w:spacing w:after="0"/>
                                <w:jc w:val="center"/>
                                <w:rPr>
                                  <w:rFonts w:ascii="Times New Roman" w:hAnsi="Times New Roman"/>
                                  <w:sz w:val="20"/>
                                  <w:szCs w:val="20"/>
                                </w:rPr>
                              </w:pPr>
                            </w:p>
                          </w:txbxContent>
                        </wps:txbx>
                        <wps:bodyPr rot="0" vert="horz" wrap="square" lIns="18000" tIns="10800" rIns="18000" bIns="10800" anchor="ctr" anchorCtr="0" upright="1">
                          <a:noAutofit/>
                        </wps:bodyPr>
                      </wps:wsp>
                      <wps:wsp>
                        <wps:cNvPr id="41" name="Rectangle 15"/>
                        <wps:cNvSpPr>
                          <a:spLocks noChangeArrowheads="1"/>
                        </wps:cNvSpPr>
                        <wps:spPr bwMode="auto">
                          <a:xfrm>
                            <a:off x="3568" y="10877"/>
                            <a:ext cx="4304" cy="1869"/>
                          </a:xfrm>
                          <a:prstGeom prst="rect">
                            <a:avLst/>
                          </a:prstGeom>
                          <a:solidFill>
                            <a:srgbClr val="FFFFFF"/>
                          </a:solidFill>
                          <a:ln w="9525">
                            <a:solidFill>
                              <a:srgbClr val="000000"/>
                            </a:solidFill>
                            <a:miter lim="800000"/>
                            <a:headEnd/>
                            <a:tailEnd/>
                          </a:ln>
                        </wps:spPr>
                        <wps:txbx>
                          <w:txbxContent>
                            <w:p w:rsidR="00697FAA" w:rsidRDefault="00697FAA" w:rsidP="00697FAA">
                              <w:pPr>
                                <w:pStyle w:val="Paragraphedeliste"/>
                                <w:numPr>
                                  <w:ilvl w:val="0"/>
                                  <w:numId w:val="100"/>
                                </w:numPr>
                                <w:spacing w:line="256" w:lineRule="auto"/>
                                <w:jc w:val="both"/>
                                <w:rPr>
                                  <w:sz w:val="20"/>
                                  <w:szCs w:val="20"/>
                                </w:rPr>
                              </w:pPr>
                              <w:r>
                                <w:rPr>
                                  <w:sz w:val="20"/>
                                  <w:szCs w:val="20"/>
                                </w:rPr>
                                <w:t>Notification de l’identité élève</w:t>
                              </w:r>
                            </w:p>
                            <w:p w:rsidR="00697FAA" w:rsidRDefault="00697FAA" w:rsidP="00697FAA">
                              <w:pPr>
                                <w:pStyle w:val="Paragraphedeliste"/>
                                <w:numPr>
                                  <w:ilvl w:val="0"/>
                                  <w:numId w:val="100"/>
                                </w:numPr>
                                <w:spacing w:line="256" w:lineRule="auto"/>
                                <w:jc w:val="both"/>
                                <w:rPr>
                                  <w:sz w:val="20"/>
                                  <w:szCs w:val="20"/>
                                </w:rPr>
                              </w:pPr>
                              <w:r>
                                <w:rPr>
                                  <w:sz w:val="20"/>
                                  <w:szCs w:val="20"/>
                                </w:rPr>
                                <w:t>Notification classe élève</w:t>
                              </w:r>
                            </w:p>
                            <w:p w:rsidR="00697FAA" w:rsidRDefault="00697FAA" w:rsidP="00697FAA">
                              <w:pPr>
                                <w:pStyle w:val="Paragraphedeliste"/>
                                <w:numPr>
                                  <w:ilvl w:val="0"/>
                                  <w:numId w:val="100"/>
                                </w:numPr>
                                <w:spacing w:line="256" w:lineRule="auto"/>
                                <w:jc w:val="both"/>
                                <w:rPr>
                                  <w:sz w:val="20"/>
                                  <w:szCs w:val="20"/>
                                </w:rPr>
                              </w:pPr>
                              <w:r>
                                <w:rPr>
                                  <w:sz w:val="20"/>
                                  <w:szCs w:val="20"/>
                                </w:rPr>
                                <w:t>Notification montant</w:t>
                              </w:r>
                            </w:p>
                            <w:p w:rsidR="00697FAA" w:rsidRDefault="00697FAA" w:rsidP="00697FAA">
                              <w:pPr>
                                <w:pStyle w:val="Paragraphedeliste"/>
                                <w:numPr>
                                  <w:ilvl w:val="0"/>
                                  <w:numId w:val="100"/>
                                </w:numPr>
                                <w:spacing w:line="256" w:lineRule="auto"/>
                                <w:jc w:val="both"/>
                                <w:rPr>
                                  <w:sz w:val="20"/>
                                  <w:szCs w:val="20"/>
                                </w:rPr>
                              </w:pPr>
                              <w:r>
                                <w:rPr>
                                  <w:sz w:val="20"/>
                                  <w:szCs w:val="20"/>
                                </w:rPr>
                                <w:t>Notification solde</w:t>
                              </w:r>
                            </w:p>
                            <w:p w:rsidR="00697FAA" w:rsidRDefault="00697FAA" w:rsidP="00697FAA">
                              <w:pPr>
                                <w:pStyle w:val="Paragraphedeliste"/>
                                <w:numPr>
                                  <w:ilvl w:val="0"/>
                                  <w:numId w:val="100"/>
                                </w:numPr>
                                <w:spacing w:line="256" w:lineRule="auto"/>
                                <w:jc w:val="both"/>
                                <w:rPr>
                                  <w:sz w:val="20"/>
                                  <w:szCs w:val="20"/>
                                </w:rPr>
                              </w:pPr>
                              <w:r>
                                <w:rPr>
                                  <w:sz w:val="20"/>
                                  <w:szCs w:val="20"/>
                                </w:rPr>
                                <w:t>Notification montant encaissé</w:t>
                              </w:r>
                            </w:p>
                            <w:p w:rsidR="00697FAA" w:rsidRDefault="00697FAA" w:rsidP="00697FAA">
                              <w:pPr>
                                <w:pStyle w:val="Paragraphedeliste"/>
                                <w:numPr>
                                  <w:ilvl w:val="0"/>
                                  <w:numId w:val="100"/>
                                </w:numPr>
                                <w:spacing w:line="256" w:lineRule="auto"/>
                                <w:jc w:val="both"/>
                                <w:rPr>
                                  <w:sz w:val="20"/>
                                  <w:szCs w:val="20"/>
                                </w:rPr>
                              </w:pPr>
                              <w:r>
                                <w:rPr>
                                  <w:sz w:val="20"/>
                                  <w:szCs w:val="20"/>
                                </w:rPr>
                                <w:t>Notification Numéro plaque</w:t>
                              </w:r>
                            </w:p>
                          </w:txbxContent>
                        </wps:txbx>
                        <wps:bodyPr rot="0" vert="horz" wrap="square" lIns="18000" tIns="10800" rIns="18000" bIns="10800" anchor="ctr" anchorCtr="0" upright="1">
                          <a:noAutofit/>
                        </wps:bodyPr>
                      </wps:wsp>
                      <wps:wsp>
                        <wps:cNvPr id="42" name="Arc 16"/>
                        <wps:cNvSpPr>
                          <a:spLocks/>
                        </wps:cNvSpPr>
                        <wps:spPr bwMode="auto">
                          <a:xfrm flipV="1">
                            <a:off x="3679" y="12982"/>
                            <a:ext cx="611" cy="4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Oval 17"/>
                        <wps:cNvSpPr>
                          <a:spLocks noChangeArrowheads="1"/>
                        </wps:cNvSpPr>
                        <wps:spPr bwMode="auto">
                          <a:xfrm>
                            <a:off x="2524" y="13119"/>
                            <a:ext cx="1677" cy="715"/>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Frais encaissé</w:t>
                              </w:r>
                            </w:p>
                          </w:txbxContent>
                        </wps:txbx>
                        <wps:bodyPr rot="0" vert="horz" wrap="square" lIns="18000" tIns="10800" rIns="18000" bIns="10800" anchor="ctr" anchorCtr="0" upright="1">
                          <a:noAutofit/>
                        </wps:bodyPr>
                      </wps:wsp>
                      <wps:wsp>
                        <wps:cNvPr id="44" name="Rectangle 18"/>
                        <wps:cNvSpPr>
                          <a:spLocks noChangeArrowheads="1"/>
                        </wps:cNvSpPr>
                        <wps:spPr bwMode="auto">
                          <a:xfrm>
                            <a:off x="3560" y="12723"/>
                            <a:ext cx="2171" cy="295"/>
                          </a:xfrm>
                          <a:prstGeom prst="rect">
                            <a:avLst/>
                          </a:prstGeom>
                          <a:solidFill>
                            <a:srgbClr val="FFFFFF"/>
                          </a:solidFill>
                          <a:ln w="9525">
                            <a:solidFill>
                              <a:srgbClr val="000000"/>
                            </a:solidFill>
                            <a:miter lim="800000"/>
                            <a:headEnd/>
                            <a:tailEnd/>
                          </a:ln>
                        </wps:spPr>
                        <wps:txbx>
                          <w:txbxContent>
                            <w:p w:rsidR="00697FAA" w:rsidRDefault="00697FAA" w:rsidP="00697FAA">
                              <w:pPr>
                                <w:spacing w:after="0"/>
                                <w:jc w:val="center"/>
                                <w:rPr>
                                  <w:sz w:val="20"/>
                                  <w:szCs w:val="20"/>
                                </w:rPr>
                              </w:pPr>
                              <w:r>
                                <w:rPr>
                                  <w:rFonts w:eastAsia="Times New Roman"/>
                                  <w:sz w:val="20"/>
                                  <w:szCs w:val="20"/>
                                </w:rPr>
                                <w:t xml:space="preserve">OK </w:t>
                              </w:r>
                            </w:p>
                          </w:txbxContent>
                        </wps:txbx>
                        <wps:bodyPr rot="0" vert="horz" wrap="square" lIns="18000" tIns="10800" rIns="18000" bIns="10800" anchor="ctr" anchorCtr="0" upright="1">
                          <a:noAutofit/>
                        </wps:bodyPr>
                      </wps:wsp>
                      <wps:wsp>
                        <wps:cNvPr id="45" name="Arc 19"/>
                        <wps:cNvSpPr>
                          <a:spLocks/>
                        </wps:cNvSpPr>
                        <wps:spPr bwMode="auto">
                          <a:xfrm rot="2933516" flipV="1">
                            <a:off x="6621" y="12841"/>
                            <a:ext cx="841" cy="423"/>
                          </a:xfrm>
                          <a:custGeom>
                            <a:avLst/>
                            <a:gdLst>
                              <a:gd name="G0" fmla="+- 8149 0 0"/>
                              <a:gd name="G1" fmla="+- 21600 0 0"/>
                              <a:gd name="G2" fmla="+- 21600 0 0"/>
                              <a:gd name="T0" fmla="*/ 0 w 29749"/>
                              <a:gd name="T1" fmla="*/ 1596 h 21600"/>
                              <a:gd name="T2" fmla="*/ 29749 w 29749"/>
                              <a:gd name="T3" fmla="*/ 21600 h 21600"/>
                              <a:gd name="T4" fmla="*/ 8149 w 29749"/>
                              <a:gd name="T5" fmla="*/ 21600 h 21600"/>
                            </a:gdLst>
                            <a:ahLst/>
                            <a:cxnLst>
                              <a:cxn ang="0">
                                <a:pos x="T0" y="T1"/>
                              </a:cxn>
                              <a:cxn ang="0">
                                <a:pos x="T2" y="T3"/>
                              </a:cxn>
                              <a:cxn ang="0">
                                <a:pos x="T4" y="T5"/>
                              </a:cxn>
                            </a:cxnLst>
                            <a:rect l="0" t="0" r="r" b="b"/>
                            <a:pathLst>
                              <a:path w="29749" h="21600" fill="none" extrusionOk="0">
                                <a:moveTo>
                                  <a:pt x="0" y="1596"/>
                                </a:moveTo>
                                <a:cubicBezTo>
                                  <a:pt x="2587" y="542"/>
                                  <a:pt x="5355" y="-1"/>
                                  <a:pt x="8149" y="0"/>
                                </a:cubicBezTo>
                                <a:cubicBezTo>
                                  <a:pt x="20078" y="0"/>
                                  <a:pt x="29749" y="9670"/>
                                  <a:pt x="29749" y="21600"/>
                                </a:cubicBezTo>
                              </a:path>
                              <a:path w="29749" h="21600" stroke="0" extrusionOk="0">
                                <a:moveTo>
                                  <a:pt x="0" y="1596"/>
                                </a:moveTo>
                                <a:cubicBezTo>
                                  <a:pt x="2587" y="542"/>
                                  <a:pt x="5355" y="-1"/>
                                  <a:pt x="8149" y="0"/>
                                </a:cubicBezTo>
                                <a:cubicBezTo>
                                  <a:pt x="20078" y="0"/>
                                  <a:pt x="29749" y="9670"/>
                                  <a:pt x="29749" y="21600"/>
                                </a:cubicBezTo>
                                <a:lnTo>
                                  <a:pt x="814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Oval 20"/>
                        <wps:cNvSpPr>
                          <a:spLocks noChangeArrowheads="1"/>
                        </wps:cNvSpPr>
                        <wps:spPr bwMode="auto">
                          <a:xfrm>
                            <a:off x="7146" y="13060"/>
                            <a:ext cx="1959" cy="710"/>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Frais non encaissés</w:t>
                              </w:r>
                            </w:p>
                          </w:txbxContent>
                        </wps:txbx>
                        <wps:bodyPr rot="0" vert="horz" wrap="square" lIns="18000" tIns="10800" rIns="18000" bIns="10800" anchor="ctr" anchorCtr="0" upright="1">
                          <a:noAutofit/>
                        </wps:bodyPr>
                      </wps:wsp>
                      <wps:wsp>
                        <wps:cNvPr id="47" name="AutoShape 21"/>
                        <wps:cNvCnPr>
                          <a:cxnSpLocks noChangeShapeType="1"/>
                        </wps:cNvCnPr>
                        <wps:spPr bwMode="auto">
                          <a:xfrm>
                            <a:off x="4601" y="13012"/>
                            <a:ext cx="182" cy="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2"/>
                        <wps:cNvCnPr>
                          <a:cxnSpLocks noChangeShapeType="1"/>
                        </wps:cNvCnPr>
                        <wps:spPr bwMode="auto">
                          <a:xfrm>
                            <a:off x="3028" y="3265"/>
                            <a:ext cx="2076"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3"/>
                        <wps:cNvCnPr>
                          <a:cxnSpLocks noChangeShapeType="1"/>
                        </wps:cNvCnPr>
                        <wps:spPr bwMode="auto">
                          <a:xfrm flipV="1">
                            <a:off x="3304" y="5801"/>
                            <a:ext cx="641" cy="5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24"/>
                        <wps:cNvSpPr>
                          <a:spLocks noChangeArrowheads="1"/>
                        </wps:cNvSpPr>
                        <wps:spPr bwMode="auto">
                          <a:xfrm>
                            <a:off x="3620" y="7640"/>
                            <a:ext cx="3958" cy="281"/>
                          </a:xfrm>
                          <a:prstGeom prst="rect">
                            <a:avLst/>
                          </a:prstGeom>
                          <a:solidFill>
                            <a:srgbClr val="FFFFFF"/>
                          </a:solidFill>
                          <a:ln w="9525">
                            <a:solidFill>
                              <a:srgbClr val="000000"/>
                            </a:solidFill>
                            <a:miter lim="800000"/>
                            <a:headEnd/>
                            <a:tailEnd/>
                          </a:ln>
                        </wps:spPr>
                        <wps:txbx>
                          <w:txbxContent>
                            <w:p w:rsidR="00697FAA" w:rsidRDefault="00697FAA" w:rsidP="00697FAA">
                              <w:pPr>
                                <w:spacing w:after="0"/>
                                <w:jc w:val="center"/>
                                <w:rPr>
                                  <w:rFonts w:ascii="Times New Roman" w:hAnsi="Times New Roman"/>
                                  <w:b/>
                                  <w:sz w:val="20"/>
                                  <w:szCs w:val="20"/>
                                </w:rPr>
                              </w:pPr>
                              <w:r>
                                <w:rPr>
                                  <w:rFonts w:eastAsia="Times New Roman"/>
                                  <w:b/>
                                  <w:sz w:val="20"/>
                                  <w:szCs w:val="20"/>
                                </w:rPr>
                                <w:t>Orientation élève</w:t>
                              </w:r>
                            </w:p>
                          </w:txbxContent>
                        </wps:txbx>
                        <wps:bodyPr rot="0" vert="horz" wrap="square" lIns="18000" tIns="10800" rIns="18000" bIns="10800" anchor="ctr" anchorCtr="0" upright="1">
                          <a:noAutofit/>
                        </wps:bodyPr>
                      </wps:wsp>
                      <wps:wsp>
                        <wps:cNvPr id="51" name="Rectangle 25"/>
                        <wps:cNvSpPr>
                          <a:spLocks noChangeArrowheads="1"/>
                        </wps:cNvSpPr>
                        <wps:spPr bwMode="auto">
                          <a:xfrm>
                            <a:off x="3620" y="7918"/>
                            <a:ext cx="3957" cy="1067"/>
                          </a:xfrm>
                          <a:prstGeom prst="rect">
                            <a:avLst/>
                          </a:prstGeom>
                          <a:solidFill>
                            <a:srgbClr val="FFFFFF"/>
                          </a:solidFill>
                          <a:ln w="9525">
                            <a:solidFill>
                              <a:srgbClr val="000000"/>
                            </a:solidFill>
                            <a:miter lim="800000"/>
                            <a:headEnd/>
                            <a:tailEnd/>
                          </a:ln>
                        </wps:spPr>
                        <wps:txbx>
                          <w:txbxContent>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de l’identité élève</w:t>
                              </w:r>
                            </w:p>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lieu</w:t>
                              </w:r>
                            </w:p>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motif</w:t>
                              </w:r>
                            </w:p>
                          </w:txbxContent>
                        </wps:txbx>
                        <wps:bodyPr rot="0" vert="horz" wrap="square" lIns="18000" tIns="10800" rIns="18000" bIns="10800" anchor="ctr" anchorCtr="0" upright="1">
                          <a:noAutofit/>
                        </wps:bodyPr>
                      </wps:wsp>
                      <wps:wsp>
                        <wps:cNvPr id="52" name="Rectangle 26"/>
                        <wps:cNvSpPr>
                          <a:spLocks noChangeArrowheads="1"/>
                        </wps:cNvSpPr>
                        <wps:spPr bwMode="auto">
                          <a:xfrm>
                            <a:off x="5604" y="8970"/>
                            <a:ext cx="1971" cy="295"/>
                          </a:xfrm>
                          <a:prstGeom prst="rect">
                            <a:avLst/>
                          </a:prstGeom>
                          <a:solidFill>
                            <a:srgbClr val="FFFFFF"/>
                          </a:solidFill>
                          <a:ln w="9525">
                            <a:solidFill>
                              <a:srgbClr val="000000"/>
                            </a:solidFill>
                            <a:miter lim="800000"/>
                            <a:headEnd/>
                            <a:tailEnd/>
                          </a:ln>
                        </wps:spPr>
                        <wps:txbx>
                          <w:txbxContent>
                            <w:p w:rsidR="00697FAA" w:rsidRDefault="00697FAA" w:rsidP="00697FAA">
                              <w:pPr>
                                <w:spacing w:after="0"/>
                                <w:jc w:val="center"/>
                                <w:rPr>
                                  <w:sz w:val="20"/>
                                  <w:szCs w:val="20"/>
                                </w:rPr>
                              </w:pPr>
                              <w:r>
                                <w:rPr>
                                  <w:rFonts w:eastAsia="Times New Roman"/>
                                  <w:sz w:val="20"/>
                                  <w:szCs w:val="20"/>
                                </w:rPr>
                                <w:t>KO</w:t>
                              </w:r>
                            </w:p>
                          </w:txbxContent>
                        </wps:txbx>
                        <wps:bodyPr rot="0" vert="horz" wrap="square" lIns="18000" tIns="10800" rIns="18000" bIns="10800" anchor="ctr" anchorCtr="0" upright="1">
                          <a:noAutofit/>
                        </wps:bodyPr>
                      </wps:wsp>
                      <wps:wsp>
                        <wps:cNvPr id="53" name="Arc 27"/>
                        <wps:cNvSpPr>
                          <a:spLocks/>
                        </wps:cNvSpPr>
                        <wps:spPr bwMode="auto">
                          <a:xfrm rot="19632028" flipV="1">
                            <a:off x="3536" y="9354"/>
                            <a:ext cx="610" cy="21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Oval 28"/>
                        <wps:cNvSpPr>
                          <a:spLocks noChangeArrowheads="1"/>
                        </wps:cNvSpPr>
                        <wps:spPr bwMode="auto">
                          <a:xfrm>
                            <a:off x="2235" y="9570"/>
                            <a:ext cx="1911" cy="600"/>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Elève orienté </w:t>
                              </w:r>
                            </w:p>
                          </w:txbxContent>
                        </wps:txbx>
                        <wps:bodyPr rot="0" vert="horz" wrap="square" lIns="18000" tIns="10800" rIns="18000" bIns="10800" anchor="ctr" anchorCtr="0" upright="1">
                          <a:noAutofit/>
                        </wps:bodyPr>
                      </wps:wsp>
                      <wps:wsp>
                        <wps:cNvPr id="55" name="Oval 29"/>
                        <wps:cNvSpPr>
                          <a:spLocks noChangeArrowheads="1"/>
                        </wps:cNvSpPr>
                        <wps:spPr bwMode="auto">
                          <a:xfrm>
                            <a:off x="2280" y="3189"/>
                            <a:ext cx="1423" cy="596"/>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Client</w:t>
                              </w:r>
                            </w:p>
                          </w:txbxContent>
                        </wps:txbx>
                        <wps:bodyPr rot="0" vert="horz" wrap="square" lIns="18000" tIns="10800" rIns="18000" bIns="10800" anchor="ctr" anchorCtr="0" upright="1">
                          <a:noAutofit/>
                        </wps:bodyPr>
                      </wps:wsp>
                      <wps:wsp>
                        <wps:cNvPr id="56" name="Arc 30"/>
                        <wps:cNvSpPr>
                          <a:spLocks/>
                        </wps:cNvSpPr>
                        <wps:spPr bwMode="auto">
                          <a:xfrm flipH="1">
                            <a:off x="5542" y="2962"/>
                            <a:ext cx="571" cy="5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 name="Group 31"/>
                        <wpg:cNvGrpSpPr>
                          <a:grpSpLocks/>
                        </wpg:cNvGrpSpPr>
                        <wpg:grpSpPr bwMode="auto">
                          <a:xfrm>
                            <a:off x="5016" y="7226"/>
                            <a:ext cx="880" cy="413"/>
                            <a:chOff x="5073" y="4387"/>
                            <a:chExt cx="887" cy="586"/>
                          </a:xfrm>
                        </wpg:grpSpPr>
                        <wps:wsp>
                          <wps:cNvPr id="58" name="Rectangle 32"/>
                          <wps:cNvSpPr>
                            <a:spLocks noChangeArrowheads="1"/>
                          </wps:cNvSpPr>
                          <wps:spPr bwMode="auto">
                            <a:xfrm>
                              <a:off x="5224" y="4387"/>
                              <a:ext cx="569" cy="386"/>
                            </a:xfrm>
                            <a:prstGeom prst="rect">
                              <a:avLst/>
                            </a:prstGeom>
                            <a:solidFill>
                              <a:srgbClr val="FFFFFF"/>
                            </a:solidFill>
                            <a:ln w="9525">
                              <a:solidFill>
                                <a:schemeClr val="bg1">
                                  <a:lumMod val="100000"/>
                                  <a:lumOff val="0"/>
                                </a:schemeClr>
                              </a:solidFill>
                              <a:miter lim="800000"/>
                              <a:headEnd/>
                              <a:tailEnd/>
                            </a:ln>
                          </wps:spPr>
                          <wps:txbx>
                            <w:txbxContent>
                              <w:p w:rsidR="00697FAA" w:rsidRDefault="00697FAA" w:rsidP="00697FAA">
                                <w:pPr>
                                  <w:jc w:val="center"/>
                                  <w:rPr>
                                    <w:sz w:val="20"/>
                                    <w:szCs w:val="20"/>
                                  </w:rPr>
                                </w:pPr>
                                <w:r>
                                  <w:rPr>
                                    <w:rFonts w:eastAsia="Times New Roman"/>
                                    <w:sz w:val="20"/>
                                    <w:szCs w:val="20"/>
                                  </w:rPr>
                                  <w:t>Et</w:t>
                                </w:r>
                              </w:p>
                            </w:txbxContent>
                          </wps:txbx>
                          <wps:bodyPr rot="0" vert="horz" wrap="square" lIns="18000" tIns="10800" rIns="18000" bIns="10800" anchor="ctr" anchorCtr="0" upright="1">
                            <a:noAutofit/>
                          </wps:bodyPr>
                        </wps:wsp>
                        <wps:wsp>
                          <wps:cNvPr id="59" name="AutoShape 33"/>
                          <wps:cNvCnPr>
                            <a:cxnSpLocks noChangeShapeType="1"/>
                          </wps:cNvCnPr>
                          <wps:spPr bwMode="auto">
                            <a:xfrm>
                              <a:off x="5074" y="4387"/>
                              <a:ext cx="0"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rc 34"/>
                          <wps:cNvSpPr>
                            <a:spLocks/>
                          </wps:cNvSpPr>
                          <wps:spPr bwMode="auto">
                            <a:xfrm>
                              <a:off x="5073" y="4739"/>
                              <a:ext cx="453" cy="2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rc 35"/>
                          <wps:cNvSpPr>
                            <a:spLocks/>
                          </wps:cNvSpPr>
                          <wps:spPr bwMode="auto">
                            <a:xfrm rot="21570677" flipH="1">
                              <a:off x="5507" y="4739"/>
                              <a:ext cx="453" cy="19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36"/>
                          <wps:cNvCnPr>
                            <a:cxnSpLocks noChangeShapeType="1"/>
                          </wps:cNvCnPr>
                          <wps:spPr bwMode="auto">
                            <a:xfrm>
                              <a:off x="5960" y="4387"/>
                              <a:ext cx="0"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37"/>
                          <wps:cNvCnPr>
                            <a:cxnSpLocks noChangeShapeType="1"/>
                          </wps:cNvCnPr>
                          <wps:spPr bwMode="auto">
                            <a:xfrm>
                              <a:off x="5073" y="4387"/>
                              <a:ext cx="8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 name="Arc 38"/>
                        <wps:cNvSpPr>
                          <a:spLocks/>
                        </wps:cNvSpPr>
                        <wps:spPr bwMode="auto">
                          <a:xfrm>
                            <a:off x="3703" y="6850"/>
                            <a:ext cx="1450" cy="38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rc 39"/>
                        <wps:cNvSpPr>
                          <a:spLocks/>
                        </wps:cNvSpPr>
                        <wps:spPr bwMode="auto">
                          <a:xfrm rot="1869559" flipV="1">
                            <a:off x="7031" y="9110"/>
                            <a:ext cx="841" cy="423"/>
                          </a:xfrm>
                          <a:custGeom>
                            <a:avLst/>
                            <a:gdLst>
                              <a:gd name="G0" fmla="+- 8149 0 0"/>
                              <a:gd name="G1" fmla="+- 21600 0 0"/>
                              <a:gd name="G2" fmla="+- 21600 0 0"/>
                              <a:gd name="T0" fmla="*/ 0 w 29749"/>
                              <a:gd name="T1" fmla="*/ 1596 h 21600"/>
                              <a:gd name="T2" fmla="*/ 29749 w 29749"/>
                              <a:gd name="T3" fmla="*/ 21600 h 21600"/>
                              <a:gd name="T4" fmla="*/ 8149 w 29749"/>
                              <a:gd name="T5" fmla="*/ 21600 h 21600"/>
                            </a:gdLst>
                            <a:ahLst/>
                            <a:cxnLst>
                              <a:cxn ang="0">
                                <a:pos x="T0" y="T1"/>
                              </a:cxn>
                              <a:cxn ang="0">
                                <a:pos x="T2" y="T3"/>
                              </a:cxn>
                              <a:cxn ang="0">
                                <a:pos x="T4" y="T5"/>
                              </a:cxn>
                            </a:cxnLst>
                            <a:rect l="0" t="0" r="r" b="b"/>
                            <a:pathLst>
                              <a:path w="29749" h="21600" fill="none" extrusionOk="0">
                                <a:moveTo>
                                  <a:pt x="0" y="1596"/>
                                </a:moveTo>
                                <a:cubicBezTo>
                                  <a:pt x="2587" y="542"/>
                                  <a:pt x="5355" y="-1"/>
                                  <a:pt x="8149" y="0"/>
                                </a:cubicBezTo>
                                <a:cubicBezTo>
                                  <a:pt x="20078" y="0"/>
                                  <a:pt x="29749" y="9670"/>
                                  <a:pt x="29749" y="21600"/>
                                </a:cubicBezTo>
                              </a:path>
                              <a:path w="29749" h="21600" stroke="0" extrusionOk="0">
                                <a:moveTo>
                                  <a:pt x="0" y="1596"/>
                                </a:moveTo>
                                <a:cubicBezTo>
                                  <a:pt x="2587" y="542"/>
                                  <a:pt x="5355" y="-1"/>
                                  <a:pt x="8149" y="0"/>
                                </a:cubicBezTo>
                                <a:cubicBezTo>
                                  <a:pt x="20078" y="0"/>
                                  <a:pt x="29749" y="9670"/>
                                  <a:pt x="29749" y="21600"/>
                                </a:cubicBezTo>
                                <a:lnTo>
                                  <a:pt x="814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 name="Group 40"/>
                        <wpg:cNvGrpSpPr>
                          <a:grpSpLocks/>
                        </wpg:cNvGrpSpPr>
                        <wpg:grpSpPr bwMode="auto">
                          <a:xfrm>
                            <a:off x="5104" y="3513"/>
                            <a:ext cx="719" cy="413"/>
                            <a:chOff x="5073" y="4387"/>
                            <a:chExt cx="887" cy="586"/>
                          </a:xfrm>
                        </wpg:grpSpPr>
                        <wps:wsp>
                          <wps:cNvPr id="67" name="Rectangle 41"/>
                          <wps:cNvSpPr>
                            <a:spLocks noChangeArrowheads="1"/>
                          </wps:cNvSpPr>
                          <wps:spPr bwMode="auto">
                            <a:xfrm>
                              <a:off x="5224" y="4387"/>
                              <a:ext cx="569" cy="386"/>
                            </a:xfrm>
                            <a:prstGeom prst="rect">
                              <a:avLst/>
                            </a:prstGeom>
                            <a:solidFill>
                              <a:srgbClr val="FFFFFF"/>
                            </a:solidFill>
                            <a:ln w="9525">
                              <a:solidFill>
                                <a:schemeClr val="bg1">
                                  <a:lumMod val="100000"/>
                                  <a:lumOff val="0"/>
                                </a:schemeClr>
                              </a:solidFill>
                              <a:miter lim="800000"/>
                              <a:headEnd/>
                              <a:tailEnd/>
                            </a:ln>
                          </wps:spPr>
                          <wps:txbx>
                            <w:txbxContent>
                              <w:p w:rsidR="00697FAA" w:rsidRDefault="00697FAA" w:rsidP="00697FAA">
                                <w:pPr>
                                  <w:jc w:val="center"/>
                                  <w:rPr>
                                    <w:sz w:val="20"/>
                                    <w:szCs w:val="20"/>
                                  </w:rPr>
                                </w:pPr>
                                <w:r>
                                  <w:rPr>
                                    <w:rFonts w:eastAsia="Times New Roman"/>
                                    <w:sz w:val="20"/>
                                    <w:szCs w:val="20"/>
                                  </w:rPr>
                                  <w:t>Et</w:t>
                                </w:r>
                              </w:p>
                            </w:txbxContent>
                          </wps:txbx>
                          <wps:bodyPr rot="0" vert="horz" wrap="square" lIns="18000" tIns="10800" rIns="18000" bIns="10800" anchor="ctr" anchorCtr="0" upright="1">
                            <a:noAutofit/>
                          </wps:bodyPr>
                        </wps:wsp>
                        <wps:wsp>
                          <wps:cNvPr id="68" name="AutoShape 42"/>
                          <wps:cNvCnPr>
                            <a:cxnSpLocks noChangeShapeType="1"/>
                          </wps:cNvCnPr>
                          <wps:spPr bwMode="auto">
                            <a:xfrm>
                              <a:off x="5074" y="4387"/>
                              <a:ext cx="0"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rc 43"/>
                          <wps:cNvSpPr>
                            <a:spLocks/>
                          </wps:cNvSpPr>
                          <wps:spPr bwMode="auto">
                            <a:xfrm>
                              <a:off x="5073" y="4739"/>
                              <a:ext cx="453" cy="2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rc 44"/>
                          <wps:cNvSpPr>
                            <a:spLocks/>
                          </wps:cNvSpPr>
                          <wps:spPr bwMode="auto">
                            <a:xfrm rot="21570677" flipH="1">
                              <a:off x="5507" y="4739"/>
                              <a:ext cx="453" cy="19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45"/>
                          <wps:cNvCnPr>
                            <a:cxnSpLocks noChangeShapeType="1"/>
                          </wps:cNvCnPr>
                          <wps:spPr bwMode="auto">
                            <a:xfrm>
                              <a:off x="5960" y="4387"/>
                              <a:ext cx="0"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46"/>
                          <wps:cNvCnPr>
                            <a:cxnSpLocks noChangeShapeType="1"/>
                          </wps:cNvCnPr>
                          <wps:spPr bwMode="auto">
                            <a:xfrm>
                              <a:off x="5073" y="4387"/>
                              <a:ext cx="8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 name="Oval 47"/>
                        <wps:cNvSpPr>
                          <a:spLocks noChangeArrowheads="1"/>
                        </wps:cNvSpPr>
                        <wps:spPr bwMode="auto">
                          <a:xfrm>
                            <a:off x="5932" y="2750"/>
                            <a:ext cx="1571" cy="716"/>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Frais</w:t>
                              </w:r>
                            </w:p>
                          </w:txbxContent>
                        </wps:txbx>
                        <wps:bodyPr rot="0" vert="horz" wrap="square" lIns="18000" tIns="10800" rIns="18000" bIns="10800" anchor="ctr" anchorCtr="0" upright="1">
                          <a:noAutofit/>
                        </wps:bodyPr>
                      </wps:wsp>
                      <wps:wsp>
                        <wps:cNvPr id="74" name="Oval 48"/>
                        <wps:cNvSpPr>
                          <a:spLocks noChangeArrowheads="1"/>
                        </wps:cNvSpPr>
                        <wps:spPr bwMode="auto">
                          <a:xfrm>
                            <a:off x="4229" y="6306"/>
                            <a:ext cx="997" cy="449"/>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16"/>
                                  <w:szCs w:val="16"/>
                                </w:rPr>
                              </w:pPr>
                              <w:r>
                                <w:rPr>
                                  <w:rFonts w:eastAsia="Times New Roman"/>
                                  <w:sz w:val="16"/>
                                  <w:szCs w:val="16"/>
                                </w:rPr>
                                <w:t>Frais</w:t>
                              </w:r>
                              <w:r>
                                <w:rPr>
                                  <w:rFonts w:ascii="Times New Roman" w:hAnsi="Times New Roman"/>
                                  <w:sz w:val="16"/>
                                  <w:szCs w:val="16"/>
                                </w:rPr>
                                <w:t xml:space="preserve"> </w:t>
                              </w:r>
                            </w:p>
                          </w:txbxContent>
                        </wps:txbx>
                        <wps:bodyPr rot="0" vert="horz" wrap="square" lIns="91440" tIns="45720" rIns="91440" bIns="45720" anchor="t" anchorCtr="0" upright="1">
                          <a:noAutofit/>
                        </wps:bodyPr>
                      </wps:wsp>
                      <wps:wsp>
                        <wps:cNvPr id="75" name="Freeform 49"/>
                        <wps:cNvSpPr>
                          <a:spLocks/>
                        </wps:cNvSpPr>
                        <wps:spPr bwMode="auto">
                          <a:xfrm>
                            <a:off x="4824" y="6755"/>
                            <a:ext cx="529" cy="483"/>
                          </a:xfrm>
                          <a:custGeom>
                            <a:avLst/>
                            <a:gdLst>
                              <a:gd name="T0" fmla="*/ 0 w 652"/>
                              <a:gd name="T1" fmla="*/ 0 h 570"/>
                              <a:gd name="T2" fmla="*/ 652 w 652"/>
                              <a:gd name="T3" fmla="*/ 570 h 570"/>
                            </a:gdLst>
                            <a:ahLst/>
                            <a:cxnLst>
                              <a:cxn ang="0">
                                <a:pos x="T0" y="T1"/>
                              </a:cxn>
                              <a:cxn ang="0">
                                <a:pos x="T2" y="T3"/>
                              </a:cxn>
                            </a:cxnLst>
                            <a:rect l="0" t="0" r="r" b="b"/>
                            <a:pathLst>
                              <a:path w="652" h="570">
                                <a:moveTo>
                                  <a:pt x="0" y="0"/>
                                </a:moveTo>
                                <a:cubicBezTo>
                                  <a:pt x="276" y="236"/>
                                  <a:pt x="552" y="472"/>
                                  <a:pt x="652"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rc 50"/>
                        <wps:cNvSpPr>
                          <a:spLocks/>
                        </wps:cNvSpPr>
                        <wps:spPr bwMode="auto">
                          <a:xfrm rot="1869559" flipV="1">
                            <a:off x="6522" y="5695"/>
                            <a:ext cx="1012" cy="413"/>
                          </a:xfrm>
                          <a:custGeom>
                            <a:avLst/>
                            <a:gdLst>
                              <a:gd name="G0" fmla="+- 8149 0 0"/>
                              <a:gd name="G1" fmla="+- 21600 0 0"/>
                              <a:gd name="G2" fmla="+- 21600 0 0"/>
                              <a:gd name="T0" fmla="*/ 0 w 29749"/>
                              <a:gd name="T1" fmla="*/ 1596 h 21600"/>
                              <a:gd name="T2" fmla="*/ 29749 w 29749"/>
                              <a:gd name="T3" fmla="*/ 21600 h 21600"/>
                              <a:gd name="T4" fmla="*/ 8149 w 29749"/>
                              <a:gd name="T5" fmla="*/ 21600 h 21600"/>
                            </a:gdLst>
                            <a:ahLst/>
                            <a:cxnLst>
                              <a:cxn ang="0">
                                <a:pos x="T0" y="T1"/>
                              </a:cxn>
                              <a:cxn ang="0">
                                <a:pos x="T2" y="T3"/>
                              </a:cxn>
                              <a:cxn ang="0">
                                <a:pos x="T4" y="T5"/>
                              </a:cxn>
                            </a:cxnLst>
                            <a:rect l="0" t="0" r="r" b="b"/>
                            <a:pathLst>
                              <a:path w="29749" h="21600" fill="none" extrusionOk="0">
                                <a:moveTo>
                                  <a:pt x="0" y="1596"/>
                                </a:moveTo>
                                <a:cubicBezTo>
                                  <a:pt x="2587" y="542"/>
                                  <a:pt x="5355" y="-1"/>
                                  <a:pt x="8149" y="0"/>
                                </a:cubicBezTo>
                                <a:cubicBezTo>
                                  <a:pt x="20078" y="0"/>
                                  <a:pt x="29749" y="9670"/>
                                  <a:pt x="29749" y="21600"/>
                                </a:cubicBezTo>
                              </a:path>
                              <a:path w="29749" h="21600" stroke="0" extrusionOk="0">
                                <a:moveTo>
                                  <a:pt x="0" y="1596"/>
                                </a:moveTo>
                                <a:cubicBezTo>
                                  <a:pt x="2587" y="542"/>
                                  <a:pt x="5355" y="-1"/>
                                  <a:pt x="8149" y="0"/>
                                </a:cubicBezTo>
                                <a:cubicBezTo>
                                  <a:pt x="20078" y="0"/>
                                  <a:pt x="29749" y="9670"/>
                                  <a:pt x="29749" y="21600"/>
                                </a:cubicBezTo>
                                <a:lnTo>
                                  <a:pt x="814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Oval 51"/>
                        <wps:cNvSpPr>
                          <a:spLocks noChangeArrowheads="1"/>
                        </wps:cNvSpPr>
                        <wps:spPr bwMode="auto">
                          <a:xfrm>
                            <a:off x="7080" y="5896"/>
                            <a:ext cx="1732" cy="859"/>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 Elève </w:t>
                              </w:r>
                              <w:r>
                                <w:rPr>
                                  <w:sz w:val="20"/>
                                  <w:szCs w:val="20"/>
                                </w:rPr>
                                <w:t xml:space="preserve">non reçu </w:t>
                              </w:r>
                            </w:p>
                          </w:txbxContent>
                        </wps:txbx>
                        <wps:bodyPr rot="0" vert="horz" wrap="square" lIns="18000" tIns="10800" rIns="18000" bIns="10800" anchor="ctr" anchorCtr="0" upright="1">
                          <a:noAutofit/>
                        </wps:bodyPr>
                      </wps:wsp>
                      <wps:wsp>
                        <wps:cNvPr id="78" name="Oval 52"/>
                        <wps:cNvSpPr>
                          <a:spLocks noChangeArrowheads="1"/>
                        </wps:cNvSpPr>
                        <wps:spPr bwMode="auto">
                          <a:xfrm>
                            <a:off x="4270" y="9495"/>
                            <a:ext cx="1520" cy="484"/>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Frais </w:t>
                              </w:r>
                            </w:p>
                          </w:txbxContent>
                        </wps:txbx>
                        <wps:bodyPr rot="0" vert="horz" wrap="square" lIns="18000" tIns="10800" rIns="18000" bIns="10800" anchor="ctr" anchorCtr="0" upright="1">
                          <a:noAutofit/>
                        </wps:bodyPr>
                      </wps:wsp>
                      <wps:wsp>
                        <wps:cNvPr id="79" name="AutoShape 53"/>
                        <wps:cNvCnPr>
                          <a:cxnSpLocks noChangeShapeType="1"/>
                        </wps:cNvCnPr>
                        <wps:spPr bwMode="auto">
                          <a:xfrm flipH="1">
                            <a:off x="4632" y="9265"/>
                            <a:ext cx="71" cy="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54"/>
                        <wps:cNvCnPr>
                          <a:cxnSpLocks noChangeShapeType="1"/>
                        </wps:cNvCnPr>
                        <wps:spPr bwMode="auto">
                          <a:xfrm>
                            <a:off x="4885" y="9979"/>
                            <a:ext cx="425"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55"/>
                        <wps:cNvCnPr>
                          <a:cxnSpLocks noChangeShapeType="1"/>
                        </wps:cNvCnPr>
                        <wps:spPr bwMode="auto">
                          <a:xfrm flipH="1" flipV="1">
                            <a:off x="4441" y="5816"/>
                            <a:ext cx="164" cy="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Oval 56"/>
                        <wps:cNvSpPr>
                          <a:spLocks noChangeArrowheads="1"/>
                        </wps:cNvSpPr>
                        <wps:spPr bwMode="auto">
                          <a:xfrm>
                            <a:off x="7594" y="9203"/>
                            <a:ext cx="1637" cy="740"/>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Frais non encaissés </w:t>
                              </w:r>
                            </w:p>
                            <w:p w:rsidR="00697FAA" w:rsidRDefault="00697FAA" w:rsidP="00697FAA">
                              <w:pPr>
                                <w:spacing w:after="0"/>
                                <w:jc w:val="center"/>
                                <w:rPr>
                                  <w:rFonts w:ascii="Times New Roman" w:hAnsi="Times New Roman"/>
                                  <w:sz w:val="20"/>
                                  <w:szCs w:val="20"/>
                                </w:rPr>
                              </w:pPr>
                            </w:p>
                          </w:txbxContent>
                        </wps:txbx>
                        <wps:bodyPr rot="0" vert="horz" wrap="square" lIns="18000" tIns="10800" rIns="18000" bIns="10800" anchor="ctr" anchorCtr="0" upright="1">
                          <a:noAutofit/>
                        </wps:bodyPr>
                      </wps:wsp>
                      <wpg:grpSp>
                        <wpg:cNvPr id="83" name="Group 57"/>
                        <wpg:cNvGrpSpPr>
                          <a:grpSpLocks/>
                        </wpg:cNvGrpSpPr>
                        <wpg:grpSpPr bwMode="auto">
                          <a:xfrm>
                            <a:off x="4946" y="10169"/>
                            <a:ext cx="1167" cy="446"/>
                            <a:chOff x="5073" y="4387"/>
                            <a:chExt cx="887" cy="586"/>
                          </a:xfrm>
                        </wpg:grpSpPr>
                        <wps:wsp>
                          <wps:cNvPr id="84" name="Rectangle 58"/>
                          <wps:cNvSpPr>
                            <a:spLocks noChangeArrowheads="1"/>
                          </wps:cNvSpPr>
                          <wps:spPr bwMode="auto">
                            <a:xfrm>
                              <a:off x="5224" y="4387"/>
                              <a:ext cx="569" cy="386"/>
                            </a:xfrm>
                            <a:prstGeom prst="rect">
                              <a:avLst/>
                            </a:prstGeom>
                            <a:solidFill>
                              <a:srgbClr val="FFFFFF"/>
                            </a:solidFill>
                            <a:ln w="9525">
                              <a:solidFill>
                                <a:schemeClr val="bg1">
                                  <a:lumMod val="100000"/>
                                  <a:lumOff val="0"/>
                                </a:schemeClr>
                              </a:solidFill>
                              <a:miter lim="800000"/>
                              <a:headEnd/>
                              <a:tailEnd/>
                            </a:ln>
                          </wps:spPr>
                          <wps:txbx>
                            <w:txbxContent>
                              <w:p w:rsidR="00697FAA" w:rsidRDefault="00697FAA" w:rsidP="00697FAA">
                                <w:pPr>
                                  <w:jc w:val="center"/>
                                  <w:rPr>
                                    <w:sz w:val="20"/>
                                    <w:szCs w:val="20"/>
                                  </w:rPr>
                                </w:pPr>
                                <w:r>
                                  <w:rPr>
                                    <w:rFonts w:eastAsia="Times New Roman"/>
                                    <w:sz w:val="20"/>
                                    <w:szCs w:val="20"/>
                                  </w:rPr>
                                  <w:t>Et</w:t>
                                </w:r>
                              </w:p>
                            </w:txbxContent>
                          </wps:txbx>
                          <wps:bodyPr rot="0" vert="horz" wrap="square" lIns="18000" tIns="10800" rIns="18000" bIns="10800" anchor="ctr" anchorCtr="0" upright="1">
                            <a:noAutofit/>
                          </wps:bodyPr>
                        </wps:wsp>
                        <wps:wsp>
                          <wps:cNvPr id="85" name="AutoShape 59"/>
                          <wps:cNvCnPr>
                            <a:cxnSpLocks noChangeShapeType="1"/>
                          </wps:cNvCnPr>
                          <wps:spPr bwMode="auto">
                            <a:xfrm>
                              <a:off x="5074" y="4387"/>
                              <a:ext cx="0"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rc 60"/>
                          <wps:cNvSpPr>
                            <a:spLocks/>
                          </wps:cNvSpPr>
                          <wps:spPr bwMode="auto">
                            <a:xfrm>
                              <a:off x="5073" y="4739"/>
                              <a:ext cx="453" cy="2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rc 61"/>
                          <wps:cNvSpPr>
                            <a:spLocks/>
                          </wps:cNvSpPr>
                          <wps:spPr bwMode="auto">
                            <a:xfrm rot="21570677" flipH="1">
                              <a:off x="5507" y="4739"/>
                              <a:ext cx="453" cy="19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62"/>
                          <wps:cNvCnPr>
                            <a:cxnSpLocks noChangeShapeType="1"/>
                          </wps:cNvCnPr>
                          <wps:spPr bwMode="auto">
                            <a:xfrm>
                              <a:off x="5960" y="4387"/>
                              <a:ext cx="0" cy="3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63"/>
                          <wps:cNvCnPr>
                            <a:cxnSpLocks noChangeShapeType="1"/>
                          </wps:cNvCnPr>
                          <wps:spPr bwMode="auto">
                            <a:xfrm>
                              <a:off x="5073" y="4387"/>
                              <a:ext cx="8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Oval 64"/>
                        <wps:cNvSpPr>
                          <a:spLocks noChangeArrowheads="1"/>
                        </wps:cNvSpPr>
                        <wps:spPr bwMode="auto">
                          <a:xfrm>
                            <a:off x="4254" y="13291"/>
                            <a:ext cx="1199" cy="588"/>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Reçu</w:t>
                              </w:r>
                            </w:p>
                          </w:txbxContent>
                        </wps:txbx>
                        <wps:bodyPr rot="0" vert="horz" wrap="square" lIns="18000" tIns="10800" rIns="18000" bIns="10800" anchor="ctr" anchorCtr="0" upright="1">
                          <a:noAutofit/>
                        </wps:bodyPr>
                      </wps:wsp>
                      <wps:wsp>
                        <wps:cNvPr id="91" name="Rectangle 65"/>
                        <wps:cNvSpPr>
                          <a:spLocks noChangeArrowheads="1"/>
                        </wps:cNvSpPr>
                        <wps:spPr bwMode="auto">
                          <a:xfrm>
                            <a:off x="3584" y="3905"/>
                            <a:ext cx="3950" cy="337"/>
                          </a:xfrm>
                          <a:prstGeom prst="rect">
                            <a:avLst/>
                          </a:prstGeom>
                          <a:solidFill>
                            <a:srgbClr val="FFFFFF"/>
                          </a:solidFill>
                          <a:ln w="9525">
                            <a:solidFill>
                              <a:srgbClr val="000000"/>
                            </a:solidFill>
                            <a:miter lim="800000"/>
                            <a:headEnd/>
                            <a:tailEnd/>
                          </a:ln>
                        </wps:spPr>
                        <wps:txbx>
                          <w:txbxContent>
                            <w:p w:rsidR="00697FAA" w:rsidRDefault="00697FAA" w:rsidP="00697FAA">
                              <w:pPr>
                                <w:spacing w:after="0"/>
                                <w:jc w:val="center"/>
                                <w:rPr>
                                  <w:b/>
                                  <w:sz w:val="20"/>
                                  <w:szCs w:val="20"/>
                                </w:rPr>
                              </w:pPr>
                              <w:r>
                                <w:rPr>
                                  <w:rFonts w:eastAsia="Times New Roman"/>
                                  <w:b/>
                                  <w:sz w:val="20"/>
                                  <w:szCs w:val="20"/>
                                </w:rPr>
                                <w:t>Réception élève</w:t>
                              </w:r>
                            </w:p>
                          </w:txbxContent>
                        </wps:txbx>
                        <wps:bodyPr rot="0" vert="horz" wrap="square" lIns="18000" tIns="10800" rIns="18000" bIns="10800" anchor="ctr" anchorCtr="0" upright="1">
                          <a:noAutofit/>
                        </wps:bodyPr>
                      </wps:wsp>
                      <wps:wsp>
                        <wps:cNvPr id="92" name="Rectangle 66"/>
                        <wps:cNvSpPr>
                          <a:spLocks noChangeArrowheads="1"/>
                        </wps:cNvSpPr>
                        <wps:spPr bwMode="auto">
                          <a:xfrm>
                            <a:off x="3584" y="4229"/>
                            <a:ext cx="3950" cy="1218"/>
                          </a:xfrm>
                          <a:prstGeom prst="rect">
                            <a:avLst/>
                          </a:prstGeom>
                          <a:solidFill>
                            <a:srgbClr val="FFFFFF"/>
                          </a:solidFill>
                          <a:ln w="9525">
                            <a:solidFill>
                              <a:srgbClr val="000000"/>
                            </a:solidFill>
                            <a:miter lim="800000"/>
                            <a:headEnd/>
                            <a:tailEnd/>
                          </a:ln>
                        </wps:spPr>
                        <wps:txbx>
                          <w:txbxContent>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identité élève</w:t>
                              </w:r>
                            </w:p>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classe élève</w:t>
                              </w:r>
                            </w:p>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motif</w:t>
                              </w:r>
                            </w:p>
                          </w:txbxContent>
                        </wps:txbx>
                        <wps:bodyPr rot="0" vert="horz" wrap="square" lIns="18000" tIns="10800" rIns="18000" bIns="10800" anchor="ctr" anchorCtr="0" upright="1">
                          <a:noAutofit/>
                        </wps:bodyPr>
                      </wps:wsp>
                      <wps:wsp>
                        <wps:cNvPr id="93" name="Rectangle 67"/>
                        <wps:cNvSpPr>
                          <a:spLocks noChangeArrowheads="1"/>
                        </wps:cNvSpPr>
                        <wps:spPr bwMode="auto">
                          <a:xfrm>
                            <a:off x="3572" y="5446"/>
                            <a:ext cx="1991" cy="355"/>
                          </a:xfrm>
                          <a:prstGeom prst="rect">
                            <a:avLst/>
                          </a:prstGeom>
                          <a:solidFill>
                            <a:srgbClr val="FFFFFF"/>
                          </a:solidFill>
                          <a:ln w="9525">
                            <a:solidFill>
                              <a:srgbClr val="000000"/>
                            </a:solidFill>
                            <a:miter lim="800000"/>
                            <a:headEnd/>
                            <a:tailEnd/>
                          </a:ln>
                        </wps:spPr>
                        <wps:txbx>
                          <w:txbxContent>
                            <w:p w:rsidR="00697FAA" w:rsidRDefault="00697FAA" w:rsidP="00697FAA">
                              <w:pPr>
                                <w:spacing w:after="0"/>
                                <w:jc w:val="center"/>
                                <w:rPr>
                                  <w:sz w:val="20"/>
                                  <w:szCs w:val="20"/>
                                </w:rPr>
                              </w:pPr>
                              <w:r>
                                <w:rPr>
                                  <w:rFonts w:eastAsia="Times New Roman"/>
                                  <w:sz w:val="20"/>
                                  <w:szCs w:val="20"/>
                                </w:rPr>
                                <w:t xml:space="preserve">OK </w:t>
                              </w:r>
                            </w:p>
                          </w:txbxContent>
                        </wps:txbx>
                        <wps:bodyPr rot="0" vert="horz" wrap="square" lIns="18000" tIns="10800" rIns="18000" bIns="10800" anchor="ctr" anchorCtr="0" upright="1">
                          <a:noAutofit/>
                        </wps:bodyPr>
                      </wps:wsp>
                      <wps:wsp>
                        <wps:cNvPr id="94" name="Rectangle 68"/>
                        <wps:cNvSpPr>
                          <a:spLocks noChangeArrowheads="1"/>
                        </wps:cNvSpPr>
                        <wps:spPr bwMode="auto">
                          <a:xfrm>
                            <a:off x="5563" y="5446"/>
                            <a:ext cx="1971" cy="355"/>
                          </a:xfrm>
                          <a:prstGeom prst="rect">
                            <a:avLst/>
                          </a:prstGeom>
                          <a:solidFill>
                            <a:srgbClr val="FFFFFF"/>
                          </a:solidFill>
                          <a:ln w="9525">
                            <a:solidFill>
                              <a:srgbClr val="000000"/>
                            </a:solidFill>
                            <a:miter lim="800000"/>
                            <a:headEnd/>
                            <a:tailEnd/>
                          </a:ln>
                        </wps:spPr>
                        <wps:txbx>
                          <w:txbxContent>
                            <w:p w:rsidR="00697FAA" w:rsidRDefault="00697FAA" w:rsidP="00697FAA">
                              <w:pPr>
                                <w:spacing w:after="0"/>
                                <w:jc w:val="center"/>
                                <w:rPr>
                                  <w:sz w:val="20"/>
                                  <w:szCs w:val="20"/>
                                </w:rPr>
                              </w:pPr>
                              <w:r>
                                <w:rPr>
                                  <w:rFonts w:eastAsia="Times New Roman"/>
                                  <w:sz w:val="20"/>
                                  <w:szCs w:val="20"/>
                                </w:rPr>
                                <w:t>KO</w:t>
                              </w:r>
                            </w:p>
                          </w:txbxContent>
                        </wps:txbx>
                        <wps:bodyPr rot="0" vert="horz" wrap="square" lIns="18000" tIns="10800" rIns="18000" bIns="10800" anchor="ctr" anchorCtr="0" upright="1">
                          <a:noAutofit/>
                        </wps:bodyPr>
                      </wps:wsp>
                      <wps:wsp>
                        <wps:cNvPr id="95" name="Oval 69"/>
                        <wps:cNvSpPr>
                          <a:spLocks noChangeArrowheads="1"/>
                        </wps:cNvSpPr>
                        <wps:spPr bwMode="auto">
                          <a:xfrm>
                            <a:off x="2325" y="6280"/>
                            <a:ext cx="1869" cy="697"/>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Elève </w:t>
                              </w:r>
                              <w:r>
                                <w:rPr>
                                  <w:sz w:val="20"/>
                                  <w:szCs w:val="20"/>
                                </w:rPr>
                                <w:t>reçu</w:t>
                              </w:r>
                            </w:p>
                          </w:txbxContent>
                        </wps:txbx>
                        <wps:bodyPr rot="0" vert="horz" wrap="square" lIns="91440" tIns="45720" rIns="91440" bIns="45720" anchor="t" anchorCtr="0" upright="1">
                          <a:noAutofit/>
                        </wps:bodyPr>
                      </wps:wsp>
                      <wps:wsp>
                        <wps:cNvPr id="96" name="Rectangle 70"/>
                        <wps:cNvSpPr>
                          <a:spLocks noChangeArrowheads="1"/>
                        </wps:cNvSpPr>
                        <wps:spPr bwMode="auto">
                          <a:xfrm>
                            <a:off x="3622" y="8970"/>
                            <a:ext cx="2001" cy="295"/>
                          </a:xfrm>
                          <a:prstGeom prst="rect">
                            <a:avLst/>
                          </a:prstGeom>
                          <a:solidFill>
                            <a:srgbClr val="FFFFFF"/>
                          </a:solidFill>
                          <a:ln w="9525">
                            <a:solidFill>
                              <a:srgbClr val="000000"/>
                            </a:solidFill>
                            <a:miter lim="800000"/>
                            <a:headEnd/>
                            <a:tailEnd/>
                          </a:ln>
                        </wps:spPr>
                        <wps:txbx>
                          <w:txbxContent>
                            <w:p w:rsidR="00697FAA" w:rsidRDefault="00697FAA" w:rsidP="00697FAA">
                              <w:pPr>
                                <w:spacing w:after="0"/>
                                <w:jc w:val="center"/>
                                <w:rPr>
                                  <w:sz w:val="20"/>
                                  <w:szCs w:val="20"/>
                                </w:rPr>
                              </w:pPr>
                              <w:r>
                                <w:rPr>
                                  <w:rFonts w:eastAsia="Times New Roman"/>
                                  <w:sz w:val="20"/>
                                  <w:szCs w:val="20"/>
                                </w:rPr>
                                <w:t xml:space="preserve">OK </w:t>
                              </w:r>
                            </w:p>
                          </w:txbxContent>
                        </wps:txbx>
                        <wps:bodyPr rot="0" vert="horz" wrap="square" lIns="18000" tIns="10800" rIns="18000" bIns="10800" anchor="ctr" anchorCtr="0" upright="1">
                          <a:noAutofit/>
                        </wps:bodyPr>
                      </wps:wsp>
                      <wps:wsp>
                        <wps:cNvPr id="97" name="Oval 71"/>
                        <wps:cNvSpPr>
                          <a:spLocks noChangeArrowheads="1"/>
                        </wps:cNvSpPr>
                        <wps:spPr bwMode="auto">
                          <a:xfrm>
                            <a:off x="5533" y="13326"/>
                            <a:ext cx="1199" cy="588"/>
                          </a:xfrm>
                          <a:prstGeom prst="ellipse">
                            <a:avLst/>
                          </a:prstGeom>
                          <a:solidFill>
                            <a:srgbClr val="FFFFFF"/>
                          </a:solidFill>
                          <a:ln w="9525">
                            <a:solidFill>
                              <a:srgbClr val="000000"/>
                            </a:solidFill>
                            <a:round/>
                            <a:headEnd/>
                            <a:tailEnd/>
                          </a:ln>
                        </wps:spPr>
                        <wps:txbx>
                          <w:txbxContent>
                            <w:p w:rsidR="00697FAA" w:rsidRDefault="00697FAA" w:rsidP="00697FAA">
                              <w:pPr>
                                <w:spacing w:after="0"/>
                                <w:jc w:val="center"/>
                                <w:rPr>
                                  <w:rFonts w:ascii="Times New Roman" w:hAnsi="Times New Roman"/>
                                  <w:sz w:val="20"/>
                                  <w:szCs w:val="20"/>
                                </w:rPr>
                              </w:pPr>
                              <w:r>
                                <w:rPr>
                                  <w:rFonts w:eastAsia="Times New Roman"/>
                                  <w:sz w:val="20"/>
                                  <w:szCs w:val="20"/>
                                </w:rPr>
                                <w:t>Registre</w:t>
                              </w:r>
                            </w:p>
                          </w:txbxContent>
                        </wps:txbx>
                        <wps:bodyPr rot="0" vert="horz" wrap="square" lIns="18000" tIns="10800" rIns="18000" bIns="10800" anchor="ctr" anchorCtr="0" upright="1">
                          <a:noAutofit/>
                        </wps:bodyPr>
                      </wps:wsp>
                      <wps:wsp>
                        <wps:cNvPr id="98" name="Rectangle 72"/>
                        <wps:cNvSpPr>
                          <a:spLocks noChangeArrowheads="1"/>
                        </wps:cNvSpPr>
                        <wps:spPr bwMode="auto">
                          <a:xfrm>
                            <a:off x="5734" y="12734"/>
                            <a:ext cx="2136" cy="271"/>
                          </a:xfrm>
                          <a:prstGeom prst="rect">
                            <a:avLst/>
                          </a:prstGeom>
                          <a:solidFill>
                            <a:srgbClr val="FFFFFF"/>
                          </a:solidFill>
                          <a:ln w="9525">
                            <a:solidFill>
                              <a:srgbClr val="000000"/>
                            </a:solidFill>
                            <a:miter lim="800000"/>
                            <a:headEnd/>
                            <a:tailEnd/>
                          </a:ln>
                        </wps:spPr>
                        <wps:txbx>
                          <w:txbxContent>
                            <w:p w:rsidR="00697FAA" w:rsidRDefault="00697FAA" w:rsidP="00697FAA">
                              <w:pPr>
                                <w:spacing w:after="0"/>
                                <w:jc w:val="center"/>
                                <w:rPr>
                                  <w:sz w:val="20"/>
                                  <w:szCs w:val="20"/>
                                </w:rPr>
                              </w:pPr>
                              <w:r>
                                <w:rPr>
                                  <w:rFonts w:eastAsia="Times New Roman"/>
                                  <w:sz w:val="20"/>
                                  <w:szCs w:val="20"/>
                                </w:rPr>
                                <w:t>KO</w:t>
                              </w:r>
                            </w:p>
                          </w:txbxContent>
                        </wps:txbx>
                        <wps:bodyPr rot="0" vert="horz" wrap="square" lIns="18000" tIns="10800" rIns="18000" bIns="10800" anchor="ctr" anchorCtr="0" upright="1">
                          <a:noAutofit/>
                        </wps:bodyPr>
                      </wps:wsp>
                      <wps:wsp>
                        <wps:cNvPr id="99" name="Arc 73"/>
                        <wps:cNvSpPr>
                          <a:spLocks/>
                        </wps:cNvSpPr>
                        <wps:spPr bwMode="auto">
                          <a:xfrm>
                            <a:off x="5353" y="13018"/>
                            <a:ext cx="647"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2" o:spid="_x0000_s1209" style="position:absolute;margin-left:-23.65pt;margin-top:-21.75pt;width:519pt;height:664.15pt;z-index:251699712" coordorigin="1111,1980" coordsize="10380,1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">
                <v:shape id="AutoShape 4" o:spid="_x0000_s1210" type="#_x0000_t32" style="position:absolute;left:5853;top:15210;width:79;height: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type id="_x0000_t109" coordsize="21600,21600" o:spt="109" path="m,l,21600r21600,l21600,xe">
                  <v:stroke joinstyle="miter"/>
                  <v:path gradientshapeok="t" o:connecttype="rect"/>
                </v:shapetype>
                <v:shape id="AutoShape 5" o:spid="_x0000_s1211" type="#_x0000_t109" style="position:absolute;left:2056;top:1980;width:7275;height:1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uhcQA&#10;AADbAAAADwAAAGRycy9kb3ducmV2LnhtbESPT4vCMBTE78J+h/AW9iKa+hepRlmELnrwYHcv3p7N&#10;sy3bvJQm1vrtjSB4HGZ+M8xq05lKtNS40rKC0TACQZxZXXKu4O83GSxAOI+ssbJMCu7kYLP+6K0w&#10;1vbGR2pTn4tQwi5GBYX3dSylywoy6Ia2Jg7exTYGfZBNLnWDt1BuKjmOork0WHJYKLCmbUHZf3o1&#10;CsaLfvrDh2Q3Pe91grPRqe1P9kp9fXbfSxCeOv8Ov+idDtwU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7oXEAAAA2wAAAA8AAAAAAAAAAAAAAAAAmAIAAGRycy9k&#10;b3ducmV2LnhtbFBLBQYAAAAABAAEAPUAAACJAwAAAAA=&#10;"/>
                <v:shape id="AutoShape 6" o:spid="_x0000_s1212" type="#_x0000_t109" style="position:absolute;left:1111;top:1980;width:945;height:1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LHsQA&#10;AADbAAAADwAAAGRycy9kb3ducmV2LnhtbESPT4vCMBTE78J+h/AW9iKa+hepRlmELnrwYHcv3p7N&#10;sy3bvJQm1vrtjSB4HGZ+M8xq05lKtNS40rKC0TACQZxZXXKu4O83GSxAOI+ssbJMCu7kYLP+6K0w&#10;1vbGR2pTn4tQwi5GBYX3dSylywoy6Ia2Jg7exTYGfZBNLnWDt1BuKjmOork0WHJYKLCmbUHZf3o1&#10;CsaLfvrDh2Q3Pe91grPRqe1P9kp9fXbfSxCeOv8Ov+idDtwM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Sx7EAAAA2wAAAA8AAAAAAAAAAAAAAAAAmAIAAGRycy9k&#10;b3ducmV2LnhtbFBLBQYAAAAABAAEAPUAAACJAwAAAAA=&#10;">
                  <v:textbox>
                    <w:txbxContent>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7h30-14h</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7h30-14h</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7h30-14h</w:t>
                        </w:r>
                      </w:p>
                    </w:txbxContent>
                  </v:textbox>
                </v:shape>
                <v:shape id="AutoShape 7" o:spid="_x0000_s1213" type="#_x0000_t109" style="position:absolute;left:9341;top:1980;width:905;height:1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VacUA&#10;AADbAAAADwAAAGRycy9kb3ducmV2LnhtbESPQWvCQBSE70L/w/IKvYhutG0IqauUQiQeemjai7fX&#10;7DMJZt+G7DaJ/74rCB6HmW+G2ewm04qBetdYVrBaRiCIS6sbrhT8fGeLBITzyBpby6TgQg5224fZ&#10;BlNtR/6iofCVCCXsUlRQe9+lUrqyJoNuaTvi4J1sb9AH2VdS9ziGctPKdRTF0mDDYaHGjj5qKs/F&#10;n1GwTubFnj+z/OX3oDN8XR2H+fNBqafH6f0NhKfJ38M3OteBi+H6JfwA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tVpxQAAANsAAAAPAAAAAAAAAAAAAAAAAJgCAABkcnMv&#10;ZG93bnJldi54bWxQSwUGAAAAAAQABAD1AAAAigMAAAAA&#10;">
                  <v:textbox>
                    <w:txbxContent>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TM-U</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TM-U</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TM-U</w:t>
                        </w:r>
                      </w:p>
                    </w:txbxContent>
                  </v:textbox>
                </v:shape>
                <v:shape id="AutoShape 8" o:spid="_x0000_s1214" type="#_x0000_t109" style="position:absolute;left:10230;top:1980;width:1261;height:1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w8sUA&#10;AADbAAAADwAAAGRycy9kb3ducmV2LnhtbESPQWvCQBSE7wX/w/IEL9Js1NpKzCoipOihh0Yv3l6z&#10;zySYfRuy2xj/fbdQ6HGY+WaYdDuYRvTUudqyglkUgyAurK65VHA+Zc8rEM4ja2wsk4IHOdhuRk8p&#10;Jtre+ZP63JcilLBLUEHlfZtI6YqKDLrItsTBu9rOoA+yK6Xu8B7KTSPncfwqDdYcFipsaV9Rccu/&#10;jYL5apq/80d2ePk66gyXs0s/XRyVmoyH3RqEp8H/h//ogw7cG/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nDyxQAAANsAAAAPAAAAAAAAAAAAAAAAAJgCAABkcnMv&#10;ZG93bnJldi54bWxQSwUGAAAAAAQABAD1AAAAigMAAAAA&#10;">
                  <v:textbox>
                    <w:txbxContent>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Secrétaire</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Secrétaire</w:t>
                        </w:r>
                      </w:p>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p w:rsidR="00697FAA" w:rsidRDefault="00697FAA" w:rsidP="00697FAA">
                        <w:r>
                          <w:rPr>
                            <w:rFonts w:eastAsia="Times New Roman"/>
                          </w:rPr>
                          <w:t>Directeur/</w:t>
                        </w:r>
                      </w:p>
                      <w:p w:rsidR="00697FAA" w:rsidRDefault="00697FAA" w:rsidP="00697FAA">
                        <w:r>
                          <w:rPr>
                            <w:rFonts w:eastAsia="Times New Roman"/>
                          </w:rPr>
                          <w:t>Préfet</w:t>
                        </w:r>
                      </w:p>
                    </w:txbxContent>
                  </v:textbox>
                </v:shape>
                <v:shape id="AutoShape 9" o:spid="_x0000_s1215" type="#_x0000_t109" style="position:absolute;left:1111;top:198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dw8YA&#10;AADbAAAADwAAAGRycy9kb3ducmV2LnhtbESPQWvCQBSE74L/YXlCL9JsNFpC6iqlEImHHoy99Paa&#10;fU1Cs29Ddhvjv+8WCh6HmfmG2R0m04mRBtdaVrCKYhDEldUt1wreL/ljCsJ5ZI2dZVJwIweH/Xy2&#10;w0zbK59pLH0tAoRdhgoa7/tMSlc1ZNBFticO3pcdDPogh1rqAa8Bbjq5juMnabDlsNBgT68NVd/l&#10;j1GwTpflkd/yYvN50jluVx/jMjkp9bCYXp5BeJr8PfzfLrSCZAt/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Hdw8YAAADbAAAADwAAAAAAAAAAAAAAAACYAgAAZHJz&#10;L2Rvd25yZXYueG1sUEsFBgAAAAAEAAQA9QAAAIsDAAAAAA==&#10;">
                  <v:textbox>
                    <w:txbxContent>
                      <w:p w:rsidR="00697FAA" w:rsidRDefault="00697FAA" w:rsidP="00697FAA">
                        <w:pPr>
                          <w:rPr>
                            <w:b/>
                          </w:rPr>
                        </w:pPr>
                        <w:r>
                          <w:rPr>
                            <w:rFonts w:eastAsia="Times New Roman"/>
                            <w:b/>
                          </w:rPr>
                          <w:t>Temps</w:t>
                        </w:r>
                      </w:p>
                    </w:txbxContent>
                  </v:textbox>
                </v:shape>
                <v:shape id="AutoShape 10" o:spid="_x0000_s1216" type="#_x0000_t109" style="position:absolute;left:2056;top:1980;width:727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DtMYA&#10;AADbAAAADwAAAGRycy9kb3ducmV2LnhtbESPzWrDMBCE74G+g9hCL6GW89MQXCuhBFycQw5xe+lt&#10;a21tU2tlLMV2374KBHIcZuYbJt1PphUD9a6xrGARxSCIS6sbrhR8fmTPWxDOI2tsLZOCP3Kw3z3M&#10;Uky0HflMQ+ErESDsElRQe98lUrqyJoMush1x8H5sb9AH2VdS9zgGuGnlMo430mDDYaHGjg41lb/F&#10;xShYbufFO5+yfP191Bm+LL6G+eqo1NPj9PYKwtPk7+FbO9cKVh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NDtMYAAADbAAAADwAAAAAAAAAAAAAAAACYAgAAZHJz&#10;L2Rvd25yZXYueG1sUEsFBgAAAAAEAAQA9QAAAIsDAAAAAA==&#10;">
                  <v:textbox>
                    <w:txbxContent>
                      <w:p w:rsidR="00697FAA" w:rsidRDefault="00697FAA" w:rsidP="00697FAA">
                        <w:pPr>
                          <w:jc w:val="center"/>
                          <w:rPr>
                            <w:b/>
                          </w:rPr>
                        </w:pPr>
                        <w:r>
                          <w:rPr>
                            <w:rFonts w:eastAsia="Times New Roman"/>
                            <w:b/>
                          </w:rPr>
                          <w:t>Enchainement</w:t>
                        </w:r>
                      </w:p>
                    </w:txbxContent>
                  </v:textbox>
                </v:shape>
                <v:shape id="AutoShape 11" o:spid="_x0000_s1217" type="#_x0000_t109" style="position:absolute;left:9341;top:1980;width:889;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L8UA&#10;AADbAAAADwAAAGRycy9kb3ducmV2LnhtbESPQWvCQBSE70L/w/IKXkQ3aq2SugmlENGDB1Mv3l6z&#10;r0lo9m3IrjH++26h4HGYmW+YbTqYRvTUudqygvksAkFcWF1zqeD8mU03IJxH1thYJgV3cpAmT6Mt&#10;xtre+ER97ksRIOxiVFB538ZSuqIig25mW+LgfdvOoA+yK6Xu8BbgppGLKHqVBmsOCxW29FFR8ZNf&#10;jYLFZpLv+JjtX74OOsPV/NJPlgelxs/D+xsIT4N/hP/be61guYa/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YvxQAAANsAAAAPAAAAAAAAAAAAAAAAAJgCAABkcnMv&#10;ZG93bnJldi54bWxQSwUGAAAAAAQABAD1AAAAigMAAAAA&#10;">
                  <v:textbox>
                    <w:txbxContent>
                      <w:p w:rsidR="00697FAA" w:rsidRDefault="00697FAA" w:rsidP="00697FAA">
                        <w:pPr>
                          <w:rPr>
                            <w:b/>
                            <w:sz w:val="20"/>
                            <w:szCs w:val="20"/>
                          </w:rPr>
                        </w:pPr>
                        <w:r>
                          <w:rPr>
                            <w:rFonts w:eastAsia="Times New Roman"/>
                            <w:b/>
                            <w:sz w:val="20"/>
                            <w:szCs w:val="20"/>
                          </w:rPr>
                          <w:t>Nature</w:t>
                        </w:r>
                      </w:p>
                    </w:txbxContent>
                  </v:textbox>
                </v:shape>
                <v:shape id="AutoShape 12" o:spid="_x0000_s1218" type="#_x0000_t109" style="position:absolute;left:10230;top:1980;width:1261;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yXcIA&#10;AADbAAAADwAAAGRycy9kb3ducmV2LnhtbERPz2vCMBS+D/wfwhN2EU1b55DOKGPQoQcP1l28vTXP&#10;tti8lCSr3X+/HAYeP77fm91oOjGQ861lBekiAUFcWd1yreDrXMzXIHxA1thZJgW/5GG3nTxtMNf2&#10;zicaylCLGMI+RwVNCH0upa8aMugXtieO3NU6gyFCV0vt8B7DTSezJHmVBluODQ329NFQdSt/jIJs&#10;PSs/+VjsX74PusBVehlmy4NSz9Px/Q1EoDE8xP/uvVawjGP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HJdwgAAANsAAAAPAAAAAAAAAAAAAAAAAJgCAABkcnMvZG93&#10;bnJldi54bWxQSwUGAAAAAAQABAD1AAAAhwMAAAAA&#10;">
                  <v:textbox>
                    <w:txbxContent>
                      <w:p w:rsidR="00697FAA" w:rsidRDefault="00697FAA" w:rsidP="00697FAA">
                        <w:pPr>
                          <w:rPr>
                            <w:b/>
                            <w:sz w:val="20"/>
                            <w:szCs w:val="20"/>
                          </w:rPr>
                        </w:pPr>
                        <w:r>
                          <w:rPr>
                            <w:rFonts w:eastAsia="Times New Roman"/>
                            <w:b/>
                            <w:sz w:val="20"/>
                            <w:szCs w:val="20"/>
                          </w:rPr>
                          <w:t xml:space="preserve">Poste </w:t>
                        </w:r>
                      </w:p>
                      <w:p w:rsidR="00697FAA" w:rsidRDefault="00697FAA" w:rsidP="00697FAA">
                        <w:pPr>
                          <w:rPr>
                            <w:b/>
                            <w:sz w:val="20"/>
                            <w:szCs w:val="20"/>
                          </w:rPr>
                        </w:pPr>
                      </w:p>
                      <w:p w:rsidR="00697FAA" w:rsidRDefault="00697FAA" w:rsidP="00697FAA">
                        <w:pPr>
                          <w:rPr>
                            <w:b/>
                            <w:sz w:val="20"/>
                            <w:szCs w:val="20"/>
                          </w:rPr>
                        </w:pPr>
                      </w:p>
                    </w:txbxContent>
                  </v:textbox>
                </v:shape>
                <v:shape id="Arc 13" o:spid="_x0000_s1219" style="position:absolute;left:3547;top:10080;width:1411;height:3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1SWsYA&#10;AADbAAAADwAAAGRycy9kb3ducmV2LnhtbESPQWvCQBSE7wX/w/IEb2ZjS4umriItQmjVUpXi8Zl9&#10;JtHs25Ddavz3XUHocZiZb5jxtDWVOFPjSssKBlEMgjizuuRcwXYz7w9BOI+ssbJMCq7kYDrpPIwx&#10;0fbC33Re+1wECLsEFRTe14mULivIoItsTRy8g20M+iCbXOoGLwFuKvkYxy/SYMlhocCa3grKTutf&#10;o8B9LbYrPqTPy8909THf/xx3C35XqtdtZ68gPLX+P3xvp1rB0whu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1SWsYAAADbAAAADwAAAAAAAAAAAAAAAACYAgAAZHJz&#10;L2Rvd25yZXYueG1sUEsFBgAAAAAEAAQA9QAAAIsDAAAAAA==&#10;" path="m,nfc11929,,21600,9670,21600,21600em,nsc11929,,21600,9670,21600,21600l,21600,,xe" filled="f">
                  <v:path arrowok="t" o:extrusionok="f" o:connecttype="custom" o:connectlocs="0,0;1411,357;0,357" o:connectangles="0,0,0"/>
                </v:shape>
                <v:rect id="Rectangle 14" o:spid="_x0000_s1220" style="position:absolute;left:3568;top:10597;width:4304;height: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Ry74A&#10;AADbAAAADwAAAGRycy9kb3ducmV2LnhtbERPzYrCMBC+C75DGMGbpl0XkWosKrq4sBerDzA0Y1Ns&#10;JqXJ1vr2m8OCx4/vf5MPthE9db52rCCdJyCIS6drrhTcrqfZCoQPyBobx6TgRR7y7Xi0wUy7J1+o&#10;L0IlYgj7DBWYENpMSl8asujnriWO3N11FkOEXSV1h88Ybhv5kSRLabHm2GCwpYOh8lH8WgU/3hT7&#10;I6Y+sRf3Zc7NInXfC6Wmk2G3BhFoCG/xv/usFXzG9fFL/AF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skcu+AAAA2wAAAA8AAAAAAAAAAAAAAAAAmAIAAGRycy9kb3ducmV2&#10;LnhtbFBLBQYAAAAABAAEAPUAAACDAwAAAAA=&#10;">
                  <v:textbox inset=".5mm,.3mm,.5mm,.3mm">
                    <w:txbxContent>
                      <w:p w:rsidR="00697FAA" w:rsidRDefault="00697FAA" w:rsidP="00697FAA">
                        <w:pPr>
                          <w:spacing w:after="0"/>
                          <w:jc w:val="center"/>
                          <w:rPr>
                            <w:b/>
                            <w:sz w:val="20"/>
                            <w:szCs w:val="20"/>
                          </w:rPr>
                        </w:pPr>
                        <w:r>
                          <w:rPr>
                            <w:rFonts w:eastAsia="Times New Roman"/>
                            <w:b/>
                            <w:sz w:val="20"/>
                            <w:szCs w:val="20"/>
                          </w:rPr>
                          <w:t>Encaissement frais</w:t>
                        </w:r>
                      </w:p>
                      <w:p w:rsidR="00697FAA" w:rsidRDefault="00697FAA" w:rsidP="00697FAA">
                        <w:pPr>
                          <w:spacing w:after="0"/>
                          <w:jc w:val="center"/>
                          <w:rPr>
                            <w:rFonts w:ascii="Times New Roman" w:hAnsi="Times New Roman"/>
                            <w:sz w:val="20"/>
                            <w:szCs w:val="20"/>
                          </w:rPr>
                        </w:pPr>
                      </w:p>
                    </w:txbxContent>
                  </v:textbox>
                </v:rect>
                <v:rect id="Rectangle 15" o:spid="_x0000_s1221" style="position:absolute;left:3568;top:10877;width:4304;height:1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UMIA&#10;AADbAAAADwAAAGRycy9kb3ducmV2LnhtbESP0WrCQBRE3wv9h+UKvjWbVCklzSq2qEToi2k/4JK9&#10;ZoPZuyG7xvj3bqHg4zAzZ5hiPdlOjDT41rGCLElBENdOt9wo+P3ZvbyD8AFZY+eYFNzIw3r1/FRg&#10;rt2VjzRWoRERwj5HBSaEPpfS14Ys+sT1xNE7ucFiiHJopB7wGuG2k69p+iYtthwXDPb0Zag+Vxer&#10;4Nub6nOLmU/t0e1N2S0yd1goNZ9Nmw8QgabwCP+3S61gmcHf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DRQwgAAANsAAAAPAAAAAAAAAAAAAAAAAJgCAABkcnMvZG93&#10;bnJldi54bWxQSwUGAAAAAAQABAD1AAAAhwMAAAAA&#10;">
                  <v:textbox inset=".5mm,.3mm,.5mm,.3mm">
                    <w:txbxContent>
                      <w:p w:rsidR="00697FAA" w:rsidRDefault="00697FAA" w:rsidP="00697FAA">
                        <w:pPr>
                          <w:pStyle w:val="Paragraphedeliste"/>
                          <w:numPr>
                            <w:ilvl w:val="0"/>
                            <w:numId w:val="100"/>
                          </w:numPr>
                          <w:spacing w:line="256" w:lineRule="auto"/>
                          <w:jc w:val="both"/>
                          <w:rPr>
                            <w:sz w:val="20"/>
                            <w:szCs w:val="20"/>
                          </w:rPr>
                        </w:pPr>
                        <w:r>
                          <w:rPr>
                            <w:sz w:val="20"/>
                            <w:szCs w:val="20"/>
                          </w:rPr>
                          <w:t>Notification de l’identité élève</w:t>
                        </w:r>
                      </w:p>
                      <w:p w:rsidR="00697FAA" w:rsidRDefault="00697FAA" w:rsidP="00697FAA">
                        <w:pPr>
                          <w:pStyle w:val="Paragraphedeliste"/>
                          <w:numPr>
                            <w:ilvl w:val="0"/>
                            <w:numId w:val="100"/>
                          </w:numPr>
                          <w:spacing w:line="256" w:lineRule="auto"/>
                          <w:jc w:val="both"/>
                          <w:rPr>
                            <w:sz w:val="20"/>
                            <w:szCs w:val="20"/>
                          </w:rPr>
                        </w:pPr>
                        <w:r>
                          <w:rPr>
                            <w:sz w:val="20"/>
                            <w:szCs w:val="20"/>
                          </w:rPr>
                          <w:t>Notification classe élève</w:t>
                        </w:r>
                      </w:p>
                      <w:p w:rsidR="00697FAA" w:rsidRDefault="00697FAA" w:rsidP="00697FAA">
                        <w:pPr>
                          <w:pStyle w:val="Paragraphedeliste"/>
                          <w:numPr>
                            <w:ilvl w:val="0"/>
                            <w:numId w:val="100"/>
                          </w:numPr>
                          <w:spacing w:line="256" w:lineRule="auto"/>
                          <w:jc w:val="both"/>
                          <w:rPr>
                            <w:sz w:val="20"/>
                            <w:szCs w:val="20"/>
                          </w:rPr>
                        </w:pPr>
                        <w:r>
                          <w:rPr>
                            <w:sz w:val="20"/>
                            <w:szCs w:val="20"/>
                          </w:rPr>
                          <w:t>Notification montant</w:t>
                        </w:r>
                      </w:p>
                      <w:p w:rsidR="00697FAA" w:rsidRDefault="00697FAA" w:rsidP="00697FAA">
                        <w:pPr>
                          <w:pStyle w:val="Paragraphedeliste"/>
                          <w:numPr>
                            <w:ilvl w:val="0"/>
                            <w:numId w:val="100"/>
                          </w:numPr>
                          <w:spacing w:line="256" w:lineRule="auto"/>
                          <w:jc w:val="both"/>
                          <w:rPr>
                            <w:sz w:val="20"/>
                            <w:szCs w:val="20"/>
                          </w:rPr>
                        </w:pPr>
                        <w:r>
                          <w:rPr>
                            <w:sz w:val="20"/>
                            <w:szCs w:val="20"/>
                          </w:rPr>
                          <w:t>Notification solde</w:t>
                        </w:r>
                      </w:p>
                      <w:p w:rsidR="00697FAA" w:rsidRDefault="00697FAA" w:rsidP="00697FAA">
                        <w:pPr>
                          <w:pStyle w:val="Paragraphedeliste"/>
                          <w:numPr>
                            <w:ilvl w:val="0"/>
                            <w:numId w:val="100"/>
                          </w:numPr>
                          <w:spacing w:line="256" w:lineRule="auto"/>
                          <w:jc w:val="both"/>
                          <w:rPr>
                            <w:sz w:val="20"/>
                            <w:szCs w:val="20"/>
                          </w:rPr>
                        </w:pPr>
                        <w:r>
                          <w:rPr>
                            <w:sz w:val="20"/>
                            <w:szCs w:val="20"/>
                          </w:rPr>
                          <w:t>Notification montant encaissé</w:t>
                        </w:r>
                      </w:p>
                      <w:p w:rsidR="00697FAA" w:rsidRDefault="00697FAA" w:rsidP="00697FAA">
                        <w:pPr>
                          <w:pStyle w:val="Paragraphedeliste"/>
                          <w:numPr>
                            <w:ilvl w:val="0"/>
                            <w:numId w:val="100"/>
                          </w:numPr>
                          <w:spacing w:line="256" w:lineRule="auto"/>
                          <w:jc w:val="both"/>
                          <w:rPr>
                            <w:sz w:val="20"/>
                            <w:szCs w:val="20"/>
                          </w:rPr>
                        </w:pPr>
                        <w:r>
                          <w:rPr>
                            <w:sz w:val="20"/>
                            <w:szCs w:val="20"/>
                          </w:rPr>
                          <w:t>Notification Numéro plaque</w:t>
                        </w:r>
                      </w:p>
                    </w:txbxContent>
                  </v:textbox>
                </v:rect>
                <v:shape id="Arc 16" o:spid="_x0000_s1222" style="position:absolute;left:3679;top:12982;width:611;height:43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Sj8AA&#10;AADbAAAADwAAAGRycy9kb3ducmV2LnhtbESP3YrCMBSE7xd8h3AE79bUqkWqUURw10v/HuDQHNti&#10;c1KSbK1vbxYEL4eZ+YZZbXrTiI6cry0rmIwTEMSF1TWXCq6X/fcChA/IGhvLpOBJHjbrwdcKc20f&#10;fKLuHEoRIexzVFCF0OZS+qIig35sW+Lo3awzGKJ0pdQOHxFuGpkmSSYN1hwXKmxpV1FxP/8ZBZc6&#10;O/6kvMsiqAtzu/911/lUqdGw3y5BBOrDJ/xuH7SCWQr/X+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nSj8AAAADbAAAADwAAAAAAAAAAAAAAAACYAgAAZHJzL2Rvd25y&#10;ZXYueG1sUEsFBgAAAAAEAAQA9QAAAIUDAAAAAA==&#10;" path="m,nfc11929,,21600,9670,21600,21600em,nsc11929,,21600,9670,21600,21600l,21600,,xe" filled="f">
                  <v:path arrowok="t" o:extrusionok="f" o:connecttype="custom" o:connectlocs="0,0;611,432;0,432" o:connectangles="0,0,0"/>
                </v:shape>
                <v:oval id="Oval 17" o:spid="_x0000_s1223" style="position:absolute;left:2524;top:13119;width:1677;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zncMA&#10;AADbAAAADwAAAGRycy9kb3ducmV2LnhtbESPQWsCMRSE7wX/Q3hCb5qtFpGtUUqh4Emptp5fN8/d&#10;1eRlSeLu1l9vBKHHYWa+YRar3hrRkg+1YwUv4wwEceF0zaWC7/3naA4iRGSNxjEp+KMAq+XgaYG5&#10;dh1/UbuLpUgQDjkqqGJscilDUZHFMHYNcfKOzluMSfpSao9dglsjJ1k2kxZrTgsVNvRRUXHeXayC&#10;zY83s3Awv+Z6PTfbrtxu9qdWqedh//4GIlIf/8OP9loreJ3C/Uv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zncMAAADbAAAADwAAAAAAAAAAAAAAAACYAgAAZHJzL2Rv&#10;d25yZXYueG1sUEsFBgAAAAAEAAQA9QAAAIgDA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Frais encaissé</w:t>
                        </w:r>
                      </w:p>
                    </w:txbxContent>
                  </v:textbox>
                </v:oval>
                <v:rect id="Rectangle 18" o:spid="_x0000_s1224" style="position:absolute;left:3560;top:12723;width:2171;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XyMAA&#10;AADbAAAADwAAAGRycy9kb3ducmV2LnhtbESP0YrCMBRE3xf8h3AF39a0KiJdo6yiouCL1Q+4NHeb&#10;ss1NaaLWvzeC4OMwM2eY+bKztbhR6yvHCtJhAoK4cLriUsHlvP2egfABWWPtmBQ8yMNy0fuaY6bd&#10;nU90y0MpIoR9hgpMCE0mpS8MWfRD1xBH78+1FkOUbSl1i/cIt7UcJclUWqw4LhhsaG2o+M+vVsHR&#10;m3y1wdQn9uR2Zl+PU3cYKzXod78/IAJ14RN+t/dawWQCr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eXyMAAAADbAAAADwAAAAAAAAAAAAAAAACYAgAAZHJzL2Rvd25y&#10;ZXYueG1sUEsFBgAAAAAEAAQA9QAAAIUDAAAAAA==&#10;">
                  <v:textbox inset=".5mm,.3mm,.5mm,.3mm">
                    <w:txbxContent>
                      <w:p w:rsidR="00697FAA" w:rsidRDefault="00697FAA" w:rsidP="00697FAA">
                        <w:pPr>
                          <w:spacing w:after="0"/>
                          <w:jc w:val="center"/>
                          <w:rPr>
                            <w:sz w:val="20"/>
                            <w:szCs w:val="20"/>
                          </w:rPr>
                        </w:pPr>
                        <w:r>
                          <w:rPr>
                            <w:rFonts w:eastAsia="Times New Roman"/>
                            <w:sz w:val="20"/>
                            <w:szCs w:val="20"/>
                          </w:rPr>
                          <w:t xml:space="preserve">OK </w:t>
                        </w:r>
                      </w:p>
                    </w:txbxContent>
                  </v:textbox>
                </v:rect>
                <v:shape id="Arc 19" o:spid="_x0000_s1225" style="position:absolute;left:6621;top:12841;width:841;height:423;rotation:-3204182fd;flip:y;visibility:visible;mso-wrap-style:square;v-text-anchor:top" coordsize="2974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ZYcMA&#10;AADbAAAADwAAAGRycy9kb3ducmV2LnhtbESPUWvCQBCE3wv+h2MLfSl6aVGR6CmmECgUhKrg65Jb&#10;k9DcXprbJum/7wlCH4eZ+YbZ7EbXqJ66UHs28DJLQBEX3tZcGjif8ukKVBBki41nMvBLAXbbycMG&#10;U+sH/qT+KKWKEA4pGqhE2lTrUFTkMMx8Sxy9q+8cSpRdqW2HQ4S7Rr8myVI7rDkuVNjSW0XF1/HH&#10;GRjlkC0+kmvW5OFixdKzrr/JmKfHcb8GJTTKf/jefrcG5gu4fY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vZYcMAAADbAAAADwAAAAAAAAAAAAAAAACYAgAAZHJzL2Rv&#10;d25yZXYueG1sUEsFBgAAAAAEAAQA9QAAAIgDAAAAAA==&#10;" path="m,1596nfc2587,542,5355,-1,8149,,20078,,29749,9670,29749,21600em,1596nsc2587,542,5355,-1,8149,,20078,,29749,9670,29749,21600r-21600,l,1596xe" filled="f">
                  <v:path arrowok="t" o:extrusionok="f" o:connecttype="custom" o:connectlocs="0,31;841,423;230,423" o:connectangles="0,0,0"/>
                </v:shape>
                <v:oval id="Oval 20" o:spid="_x0000_s1226" style="position:absolute;left:7146;top:13060;width:1959;height: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QBcMA&#10;AADbAAAADwAAAGRycy9kb3ducmV2LnhtbESPQWsCMRSE7wX/Q3iCt5pVZClboxRB8KRUq+fn5nV3&#10;a/KyJHF3669vCoUeh5n5hlmuB2tERz40jhXMphkI4tLphisFH6ft8wuIEJE1Gsek4JsCrFejpyUW&#10;2vX8Tt0xViJBOBSooI6xLaQMZU0Ww9S1xMn7dN5iTNJXUnvsE9waOc+yXFpsOC3U2NKmpvJ2vFsF&#10;+7M3ebiYq3k8bu2hrw7701en1GQ8vL2CiDTE//Bfe6cVLHL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QBcMAAADbAAAADwAAAAAAAAAAAAAAAACYAgAAZHJzL2Rv&#10;d25yZXYueG1sUEsFBgAAAAAEAAQA9QAAAIgDA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Frais non encaissés</w:t>
                        </w:r>
                      </w:p>
                    </w:txbxContent>
                  </v:textbox>
                </v:oval>
                <v:shape id="AutoShape 21" o:spid="_x0000_s1227" type="#_x0000_t32" style="position:absolute;left:4601;top:13012;width:182;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22" o:spid="_x0000_s1228" type="#_x0000_t32" style="position:absolute;left:3028;top:3265;width:2076;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23" o:spid="_x0000_s1229" type="#_x0000_t32" style="position:absolute;left:3304;top:5801;width:641;height:5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rect id="Rectangle 24" o:spid="_x0000_s1230" style="position:absolute;left:3620;top:7640;width:3958;height: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HFr4A&#10;AADbAAAADwAAAGRycy9kb3ducmV2LnhtbERPzYrCMBC+C75DGMGbpl1ZkWosKrq4sBerDzA0Y1Ns&#10;JqXJ1vr2m8OCx4/vf5MPthE9db52rCCdJyCIS6drrhTcrqfZCoQPyBobx6TgRR7y7Xi0wUy7J1+o&#10;L0IlYgj7DBWYENpMSl8asujnriWO3N11FkOEXSV1h88Ybhv5kSRLabHm2GCwpYOh8lH8WgU/3hT7&#10;I6Y+sRf3Zc7NInXfC6Wmk2G3BhFoCG/xv/usFXzG9fFL/AF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1Bxa+AAAA2wAAAA8AAAAAAAAAAAAAAAAAmAIAAGRycy9kb3ducmV2&#10;LnhtbFBLBQYAAAAABAAEAPUAAACDAwAAAAA=&#10;">
                  <v:textbox inset=".5mm,.3mm,.5mm,.3mm">
                    <w:txbxContent>
                      <w:p w:rsidR="00697FAA" w:rsidRDefault="00697FAA" w:rsidP="00697FAA">
                        <w:pPr>
                          <w:spacing w:after="0"/>
                          <w:jc w:val="center"/>
                          <w:rPr>
                            <w:rFonts w:ascii="Times New Roman" w:hAnsi="Times New Roman"/>
                            <w:b/>
                            <w:sz w:val="20"/>
                            <w:szCs w:val="20"/>
                          </w:rPr>
                        </w:pPr>
                        <w:r>
                          <w:rPr>
                            <w:rFonts w:eastAsia="Times New Roman"/>
                            <w:b/>
                            <w:sz w:val="20"/>
                            <w:szCs w:val="20"/>
                          </w:rPr>
                          <w:t>Orientation élève</w:t>
                        </w:r>
                      </w:p>
                    </w:txbxContent>
                  </v:textbox>
                </v:rect>
                <v:rect id="Rectangle 25" o:spid="_x0000_s1231" style="position:absolute;left:3620;top:7918;width:3957;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ijcIA&#10;AADbAAAADwAAAGRycy9kb3ducmV2LnhtbESP0WrCQBRE3wv9h+UKvjWbVCwlzSq2qEToi2k/4JK9&#10;ZoPZuyG7xvj3bqHg4zAzZ5hiPdlOjDT41rGCLElBENdOt9wo+P3ZvbyD8AFZY+eYFNzIw3r1/FRg&#10;rt2VjzRWoRERwj5HBSaEPpfS14Ys+sT1xNE7ucFiiHJopB7wGuG2k69p+iYtthwXDPb0Zag+Vxer&#10;4Nub6nOLmU/t0e1N2S0yd1goNZ9Nmw8QgabwCP+3S61gmcHf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KNwgAAANsAAAAPAAAAAAAAAAAAAAAAAJgCAABkcnMvZG93&#10;bnJldi54bWxQSwUGAAAAAAQABAD1AAAAhwMAAAAA&#10;">
                  <v:textbox inset=".5mm,.3mm,.5mm,.3mm">
                    <w:txbxContent>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de l’identité élève</w:t>
                        </w:r>
                      </w:p>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lieu</w:t>
                        </w:r>
                      </w:p>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motif</w:t>
                        </w:r>
                      </w:p>
                    </w:txbxContent>
                  </v:textbox>
                </v:rect>
                <v:rect id="Rectangle 26" o:spid="_x0000_s1232" style="position:absolute;left:5604;top:8970;width:1971;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8+sIA&#10;AADbAAAADwAAAGRycy9kb3ducmV2LnhtbESP0WrCQBRE3wv+w3KFvjWbGFokZhVbWrHQF6MfcMle&#10;s8Hs3ZDdmvj3XUHo4zAzZ5hyM9lOXGnwrWMFWZKCIK6dbrlRcDp+vSxB+ICssXNMCm7kYbOePZVY&#10;aDfyga5VaESEsC9QgQmhL6T0tSGLPnE9cfTObrAYohwaqQccI9x2cpGmb9Jiy3HBYE8fhupL9WsV&#10;/HhTvX9i5lN7cDuz7/LMfedKPc+n7QpEoCn8hx/tvVbwuoD7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zz6wgAAANsAAAAPAAAAAAAAAAAAAAAAAJgCAABkcnMvZG93&#10;bnJldi54bWxQSwUGAAAAAAQABAD1AAAAhwMAAAAA&#10;">
                  <v:textbox inset=".5mm,.3mm,.5mm,.3mm">
                    <w:txbxContent>
                      <w:p w:rsidR="00697FAA" w:rsidRDefault="00697FAA" w:rsidP="00697FAA">
                        <w:pPr>
                          <w:spacing w:after="0"/>
                          <w:jc w:val="center"/>
                          <w:rPr>
                            <w:sz w:val="20"/>
                            <w:szCs w:val="20"/>
                          </w:rPr>
                        </w:pPr>
                        <w:r>
                          <w:rPr>
                            <w:rFonts w:eastAsia="Times New Roman"/>
                            <w:sz w:val="20"/>
                            <w:szCs w:val="20"/>
                          </w:rPr>
                          <w:t>KO</w:t>
                        </w:r>
                      </w:p>
                    </w:txbxContent>
                  </v:textbox>
                </v:rect>
                <v:shape id="Arc 27" o:spid="_x0000_s1233" style="position:absolute;left:3536;top:9354;width:610;height:216;rotation:2149550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dHcQA&#10;AADbAAAADwAAAGRycy9kb3ducmV2LnhtbESPQWvCQBSE7wX/w/IEL6VutCg2ukopqEVPauv5kX0m&#10;0ezbmF1N/PeuIHgcZuYbZjJrTCGuVLncsoJeNwJBnFidc6rgbzf/GIFwHlljYZkU3MjBbNp6m2Cs&#10;bc0bum59KgKEXYwKMu/LWEqXZGTQdW1JHLyDrQz6IKtU6grrADeF7EfRUBrMOSxkWNJPRslpezEK&#10;zu/rev9102Vx/E+W9Xo/7F0WK6U67eZ7DMJT41/hZ/tXKxh8wu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HR3EAAAA2wAAAA8AAAAAAAAAAAAAAAAAmAIAAGRycy9k&#10;b3ducmV2LnhtbFBLBQYAAAAABAAEAPUAAACJAwAAAAA=&#10;" path="m,nfc11929,,21600,9670,21600,21600em,nsc11929,,21600,9670,21600,21600l,21600,,xe" filled="f">
                  <v:path arrowok="t" o:extrusionok="f" o:connecttype="custom" o:connectlocs="0,0;610,216;0,216" o:connectangles="0,0,0"/>
                </v:shape>
                <v:oval id="Oval 28" o:spid="_x0000_s1234" style="position:absolute;left:2235;top:9570;width:1911;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9NMMA&#10;AADbAAAADwAAAGRycy9kb3ducmV2LnhtbESPQWsCMRSE7wX/Q3hCb5qtWJGtUUqh4Emptp5fN8/d&#10;1eRlSeLu1l9vBKHHYWa+YRar3hrRkg+1YwUv4wwEceF0zaWC7/3naA4iRGSNxjEp+KMAq+XgaYG5&#10;dh1/UbuLpUgQDjkqqGJscilDUZHFMHYNcfKOzluMSfpSao9dglsjJ1k2kxZrTgsVNvRRUXHeXayC&#10;zY83s3Awv+Z6PTfbrtxu9qdWqedh//4GIlIf/8OP9loreJ3C/Uv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9NMMAAADbAAAADwAAAAAAAAAAAAAAAACYAgAAZHJzL2Rv&#10;d25yZXYueG1sUEsFBgAAAAAEAAQA9QAAAIgDA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Elève orienté </w:t>
                        </w:r>
                      </w:p>
                    </w:txbxContent>
                  </v:textbox>
                </v:oval>
                <v:oval id="Oval 29" o:spid="_x0000_s1235" style="position:absolute;left:2280;top:3189;width:1423;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Yr8MA&#10;AADbAAAADwAAAGRycy9kb3ducmV2LnhtbESPQWsCMRSE7wX/Q3iCt5q1oJTVKCIIPSlq2/Nz89xd&#10;TV6WJO6u/vqmUOhxmJlvmMWqt0a05EPtWMFknIEgLpyuuVTwedq+voMIEVmjcUwKHhRgtRy8LDDX&#10;ruMDtcdYigThkKOCKsYmlzIUFVkMY9cQJ+/ivMWYpC+l9tgluDXyLctm0mLNaaHChjYVFbfj3SrY&#10;fXkzC9/mbJ7PW7Pvyv3udG2VGg379RxEpD7+h//aH1rBdAq/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Yr8MAAADbAAAADwAAAAAAAAAAAAAAAACYAgAAZHJzL2Rv&#10;d25yZXYueG1sUEsFBgAAAAAEAAQA9QAAAIgDA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Client</w:t>
                        </w:r>
                      </w:p>
                    </w:txbxContent>
                  </v:textbox>
                </v:oval>
                <v:shape id="Arc 30" o:spid="_x0000_s1236" style="position:absolute;left:5542;top:2962;width:571;height:55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CUcEA&#10;AADbAAAADwAAAGRycy9kb3ducmV2LnhtbESPwWrDMBBE74X+g9hCb41cF5vgRjYhkLTHNPYHLNbW&#10;NrFWRlJt5++rQqDHYWbeMLtqNaOYyfnBsoLXTQKCuLV64E5BUx9ftiB8QNY4WiYFN/JQlY8POyy0&#10;XfiL5kvoRISwL1BBH8JUSOnbngz6jZ2Io/dtncEQpeukdrhEuBllmiS5NDhwXOhxokNP7fXyYxTU&#10;Q34+pXzII2gOmT1+uCZ7U+r5ad2/gwi0hv/wvf2pFWQ5/H2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LQlHBAAAA2wAAAA8AAAAAAAAAAAAAAAAAmAIAAGRycy9kb3du&#10;cmV2LnhtbFBLBQYAAAAABAAEAPUAAACGAwAAAAA=&#10;" path="m,nfc11929,,21600,9670,21600,21600em,nsc11929,,21600,9670,21600,21600l,21600,,xe" filled="f">
                  <v:path arrowok="t" o:extrusionok="f" o:connecttype="custom" o:connectlocs="0,0;571,550;0,550" o:connectangles="0,0,0"/>
                </v:shape>
                <v:group id="Group 31" o:spid="_x0000_s1237" style="position:absolute;left:5016;top:7226;width:880;height:413" coordorigin="5073,4387" coordsize="88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32" o:spid="_x0000_s1238" style="position:absolute;left:5224;top:4387;width:569;height: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7c8IA&#10;AADbAAAADwAAAGRycy9kb3ducmV2LnhtbERPW2vCMBR+H/gfwhF8kZlO2JSuUUQYCBaGVXw+a04v&#10;rDkpSax1v355GOzx47tn29F0YiDnW8sKXhYJCOLS6pZrBZfzx/MahA/IGjvLpOBBHrabyVOGqbZ3&#10;PtFQhFrEEPYpKmhC6FMpfdmQQb+wPXHkKusMhghdLbXDeww3nVwmyZs02HJsaLCnfUPld3EzCk4/&#10;nBd2Ps8/86/1sKrK1XU8OqVm03H3DiLQGP7Ff+6DVvAax8Yv8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ztzwgAAANsAAAAPAAAAAAAAAAAAAAAAAJgCAABkcnMvZG93&#10;bnJldi54bWxQSwUGAAAAAAQABAD1AAAAhwMAAAAA&#10;" strokecolor="white [3212]">
                    <v:textbox inset=".5mm,.3mm,.5mm,.3mm">
                      <w:txbxContent>
                        <w:p w:rsidR="00697FAA" w:rsidRDefault="00697FAA" w:rsidP="00697FAA">
                          <w:pPr>
                            <w:jc w:val="center"/>
                            <w:rPr>
                              <w:sz w:val="20"/>
                              <w:szCs w:val="20"/>
                            </w:rPr>
                          </w:pPr>
                          <w:r>
                            <w:rPr>
                              <w:rFonts w:eastAsia="Times New Roman"/>
                              <w:sz w:val="20"/>
                              <w:szCs w:val="20"/>
                            </w:rPr>
                            <w:t>Et</w:t>
                          </w:r>
                        </w:p>
                      </w:txbxContent>
                    </v:textbox>
                  </v:rect>
                  <v:shape id="AutoShape 33" o:spid="_x0000_s1239" type="#_x0000_t32" style="position:absolute;left:5074;top:4387;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rc 34" o:spid="_x0000_s1240" style="position:absolute;left:5073;top:4739;width:453;height:2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U2sEA&#10;AADbAAAADwAAAGRycy9kb3ducmV2LnhtbERPTYvCMBC9L/gfwgje1lRBka5RRBGKuoquLHscm7Gt&#10;NpPSZLX+e3MQPD7e93jamFLcqHaFZQW9bgSCOLW64EzB8Wf5OQLhPLLG0jIpeJCD6aT1McZY2zvv&#10;6XbwmQgh7GJUkHtfxVK6NCeDrmsr4sCdbW3QB1hnUtd4D+GmlP0oGkqDBYeGHCua55ReD/9Ggdtt&#10;jls+J4PvdbJdLU+/l78NL5TqtJvZFwhPjX+LX+5EKxiG9eFL+AFy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1NrBAAAA2wAAAA8AAAAAAAAAAAAAAAAAmAIAAGRycy9kb3du&#10;cmV2LnhtbFBLBQYAAAAABAAEAPUAAACGAwAAAAA=&#10;" path="m,nfc11929,,21600,9670,21600,21600em,nsc11929,,21600,9670,21600,21600l,21600,,xe" filled="f">
                    <v:path arrowok="t" o:extrusionok="f" o:connecttype="custom" o:connectlocs="0,0;453,234;0,234" o:connectangles="0,0,0"/>
                  </v:shape>
                  <v:shape id="Arc 35" o:spid="_x0000_s1241" style="position:absolute;left:5507;top:4739;width:453;height:194;rotation:3202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mVsMA&#10;AADbAAAADwAAAGRycy9kb3ducmV2LnhtbESPQYvCMBSE78L+h/CEvWmqLEWrUaSyuBcXrKLXR/Ns&#10;i81LaWLt/nsjLHgcZuYbZrnuTS06al1lWcFkHIEgzq2uuFBwOn6PZiCcR9ZYWyYFf+RgvfoYLDHR&#10;9sEH6jJfiABhl6CC0vsmkdLlJRl0Y9sQB+9qW4M+yLaQusVHgJtaTqMolgYrDgslNpSWlN+yu1Hw&#10;mx+7+f623VG8n17ir/Q826ZGqc9hv1mA8NT7d/i//aMVxBN4fQ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pmVsMAAADbAAAADwAAAAAAAAAAAAAAAACYAgAAZHJzL2Rv&#10;d25yZXYueG1sUEsFBgAAAAAEAAQA9QAAAIgDAAAAAA==&#10;" path="m,nfc11929,,21600,9670,21600,21600em,nsc11929,,21600,9670,21600,21600l,21600,,xe" filled="f">
                    <v:path arrowok="t" o:extrusionok="f" o:connecttype="custom" o:connectlocs="0,0;453,194;0,194" o:connectangles="0,0,0"/>
                  </v:shape>
                  <v:shape id="AutoShape 36" o:spid="_x0000_s1242" type="#_x0000_t32" style="position:absolute;left:5960;top:4387;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37" o:spid="_x0000_s1243" type="#_x0000_t32" style="position:absolute;left:5073;top:4387;width: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group>
                <v:shape id="Arc 38" o:spid="_x0000_s1244" style="position:absolute;left:3703;top:6850;width:1450;height:3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2cUA&#10;AADbAAAADwAAAGRycy9kb3ducmV2LnhtbESP3WrCQBSE7wXfYTlC73RjaaVEVxGLEFq1+IN4ecwe&#10;k2j2bMhuNX17tyB4OczMN8xo0phSXKl2hWUF/V4Egji1uuBMwW47736AcB5ZY2mZFPyRg8m43Rph&#10;rO2N13Td+EwECLsYFeTeV7GULs3JoOvZijh4J1sb9EHWmdQ13gLclPI1igbSYMFhIceKZjmll82v&#10;UeB+FrsVn5L35Xey+pof9+fDgj+Veuk00yEIT41/hh/tRCsYvMH/l/A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9LZxQAAANsAAAAPAAAAAAAAAAAAAAAAAJgCAABkcnMv&#10;ZG93bnJldi54bWxQSwUGAAAAAAQABAD1AAAAigMAAAAA&#10;" path="m,nfc11929,,21600,9670,21600,21600em,nsc11929,,21600,9670,21600,21600l,21600,,xe" filled="f">
                  <v:path arrowok="t" o:extrusionok="f" o:connecttype="custom" o:connectlocs="0,0;1450,388;0,388" o:connectangles="0,0,0"/>
                </v:shape>
                <v:shape id="Arc 39" o:spid="_x0000_s1245" style="position:absolute;left:7031;top:9110;width:841;height:423;rotation:-2042057fd;flip:y;visibility:visible;mso-wrap-style:square;v-text-anchor:top" coordsize="2974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JvcMA&#10;AADbAAAADwAAAGRycy9kb3ducmV2LnhtbESPT2vCQBTE74LfYXlCb2aj0GCiqxRpSy+tbVrvj+zL&#10;H5p9G7JrTL59tyB4HGbmN8zuMJpWDNS7xrKCVRSDIC6sbrhS8PP9styAcB5ZY2uZFEzk4LCfz3aY&#10;aXvlLxpyX4kAYZehgtr7LpPSFTUZdJHtiINX2t6gD7KvpO7xGuCmles4TqTBhsNCjR0dayp+84sJ&#10;lKk4rZ/L8ZPSy+t7KVN5/qgGpR4W49MWhKfR38O39ptWkDzC/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XJvcMAAADbAAAADwAAAAAAAAAAAAAAAACYAgAAZHJzL2Rv&#10;d25yZXYueG1sUEsFBgAAAAAEAAQA9QAAAIgDAAAAAA==&#10;" path="m,1596nfc2587,542,5355,-1,8149,,20078,,29749,9670,29749,21600em,1596nsc2587,542,5355,-1,8149,,20078,,29749,9670,29749,21600r-21600,l,1596xe" filled="f">
                  <v:path arrowok="t" o:extrusionok="f" o:connecttype="custom" o:connectlocs="0,31;841,423;230,423" o:connectangles="0,0,0"/>
                </v:shape>
                <v:group id="Group 40" o:spid="_x0000_s1246" style="position:absolute;left:5104;top:3513;width:719;height:413" coordorigin="5073,4387" coordsize="88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41" o:spid="_x0000_s1247" style="position:absolute;left:5224;top:4387;width:569;height: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vMQA&#10;AADbAAAADwAAAGRycy9kb3ducmV2LnhtbESPQWvCQBSE74L/YXmCF6kbPRiJrlIEodBAMS09P7PP&#10;JDT7NuyuMe2v7wqCx2FmvmG2+8G0oifnG8sKFvMEBHFpdcOVgq/P48sahA/IGlvLpOCXPOx349EW&#10;M21vfKK+CJWIEPYZKqhD6DIpfVmTQT+3HXH0LtYZDFG6SmqHtwg3rVwmyUoabDgu1NjRoabyp7ga&#10;Bac/zgs7m+Uf+Xndp5cy/R7enVLTyfC6ARFoCM/wo/2mFaxSuH+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ZbzEAAAA2wAAAA8AAAAAAAAAAAAAAAAAmAIAAGRycy9k&#10;b3ducmV2LnhtbFBLBQYAAAAABAAEAPUAAACJAwAAAAA=&#10;" strokecolor="white [3212]">
                    <v:textbox inset=".5mm,.3mm,.5mm,.3mm">
                      <w:txbxContent>
                        <w:p w:rsidR="00697FAA" w:rsidRDefault="00697FAA" w:rsidP="00697FAA">
                          <w:pPr>
                            <w:jc w:val="center"/>
                            <w:rPr>
                              <w:sz w:val="20"/>
                              <w:szCs w:val="20"/>
                            </w:rPr>
                          </w:pPr>
                          <w:r>
                            <w:rPr>
                              <w:rFonts w:eastAsia="Times New Roman"/>
                              <w:sz w:val="20"/>
                              <w:szCs w:val="20"/>
                            </w:rPr>
                            <w:t>Et</w:t>
                          </w:r>
                        </w:p>
                      </w:txbxContent>
                    </v:textbox>
                  </v:rect>
                  <v:shape id="AutoShape 42" o:spid="_x0000_s1248" type="#_x0000_t32" style="position:absolute;left:5074;top:4387;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rc 43" o:spid="_x0000_s1249" style="position:absolute;left:5073;top:4739;width:453;height:2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9R8UA&#10;AADbAAAADwAAAGRycy9kb3ducmV2LnhtbESP3WrCQBSE7wu+w3KE3tWNhYqNriIWIVRr8Qfx8pg9&#10;JtHs2ZDdanx7tyB4OczMN8xw3JhSXKh2hWUF3U4Egji1uuBMwXYze+uDcB5ZY2mZFNzIwXjUehli&#10;rO2VV3RZ+0wECLsYFeTeV7GULs3JoOvYijh4R1sb9EHWmdQ1XgPclPI9inrSYMFhIceKpjml5/Wf&#10;UeB+F9slH5OPn3my/J4ddqf9gr+Uem03kwEIT41/hh/tRCvofcL/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n1HxQAAANsAAAAPAAAAAAAAAAAAAAAAAJgCAABkcnMv&#10;ZG93bnJldi54bWxQSwUGAAAAAAQABAD1AAAAigMAAAAA&#10;" path="m,nfc11929,,21600,9670,21600,21600em,nsc11929,,21600,9670,21600,21600l,21600,,xe" filled="f">
                    <v:path arrowok="t" o:extrusionok="f" o:connecttype="custom" o:connectlocs="0,0;453,234;0,234" o:connectangles="0,0,0"/>
                  </v:shape>
                  <v:shape id="Arc 44" o:spid="_x0000_s1250" style="position:absolute;left:5507;top:4739;width:453;height:194;rotation:3202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VEMIA&#10;AADbAAAADwAAAGRycy9kb3ducmV2LnhtbERPTWuDQBC9B/oflin0lqyVYqzNRoqhNJcEoiW5Du5U&#10;Je6suFtj/332UOjx8b43+Wx6MdHoOssKnlcRCOLa6o4bBV/VxzIF4Tyyxt4yKfglB/n2YbHBTNsb&#10;n2gqfSNCCLsMFbTeD5mUrm7JoFvZgThw33Y06AMcG6lHvIVw08s4ihJpsOPQ0OJARUv1tfwxCo51&#10;Nb0errtPSg7xJXkpzumuMEo9Pc7vbyA8zf5f/OfeawXr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1UQwgAAANsAAAAPAAAAAAAAAAAAAAAAAJgCAABkcnMvZG93&#10;bnJldi54bWxQSwUGAAAAAAQABAD1AAAAhwMAAAAA&#10;" path="m,nfc11929,,21600,9670,21600,21600em,nsc11929,,21600,9670,21600,21600l,21600,,xe" filled="f">
                    <v:path arrowok="t" o:extrusionok="f" o:connecttype="custom" o:connectlocs="0,0;453,194;0,194" o:connectangles="0,0,0"/>
                  </v:shape>
                  <v:shape id="AutoShape 45" o:spid="_x0000_s1251" type="#_x0000_t32" style="position:absolute;left:5960;top:4387;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46" o:spid="_x0000_s1252" type="#_x0000_t32" style="position:absolute;left:5073;top:4387;width: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group>
                <v:oval id="Oval 47" o:spid="_x0000_s1253" style="position:absolute;left:5932;top:2750;width:1571;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5IMMA&#10;AADbAAAADwAAAGRycy9kb3ducmV2LnhtbESPT2sCMRTE74LfITyht5ptBStbo5RCoSel/ju/bp67&#10;q8nLksTdrZ++EQSPw8z8hpkve2tESz7UjhW8jDMQxIXTNZcKdtuv5xmIEJE1Gsek4I8CLBfDwRxz&#10;7Tr+oXYTS5EgHHJUUMXY5FKGoiKLYewa4uQdnbcYk/Sl1B67BLdGvmbZVFqsOS1U2NBnRcV5c7EK&#10;VntvpuFgfs31em7WXblebU+tUk+j/uMdRKQ+PsL39rdW8DaB2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5IMMAAADbAAAADwAAAAAAAAAAAAAAAACYAgAAZHJzL2Rv&#10;d25yZXYueG1sUEsFBgAAAAAEAAQA9QAAAIgDA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Frais</w:t>
                        </w:r>
                      </w:p>
                    </w:txbxContent>
                  </v:textbox>
                </v:oval>
                <v:oval id="Oval 48" o:spid="_x0000_s1254" style="position:absolute;left:4229;top:6306;width:99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textbox>
                    <w:txbxContent>
                      <w:p w:rsidR="00697FAA" w:rsidRDefault="00697FAA" w:rsidP="00697FAA">
                        <w:pPr>
                          <w:spacing w:after="0"/>
                          <w:jc w:val="center"/>
                          <w:rPr>
                            <w:rFonts w:ascii="Times New Roman" w:hAnsi="Times New Roman"/>
                            <w:sz w:val="16"/>
                            <w:szCs w:val="16"/>
                          </w:rPr>
                        </w:pPr>
                        <w:r>
                          <w:rPr>
                            <w:rFonts w:eastAsia="Times New Roman"/>
                            <w:sz w:val="16"/>
                            <w:szCs w:val="16"/>
                          </w:rPr>
                          <w:t>Frais</w:t>
                        </w:r>
                        <w:r>
                          <w:rPr>
                            <w:rFonts w:ascii="Times New Roman" w:hAnsi="Times New Roman"/>
                            <w:sz w:val="16"/>
                            <w:szCs w:val="16"/>
                          </w:rPr>
                          <w:t xml:space="preserve"> </w:t>
                        </w:r>
                      </w:p>
                    </w:txbxContent>
                  </v:textbox>
                </v:oval>
                <v:shape id="Freeform 49" o:spid="_x0000_s1255" style="position:absolute;left:4824;top:6755;width:529;height:483;visibility:visible;mso-wrap-style:square;v-text-anchor:top" coordsize="65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cEMUA&#10;AADbAAAADwAAAGRycy9kb3ducmV2LnhtbESP3WoCMRSE74W+QziF3tVsLVVZjVKKQgul+Ad6edyc&#10;brZNTpZNdNe3N4WCl8PMfMNM552z4kxNqDwreOpnIIgLrysuFey2y8cxiBCRNVrPpOBCAeazu94U&#10;c+1bXtN5E0uRIBxyVGBirHMpQ2HIYej7mjh5375xGJNsSqkbbBPcWTnIsqF0WHFaMFjTm6Hid3Ny&#10;Cj7bL68P1gyO+HNa4PHj2a6Ge6Ue7rvXCYhIXbyF/9vvWsHoBf6+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VwQxQAAANsAAAAPAAAAAAAAAAAAAAAAAJgCAABkcnMv&#10;ZG93bnJldi54bWxQSwUGAAAAAAQABAD1AAAAigMAAAAA&#10;" path="m,c276,236,552,472,652,570e" filled="f">
                  <v:path arrowok="t" o:connecttype="custom" o:connectlocs="0,0;529,483" o:connectangles="0,0"/>
                </v:shape>
                <v:shape id="Arc 50" o:spid="_x0000_s1256" style="position:absolute;left:6522;top:5695;width:1012;height:413;rotation:-2042057fd;flip:y;visibility:visible;mso-wrap-style:square;v-text-anchor:top" coordsize="2974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BF8MA&#10;AADbAAAADwAAAGRycy9kb3ducmV2LnhtbESPS2vDMBCE74X8B7GF3mK5OeThRAklJCWXpK3b3Bdr&#10;/aDWyliKH/8+ChR6HGbmG2azG0wtOmpdZVnBaxSDIM6srrhQ8PN9nC5BOI+ssbZMCkZysNtOnjaY&#10;aNvzF3WpL0SAsEtQQel9k0jpspIMusg2xMHLbWvQB9kWUrfYB7ip5SyO59JgxWGhxIb2JWW/6c0E&#10;yph9zA758Emr2/s5lyt5vRSdUi/Pw9sahKfB/4f/2ietYDGHx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7BF8MAAADbAAAADwAAAAAAAAAAAAAAAACYAgAAZHJzL2Rv&#10;d25yZXYueG1sUEsFBgAAAAAEAAQA9QAAAIgDAAAAAA==&#10;" path="m,1596nfc2587,542,5355,-1,8149,,20078,,29749,9670,29749,21600em,1596nsc2587,542,5355,-1,8149,,20078,,29749,9670,29749,21600r-21600,l,1596xe" filled="f">
                  <v:path arrowok="t" o:extrusionok="f" o:connecttype="custom" o:connectlocs="0,31;1012,413;277,413" o:connectangles="0,0,0"/>
                </v:shape>
                <v:oval id="Oval 51" o:spid="_x0000_s1257" style="position:absolute;left:7080;top:5896;width:1732;height: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I8MA&#10;AADbAAAADwAAAGRycy9kb3ducmV2LnhtbESPQWsCMRSE7wX/Q3iCt5q1By2rUUQQelLUtufn5rm7&#10;mrwsSdxd/fVNodDjMDPfMItVb41oyYfasYLJOANBXDhdc6ng87R9fQcRIrJG45gUPCjAajl4WWCu&#10;XccHao+xFAnCIUcFVYxNLmUoKrIYxq4hTt7FeYsxSV9K7bFLcGvkW5ZNpcWa00KFDW0qKm7Hu1Ww&#10;+/JmGr7N2Tyft2bflfvd6doqNRr26zmISH38D/+1P7SC2Qx+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I8MAAADbAAAADwAAAAAAAAAAAAAAAACYAgAAZHJzL2Rv&#10;d25yZXYueG1sUEsFBgAAAAAEAAQA9QAAAIgDA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 Elève </w:t>
                        </w:r>
                        <w:r>
                          <w:rPr>
                            <w:sz w:val="20"/>
                            <w:szCs w:val="20"/>
                          </w:rPr>
                          <w:t xml:space="preserve">non reçu </w:t>
                        </w:r>
                      </w:p>
                    </w:txbxContent>
                  </v:textbox>
                </v:oval>
                <v:oval id="Oval 52" o:spid="_x0000_s1258" style="position:absolute;left:4270;top:9495;width:1520;height: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rUcEA&#10;AADbAAAADwAAAGRycy9kb3ducmV2LnhtbERPu27CMBTdK/EP1kViKw4dKAqYqKqE1AnEo50v8W2S&#10;xr6ObJMEvr4eKnU8Ou9NMVojevKhcaxgMc9AEJdON1wpuJx3zysQISJrNI5JwZ0CFNvJ0wZz7QY+&#10;Un+KlUghHHJUUMfY5VKGsiaLYe464sR9O28xJugrqT0OKdwa+ZJlS2mx4dRQY0fvNZXt6WYV7D+9&#10;WYYvczWPR9sdhuqwP//0Ss2m49saRKQx/ov/3B9awWsam76k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Na1HBAAAA2wAAAA8AAAAAAAAAAAAAAAAAmAIAAGRycy9kb3du&#10;cmV2LnhtbFBLBQYAAAAABAAEAPUAAACGAw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Frais </w:t>
                        </w:r>
                      </w:p>
                    </w:txbxContent>
                  </v:textbox>
                </v:oval>
                <v:shape id="AutoShape 53" o:spid="_x0000_s1259" type="#_x0000_t32" style="position:absolute;left:4632;top:9265;width:71;height: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54" o:spid="_x0000_s1260" type="#_x0000_t32" style="position:absolute;left:4885;top:9979;width:425;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55" o:spid="_x0000_s1261" type="#_x0000_t32" style="position:absolute;left:4441;top:5816;width:164;height:4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RCMUAAADbAAAADwAAAGRycy9kb3ducmV2LnhtbESPQWvCQBSE74X+h+UVvBTdKFRCdJWQ&#10;UigBiaYFr4/sa5Im+zZktxr/fbdQ8DjMzDfMdj+ZXlxodK1lBctFBIK4srrlWsHnx9s8BuE8ssbe&#10;Mim4kYP97vFhi4m2Vz7RpfS1CBB2CSpovB8SKV3VkEG3sANx8L7saNAHOdZSj3gNcNPLVRStpcGW&#10;w0KDA2UNVV35YxT4w3P+8n0qirRkfk2P+blLs7NSs6cp3YDwNPl7+L/9rhXES/j7En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JRCMUAAADbAAAADwAAAAAAAAAA&#10;AAAAAAChAgAAZHJzL2Rvd25yZXYueG1sUEsFBgAAAAAEAAQA+QAAAJMDAAAAAA==&#10;"/>
                <v:oval id="Oval 56" o:spid="_x0000_s1262" style="position:absolute;left:7594;top:9203;width:1637;height: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snMIA&#10;AADbAAAADwAAAGRycy9kb3ducmV2LnhtbESPQWsCMRSE7wX/Q3iCt5rVg8jWKCIInhS17fm5ee6u&#10;Ji9LEndXf31TKPQ4zMw3zGLVWyNa8qF2rGAyzkAQF07XXCr4PG/f5yBCRNZoHJOCJwVYLQdvC8y1&#10;6/hI7SmWIkE45KigirHJpQxFRRbD2DXEybs6bzEm6UupPXYJbo2cZtlMWqw5LVTY0Kai4n56WAX7&#10;L29m4dtczOt1bw5dedifb61So2G//gARqY//4b/2TiuYT+H3S/o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CycwgAAANsAAAAPAAAAAAAAAAAAAAAAAJgCAABkcnMvZG93&#10;bnJldi54bWxQSwUGAAAAAAQABAD1AAAAhwM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Frais non encaissés </w:t>
                        </w:r>
                      </w:p>
                      <w:p w:rsidR="00697FAA" w:rsidRDefault="00697FAA" w:rsidP="00697FAA">
                        <w:pPr>
                          <w:spacing w:after="0"/>
                          <w:jc w:val="center"/>
                          <w:rPr>
                            <w:rFonts w:ascii="Times New Roman" w:hAnsi="Times New Roman"/>
                            <w:sz w:val="20"/>
                            <w:szCs w:val="20"/>
                          </w:rPr>
                        </w:pPr>
                      </w:p>
                    </w:txbxContent>
                  </v:textbox>
                </v:oval>
                <v:group id="Group 57" o:spid="_x0000_s1263" style="position:absolute;left:4946;top:10169;width:1167;height:446" coordorigin="5073,4387" coordsize="88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58" o:spid="_x0000_s1264" style="position:absolute;left:5224;top:4387;width:569;height: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dMcQA&#10;AADbAAAADwAAAGRycy9kb3ducmV2LnhtbESPQWvCQBSE74X+h+UVvIhulFJD6ioiCIUGxFQ8P7PP&#10;JDT7NuxuY9pf7wpCj8PMfMMs14NpRU/ON5YVzKYJCOLS6oYrBcev3SQF4QOyxtYyKfglD+vV89MS&#10;M22vfKC+CJWIEPYZKqhD6DIpfVmTQT+1HXH0LtYZDFG6SmqH1wg3rZwnyZs02HBcqLGjbU3ld/Fj&#10;FBz+OC/seJzv83PaLy7l4jR8OqVGL8PmHUSgIfyHH+0PrSB9hf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HTHEAAAA2wAAAA8AAAAAAAAAAAAAAAAAmAIAAGRycy9k&#10;b3ducmV2LnhtbFBLBQYAAAAABAAEAPUAAACJAwAAAAA=&#10;" strokecolor="white [3212]">
                    <v:textbox inset=".5mm,.3mm,.5mm,.3mm">
                      <w:txbxContent>
                        <w:p w:rsidR="00697FAA" w:rsidRDefault="00697FAA" w:rsidP="00697FAA">
                          <w:pPr>
                            <w:jc w:val="center"/>
                            <w:rPr>
                              <w:sz w:val="20"/>
                              <w:szCs w:val="20"/>
                            </w:rPr>
                          </w:pPr>
                          <w:r>
                            <w:rPr>
                              <w:rFonts w:eastAsia="Times New Roman"/>
                              <w:sz w:val="20"/>
                              <w:szCs w:val="20"/>
                            </w:rPr>
                            <w:t>Et</w:t>
                          </w:r>
                        </w:p>
                      </w:txbxContent>
                    </v:textbox>
                  </v:rect>
                  <v:shape id="AutoShape 59" o:spid="_x0000_s1265" type="#_x0000_t32" style="position:absolute;left:5074;top:4387;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rc 60" o:spid="_x0000_s1266" style="position:absolute;left:5073;top:4739;width:453;height:2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Pz8UA&#10;AADbAAAADwAAAGRycy9kb3ducmV2LnhtbESPQWvCQBSE74X+h+UVvNVNBUViNiIVIahVqiIen9ln&#10;kjb7NmS3Gv99Vyj0OMzMN0wy7UwtrtS6yrKCt34Egji3uuJCwWG/eB2DcB5ZY22ZFNzJwTR9fkow&#10;1vbGn3Td+UIECLsYFZTeN7GULi/JoOvbhjh4F9sa9EG2hdQt3gLc1HIQRSNpsOKwUGJD7yXl37sf&#10;o8Bt14cNX7LhxyrbLBfn49dpzXOlei/dbALCU+f/w3/tTCsYj+Dx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Q/PxQAAANsAAAAPAAAAAAAAAAAAAAAAAJgCAABkcnMv&#10;ZG93bnJldi54bWxQSwUGAAAAAAQABAD1AAAAigMAAAAA&#10;" path="m,nfc11929,,21600,9670,21600,21600em,nsc11929,,21600,9670,21600,21600l,21600,,xe" filled="f">
                    <v:path arrowok="t" o:extrusionok="f" o:connecttype="custom" o:connectlocs="0,0;453,234;0,234" o:connectangles="0,0,0"/>
                  </v:shape>
                  <v:shape id="Arc 61" o:spid="_x0000_s1267" style="position:absolute;left:5507;top:4739;width:453;height:194;rotation:3202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9Q8MA&#10;AADbAAAADwAAAGRycy9kb3ducmV2LnhtbESPQWvCQBSE70L/w/IKvemmUmIaXaVERC8K1aLXR/aZ&#10;BLNvQ3aN8d+7gtDjMDPfMLNFb2rRUesqywo+RxEI4tzqigsFf4fVMAHhPLLG2jIpuJODxfxtMMNU&#10;2xv/Urf3hQgQdikqKL1vUildXpJBN7INcfDOtjXog2wLqVu8Bbip5TiKYmmw4rBQYkNZSfllfzUK&#10;dvmh+95elmuKt+NT/JUdk2VmlPp473+mIDz1/j/8am+0gmQC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O9Q8MAAADbAAAADwAAAAAAAAAAAAAAAACYAgAAZHJzL2Rv&#10;d25yZXYueG1sUEsFBgAAAAAEAAQA9QAAAIgDAAAAAA==&#10;" path="m,nfc11929,,21600,9670,21600,21600em,nsc11929,,21600,9670,21600,21600l,21600,,xe" filled="f">
                    <v:path arrowok="t" o:extrusionok="f" o:connecttype="custom" o:connectlocs="0,0;453,194;0,194" o:connectangles="0,0,0"/>
                  </v:shape>
                  <v:shape id="AutoShape 62" o:spid="_x0000_s1268" type="#_x0000_t32" style="position:absolute;left:5960;top:4387;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63" o:spid="_x0000_s1269" type="#_x0000_t32" style="position:absolute;left:5073;top:4387;width: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group>
                <v:oval id="Oval 64" o:spid="_x0000_s1270" style="position:absolute;left:4254;top:13291;width:1199;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BrcEA&#10;AADbAAAADwAAAGRycy9kb3ducmV2LnhtbERPu27CMBTdK/EP1kViKw4dUAmYqKqE1AnEo50v8W2S&#10;xr6ObJMEvr4eKnU8Ou9NMVojevKhcaxgMc9AEJdON1wpuJx3z68gQkTWaByTgjsFKLaTpw3m2g18&#10;pP4UK5FCOOSooI6xy6UMZU0Ww9x1xIn7dt5iTNBXUnscUrg18iXLltJiw6mhxo7eayrb080q2H96&#10;swxf5moej7Y7DNVhf/7plZpNx7c1iEhj/Bf/uT+0glVan76k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3ga3BAAAA2wAAAA8AAAAAAAAAAAAAAAAAmAIAAGRycy9kb3du&#10;cmV2LnhtbFBLBQYAAAAABAAEAPUAAACGAw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Reçu</w:t>
                        </w:r>
                      </w:p>
                    </w:txbxContent>
                  </v:textbox>
                </v:oval>
                <v:rect id="Rectangle 65" o:spid="_x0000_s1271" style="position:absolute;left:3584;top:3905;width:3950;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YF8IA&#10;AADbAAAADwAAAGRycy9kb3ducmV2LnhtbESP0WrCQBRE3wv9h+UKvjWbVJA2zSq2qEToi2k/4JK9&#10;ZoPZuyG7xvj3bqHg4zAzZ5hiPdlOjDT41rGCLElBENdOt9wo+P3ZvbyB8AFZY+eYFNzIw3r1/FRg&#10;rt2VjzRWoRERwj5HBSaEPpfS14Ys+sT1xNE7ucFiiHJopB7wGuG2k69pupQWW44LBnv6MlSfq4tV&#10;8O1N9bnFzKf26Pam7BaZOyyUms+mzQeIQFN4hP/bpVbwnsHf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BgXwgAAANsAAAAPAAAAAAAAAAAAAAAAAJgCAABkcnMvZG93&#10;bnJldi54bWxQSwUGAAAAAAQABAD1AAAAhwMAAAAA&#10;">
                  <v:textbox inset=".5mm,.3mm,.5mm,.3mm">
                    <w:txbxContent>
                      <w:p w:rsidR="00697FAA" w:rsidRDefault="00697FAA" w:rsidP="00697FAA">
                        <w:pPr>
                          <w:spacing w:after="0"/>
                          <w:jc w:val="center"/>
                          <w:rPr>
                            <w:b/>
                            <w:sz w:val="20"/>
                            <w:szCs w:val="20"/>
                          </w:rPr>
                        </w:pPr>
                        <w:r>
                          <w:rPr>
                            <w:rFonts w:eastAsia="Times New Roman"/>
                            <w:b/>
                            <w:sz w:val="20"/>
                            <w:szCs w:val="20"/>
                          </w:rPr>
                          <w:t>Réception élève</w:t>
                        </w:r>
                      </w:p>
                    </w:txbxContent>
                  </v:textbox>
                </v:rect>
                <v:rect id="Rectangle 66" o:spid="_x0000_s1272" style="position:absolute;left:3584;top:4229;width:3950;height:1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GYMIA&#10;AADbAAAADwAAAGRycy9kb3ducmV2LnhtbESP0WrCQBRE3wv+w3KFvjWbGCg1ZhVbWrHQF6MfcMle&#10;s8Hs3ZDdmvj3XUHo4zAzZ5hyM9lOXGnwrWMFWZKCIK6dbrlRcDp+vbyB8AFZY+eYFNzIw2Y9eyqx&#10;0G7kA12r0IgIYV+gAhNCX0jpa0MWfeJ64uid3WAxRDk0Ug84Rrjt5CJNX6XFluOCwZ4+DNWX6tcq&#10;+PGmev/EzKf24HZm3+WZ+86Vep5P2xWIQFP4Dz/ae61guYD7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oZgwgAAANsAAAAPAAAAAAAAAAAAAAAAAJgCAABkcnMvZG93&#10;bnJldi54bWxQSwUGAAAAAAQABAD1AAAAhwMAAAAA&#10;">
                  <v:textbox inset=".5mm,.3mm,.5mm,.3mm">
                    <w:txbxContent>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identité élève</w:t>
                        </w:r>
                      </w:p>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classe élève</w:t>
                        </w:r>
                      </w:p>
                      <w:p w:rsidR="00697FAA" w:rsidRDefault="00697FAA" w:rsidP="00697FAA">
                        <w:pPr>
                          <w:pStyle w:val="Paragraphedeliste"/>
                          <w:numPr>
                            <w:ilvl w:val="0"/>
                            <w:numId w:val="100"/>
                          </w:numPr>
                          <w:spacing w:line="256" w:lineRule="auto"/>
                          <w:ind w:left="567" w:hanging="283"/>
                          <w:jc w:val="both"/>
                          <w:rPr>
                            <w:sz w:val="20"/>
                            <w:szCs w:val="20"/>
                          </w:rPr>
                        </w:pPr>
                        <w:r>
                          <w:rPr>
                            <w:sz w:val="20"/>
                            <w:szCs w:val="20"/>
                          </w:rPr>
                          <w:t>Notification motif</w:t>
                        </w:r>
                      </w:p>
                    </w:txbxContent>
                  </v:textbox>
                </v:rect>
                <v:rect id="Rectangle 67" o:spid="_x0000_s1273" style="position:absolute;left:3572;top:5446;width:1991;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j+8EA&#10;AADbAAAADwAAAGRycy9kb3ducmV2LnhtbESP0YrCMBRE3wX/IVzBN01rQdyuUVR0UfDF7n7Apbnb&#10;lG1uShO1+/dGEHwcZuYMs1z3thE36nztWEE6TUAQl07XXCn4+T5MFiB8QNbYOCYF/+RhvRoOlphr&#10;d+cL3YpQiQhhn6MCE0KbS+lLQxb91LXE0ft1ncUQZVdJ3eE9wm0jZ0kylxZrjgsGW9oZKv+Kq1Vw&#10;9qbY7jH1ib24L3NsstSdMqXGo37zCSJQH97hV/uoFXxk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I/vBAAAA2wAAAA8AAAAAAAAAAAAAAAAAmAIAAGRycy9kb3du&#10;cmV2LnhtbFBLBQYAAAAABAAEAPUAAACGAwAAAAA=&#10;">
                  <v:textbox inset=".5mm,.3mm,.5mm,.3mm">
                    <w:txbxContent>
                      <w:p w:rsidR="00697FAA" w:rsidRDefault="00697FAA" w:rsidP="00697FAA">
                        <w:pPr>
                          <w:spacing w:after="0"/>
                          <w:jc w:val="center"/>
                          <w:rPr>
                            <w:sz w:val="20"/>
                            <w:szCs w:val="20"/>
                          </w:rPr>
                        </w:pPr>
                        <w:r>
                          <w:rPr>
                            <w:rFonts w:eastAsia="Times New Roman"/>
                            <w:sz w:val="20"/>
                            <w:szCs w:val="20"/>
                          </w:rPr>
                          <w:t xml:space="preserve">OK </w:t>
                        </w:r>
                      </w:p>
                    </w:txbxContent>
                  </v:textbox>
                </v:rect>
                <v:rect id="Rectangle 68" o:spid="_x0000_s1274" style="position:absolute;left:5563;top:5446;width:1971;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7j8MA&#10;AADbAAAADwAAAGRycy9kb3ducmV2LnhtbESPwWrDMBBE74X+g9hCbrXsppTEiRLakJQUcrGTD1is&#10;jWVqrYyl2M7fV4VCj8PMvGHW28m2YqDeN44VZEkKgrhyuuFaweV8eF6A8AFZY+uYFNzJw3bz+LDG&#10;XLuRCxrKUIsIYZ+jAhNCl0vpK0MWfeI64uhdXW8xRNnXUvc4Rrht5UuavkmLDccFgx3tDFXf5c0q&#10;OHlTfuwx86kt3Kc5tvPMfc2Vmj1N7ysQgabwH/5rH7WC5Sv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7j8MAAADbAAAADwAAAAAAAAAAAAAAAACYAgAAZHJzL2Rv&#10;d25yZXYueG1sUEsFBgAAAAAEAAQA9QAAAIgDAAAAAA==&#10;">
                  <v:textbox inset=".5mm,.3mm,.5mm,.3mm">
                    <w:txbxContent>
                      <w:p w:rsidR="00697FAA" w:rsidRDefault="00697FAA" w:rsidP="00697FAA">
                        <w:pPr>
                          <w:spacing w:after="0"/>
                          <w:jc w:val="center"/>
                          <w:rPr>
                            <w:sz w:val="20"/>
                            <w:szCs w:val="20"/>
                          </w:rPr>
                        </w:pPr>
                        <w:r>
                          <w:rPr>
                            <w:rFonts w:eastAsia="Times New Roman"/>
                            <w:sz w:val="20"/>
                            <w:szCs w:val="20"/>
                          </w:rPr>
                          <w:t>KO</w:t>
                        </w:r>
                      </w:p>
                    </w:txbxContent>
                  </v:textbox>
                </v:rect>
                <v:oval id="Oval 69" o:spid="_x0000_s1275" style="position:absolute;left:2325;top:6280;width:186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textbox>
                    <w:txbxContent>
                      <w:p w:rsidR="00697FAA" w:rsidRDefault="00697FAA" w:rsidP="00697FAA">
                        <w:pPr>
                          <w:spacing w:after="0"/>
                          <w:jc w:val="center"/>
                          <w:rPr>
                            <w:rFonts w:ascii="Times New Roman" w:hAnsi="Times New Roman"/>
                            <w:sz w:val="20"/>
                            <w:szCs w:val="20"/>
                          </w:rPr>
                        </w:pPr>
                        <w:r>
                          <w:rPr>
                            <w:rFonts w:eastAsia="Times New Roman"/>
                            <w:sz w:val="20"/>
                            <w:szCs w:val="20"/>
                          </w:rPr>
                          <w:t xml:space="preserve">Elève </w:t>
                        </w:r>
                        <w:r>
                          <w:rPr>
                            <w:sz w:val="20"/>
                            <w:szCs w:val="20"/>
                          </w:rPr>
                          <w:t>reçu</w:t>
                        </w:r>
                      </w:p>
                    </w:txbxContent>
                  </v:textbox>
                </v:oval>
                <v:rect id="Rectangle 70" o:spid="_x0000_s1276" style="position:absolute;left:3622;top:8970;width:2001;height: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AY8AA&#10;AADbAAAADwAAAGRycy9kb3ducmV2LnhtbESP0YrCMBRE3xf8h3AF39a0CqJdo6yiouCL1Q+4NHeb&#10;ss1NaaLWvzeC4OMwM2eY+bKztbhR6yvHCtJhAoK4cLriUsHlvP2egvABWWPtmBQ8yMNy0fuaY6bd&#10;nU90y0MpIoR9hgpMCE0mpS8MWfRD1xBH78+1FkOUbSl1i/cIt7UcJclEWqw4LhhsaG2o+M+vVsHR&#10;m3y1wdQn9uR2Zl+PU3cYKzXod78/IAJ14RN+t/dawWwCr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AY8AAAADbAAAADwAAAAAAAAAAAAAAAACYAgAAZHJzL2Rvd25y&#10;ZXYueG1sUEsFBgAAAAAEAAQA9QAAAIUDAAAAAA==&#10;">
                  <v:textbox inset=".5mm,.3mm,.5mm,.3mm">
                    <w:txbxContent>
                      <w:p w:rsidR="00697FAA" w:rsidRDefault="00697FAA" w:rsidP="00697FAA">
                        <w:pPr>
                          <w:spacing w:after="0"/>
                          <w:jc w:val="center"/>
                          <w:rPr>
                            <w:sz w:val="20"/>
                            <w:szCs w:val="20"/>
                          </w:rPr>
                        </w:pPr>
                        <w:r>
                          <w:rPr>
                            <w:rFonts w:eastAsia="Times New Roman"/>
                            <w:sz w:val="20"/>
                            <w:szCs w:val="20"/>
                          </w:rPr>
                          <w:t xml:space="preserve">OK </w:t>
                        </w:r>
                      </w:p>
                    </w:txbxContent>
                  </v:textbox>
                </v:rect>
                <v:oval id="Oval 71" o:spid="_x0000_s1277" style="position:absolute;left:5533;top:13326;width:1199;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Z2cQA&#10;AADbAAAADwAAAGRycy9kb3ducmV2LnhtbESPT2sCMRTE74LfITzBW83Wg61bo5RCwZNS/51fN8/d&#10;1eRlSeLu1k/fFAoeh5n5DbNY9daIlnyoHSt4nmQgiAunay4VHPafT68gQkTWaByTgh8KsFoOBwvM&#10;tev4i9pdLEWCcMhRQRVjk0sZioosholriJN3dt5iTNKXUnvsEtwaOc2ymbRYc1qosKGPiorr7mYV&#10;bI7ezMLJfJv7/dpsu3K72V9apcaj/v0NRKQ+PsL/7bVWMH+B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GdnEAAAA2wAAAA8AAAAAAAAAAAAAAAAAmAIAAGRycy9k&#10;b3ducmV2LnhtbFBLBQYAAAAABAAEAPUAAACJAwAAAAA=&#10;">
                  <v:textbox inset=".5mm,.3mm,.5mm,.3mm">
                    <w:txbxContent>
                      <w:p w:rsidR="00697FAA" w:rsidRDefault="00697FAA" w:rsidP="00697FAA">
                        <w:pPr>
                          <w:spacing w:after="0"/>
                          <w:jc w:val="center"/>
                          <w:rPr>
                            <w:rFonts w:ascii="Times New Roman" w:hAnsi="Times New Roman"/>
                            <w:sz w:val="20"/>
                            <w:szCs w:val="20"/>
                          </w:rPr>
                        </w:pPr>
                        <w:r>
                          <w:rPr>
                            <w:rFonts w:eastAsia="Times New Roman"/>
                            <w:sz w:val="20"/>
                            <w:szCs w:val="20"/>
                          </w:rPr>
                          <w:t>Registre</w:t>
                        </w:r>
                      </w:p>
                    </w:txbxContent>
                  </v:textbox>
                </v:oval>
                <v:rect id="Rectangle 72" o:spid="_x0000_s1278" style="position:absolute;left:5734;top:12734;width:2136;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xir4A&#10;AADbAAAADwAAAGRycy9kb3ducmV2LnhtbERPzYrCMBC+C75DGMGbpl1h0WosKrq4sBerDzA0Y1Ns&#10;JqXJ1vr2m8OCx4/vf5MPthE9db52rCCdJyCIS6drrhTcrqfZEoQPyBobx6TgRR7y7Xi0wUy7J1+o&#10;L0IlYgj7DBWYENpMSl8asujnriWO3N11FkOEXSV1h88Ybhv5kSSf0mLNscFgSwdD5aP4tQp+vCn2&#10;R0x9Yi/uy5ybReq+F0pNJ8NuDSLQEN7if/dZK1jFsfFL/AF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6sYq+AAAA2wAAAA8AAAAAAAAAAAAAAAAAmAIAAGRycy9kb3ducmV2&#10;LnhtbFBLBQYAAAAABAAEAPUAAACDAwAAAAA=&#10;">
                  <v:textbox inset=".5mm,.3mm,.5mm,.3mm">
                    <w:txbxContent>
                      <w:p w:rsidR="00697FAA" w:rsidRDefault="00697FAA" w:rsidP="00697FAA">
                        <w:pPr>
                          <w:spacing w:after="0"/>
                          <w:jc w:val="center"/>
                          <w:rPr>
                            <w:sz w:val="20"/>
                            <w:szCs w:val="20"/>
                          </w:rPr>
                        </w:pPr>
                        <w:r>
                          <w:rPr>
                            <w:rFonts w:eastAsia="Times New Roman"/>
                            <w:sz w:val="20"/>
                            <w:szCs w:val="20"/>
                          </w:rPr>
                          <w:t>KO</w:t>
                        </w:r>
                      </w:p>
                    </w:txbxContent>
                  </v:textbox>
                </v:rect>
                <v:shape id="Arc 73" o:spid="_x0000_s1279" style="position:absolute;left:5353;top:13018;width:647;height:3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YMYA&#10;AADbAAAADwAAAGRycy9kb3ducmV2LnhtbESPW2vCQBSE3wv+h+UIfasbCxWNriIWIdRL8YL4eMwe&#10;k2j2bMhuNf33bqHg4zAz3zCjSWNKcaPaFZYVdDsRCOLU6oIzBfvd/K0PwnlkjaVlUvBLDibj1ssI&#10;Y23vvKHb1mciQNjFqCD3voqldGlOBl3HVsTBO9vaoA+yzqSu8R7gppTvUdSTBgsOCzlWNMspvW5/&#10;jAL3vdyv+Zx8rBbJ+mt+OlyOS/5U6rXdTIcgPDX+Gf5vJ1rBYAB/X8IP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NYMYAAADbAAAADwAAAAAAAAAAAAAAAACYAgAAZHJz&#10;L2Rvd25yZXYueG1sUEsFBgAAAAAEAAQA9QAAAIsDAAAAAA==&#10;" path="m,nfc11929,,21600,9670,21600,21600em,nsc11929,,21600,9670,21600,21600l,21600,,xe" filled="f">
                  <v:path arrowok="t" o:extrusionok="f" o:connecttype="custom" o:connectlocs="0,0;647,362;0,362" o:connectangles="0,0,0"/>
                </v:shape>
              </v:group>
            </w:pict>
          </mc:Fallback>
        </mc:AlternateContent>
      </w: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B14B95" w:rsidRDefault="00B14B9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3D7045" w:rsidRDefault="003D7045" w:rsidP="00B14B95">
      <w:pPr>
        <w:rPr>
          <w:lang w:val="fr-BE"/>
        </w:rPr>
      </w:pPr>
    </w:p>
    <w:p w:rsidR="009A3A3A" w:rsidRPr="000A0062" w:rsidRDefault="009A3A3A" w:rsidP="000A0062">
      <w:pPr>
        <w:pStyle w:val="Titre3"/>
        <w:spacing w:before="60" w:after="60" w:line="360" w:lineRule="auto"/>
        <w:rPr>
          <w:rFonts w:ascii="Arial" w:hAnsi="Arial" w:cs="Arial"/>
          <w:b/>
          <w:color w:val="auto"/>
          <w:sz w:val="26"/>
          <w:szCs w:val="26"/>
          <w:lang w:val="fr-BE"/>
        </w:rPr>
      </w:pPr>
      <w:bookmarkStart w:id="233" w:name="_Toc54181034"/>
      <w:r w:rsidRPr="000A0062">
        <w:rPr>
          <w:rFonts w:ascii="Arial" w:hAnsi="Arial" w:cs="Arial"/>
          <w:b/>
          <w:color w:val="auto"/>
          <w:sz w:val="26"/>
          <w:szCs w:val="26"/>
          <w:lang w:val="fr-BE"/>
        </w:rPr>
        <w:lastRenderedPageBreak/>
        <w:t>Section 2 : MODEL ORGANISATIONNEL DES DONNEES (MOD)</w:t>
      </w:r>
      <w:bookmarkEnd w:id="233"/>
    </w:p>
    <w:p w:rsidR="009A3A3A" w:rsidRDefault="009A3A3A" w:rsidP="00840C91">
      <w:pPr>
        <w:numPr>
          <w:ilvl w:val="1"/>
          <w:numId w:val="56"/>
        </w:numPr>
        <w:tabs>
          <w:tab w:val="left" w:pos="567"/>
        </w:tabs>
        <w:spacing w:before="60" w:after="60" w:line="360" w:lineRule="auto"/>
        <w:ind w:left="709" w:hanging="709"/>
        <w:rPr>
          <w:rFonts w:ascii="Arial" w:hAnsi="Arial" w:cs="Arial"/>
          <w:b/>
          <w:sz w:val="26"/>
          <w:szCs w:val="26"/>
          <w:lang w:val="fr-BE"/>
        </w:rPr>
      </w:pPr>
      <w:r w:rsidRPr="000A0062">
        <w:rPr>
          <w:rFonts w:ascii="Arial" w:hAnsi="Arial" w:cs="Arial"/>
          <w:b/>
          <w:sz w:val="26"/>
          <w:szCs w:val="26"/>
          <w:lang w:val="fr-BE"/>
        </w:rPr>
        <w:t>Définition et but du MOD</w:t>
      </w:r>
    </w:p>
    <w:p w:rsidR="00FA2544" w:rsidRDefault="00FA2544" w:rsidP="00FA2544">
      <w:pPr>
        <w:spacing w:before="60" w:after="60" w:line="360" w:lineRule="auto"/>
        <w:ind w:firstLine="851"/>
        <w:jc w:val="both"/>
        <w:rPr>
          <w:rFonts w:ascii="Times New Roman" w:eastAsia="Arial Unicode MS" w:hAnsi="Times New Roman"/>
          <w:sz w:val="24"/>
          <w:szCs w:val="24"/>
        </w:rPr>
      </w:pPr>
      <w:r>
        <w:rPr>
          <w:rFonts w:ascii="Times New Roman" w:eastAsia="Arial Unicode MS" w:hAnsi="Times New Roman"/>
          <w:sz w:val="24"/>
          <w:szCs w:val="24"/>
        </w:rPr>
        <w:t>Le modèle organisationnel des données est un graphique qui permet de préciser quelles sont parmi les données définies au niveau conceptuel (MCD) celles qui sont prises en comptes par le futur système informatisé, om ces données sont localisées (répartition par site organisationnel à, leur confidentialité pour chaque intervenant de l’entreprise.</w:t>
      </w:r>
    </w:p>
    <w:p w:rsidR="00FA2544" w:rsidRPr="00503E58" w:rsidRDefault="00FA2544" w:rsidP="00FA2544">
      <w:pPr>
        <w:spacing w:before="60" w:after="60" w:line="360" w:lineRule="auto"/>
        <w:ind w:firstLine="851"/>
        <w:jc w:val="both"/>
        <w:rPr>
          <w:rFonts w:ascii="Times New Roman" w:eastAsia="Arial Unicode MS" w:hAnsi="Times New Roman"/>
          <w:sz w:val="24"/>
          <w:szCs w:val="24"/>
        </w:rPr>
      </w:pPr>
      <w:r w:rsidRPr="00503E58">
        <w:rPr>
          <w:rFonts w:ascii="Times New Roman" w:eastAsia="Arial Unicode MS" w:hAnsi="Times New Roman"/>
          <w:sz w:val="24"/>
          <w:szCs w:val="24"/>
        </w:rPr>
        <w:t>La modélisation organisationnelle des données va permettre de prendre en</w:t>
      </w:r>
      <w:r>
        <w:rPr>
          <w:rFonts w:ascii="Times New Roman" w:eastAsia="Arial Unicode MS" w:hAnsi="Times New Roman"/>
          <w:sz w:val="24"/>
          <w:szCs w:val="24"/>
        </w:rPr>
        <w:t xml:space="preserve"> </w:t>
      </w:r>
      <w:r w:rsidRPr="00503E58">
        <w:rPr>
          <w:rFonts w:ascii="Times New Roman" w:eastAsia="Arial Unicode MS" w:hAnsi="Times New Roman"/>
          <w:sz w:val="24"/>
          <w:szCs w:val="24"/>
        </w:rPr>
        <w:t>compte des éléments relevant de l’utilisation des ressources de mémorisation :</w:t>
      </w:r>
      <w:r>
        <w:rPr>
          <w:rFonts w:ascii="Times New Roman" w:eastAsia="Arial Unicode MS" w:hAnsi="Times New Roman"/>
          <w:sz w:val="24"/>
          <w:szCs w:val="24"/>
        </w:rPr>
        <w:t xml:space="preserve"> </w:t>
      </w:r>
      <w:r>
        <w:rPr>
          <w:rStyle w:val="Appelnotedebasdep"/>
          <w:rFonts w:ascii="Times New Roman" w:eastAsia="Arial Unicode MS" w:hAnsi="Times New Roman"/>
          <w:sz w:val="24"/>
          <w:szCs w:val="24"/>
        </w:rPr>
        <w:footnoteReference w:customMarkFollows="1" w:id="52"/>
        <w:t>1</w:t>
      </w:r>
    </w:p>
    <w:p w:rsidR="00FA2544" w:rsidRPr="00503E58" w:rsidRDefault="00FA2544" w:rsidP="00840C91">
      <w:pPr>
        <w:pStyle w:val="Paragraphedeliste"/>
        <w:numPr>
          <w:ilvl w:val="0"/>
          <w:numId w:val="47"/>
        </w:numPr>
        <w:tabs>
          <w:tab w:val="left" w:pos="851"/>
        </w:tabs>
        <w:spacing w:before="60" w:after="60" w:line="360" w:lineRule="auto"/>
        <w:ind w:left="1418" w:hanging="284"/>
        <w:jc w:val="both"/>
        <w:rPr>
          <w:rFonts w:ascii="Times New Roman" w:hAnsi="Times New Roman"/>
          <w:sz w:val="24"/>
          <w:szCs w:val="24"/>
        </w:rPr>
      </w:pPr>
      <w:r w:rsidRPr="00503E58">
        <w:rPr>
          <w:rFonts w:ascii="Times New Roman" w:hAnsi="Times New Roman"/>
          <w:sz w:val="24"/>
          <w:szCs w:val="24"/>
        </w:rPr>
        <w:t>Le choix des informations à mémoriser informatiquement.</w:t>
      </w:r>
    </w:p>
    <w:p w:rsidR="00FA2544" w:rsidRPr="00503E58" w:rsidRDefault="00FA2544" w:rsidP="00840C91">
      <w:pPr>
        <w:pStyle w:val="Paragraphedeliste"/>
        <w:numPr>
          <w:ilvl w:val="0"/>
          <w:numId w:val="47"/>
        </w:numPr>
        <w:tabs>
          <w:tab w:val="left" w:pos="851"/>
        </w:tabs>
        <w:spacing w:before="60" w:after="60" w:line="360" w:lineRule="auto"/>
        <w:ind w:left="1418" w:hanging="284"/>
        <w:jc w:val="both"/>
        <w:rPr>
          <w:rFonts w:ascii="Times New Roman" w:hAnsi="Times New Roman"/>
          <w:sz w:val="24"/>
          <w:szCs w:val="24"/>
        </w:rPr>
      </w:pPr>
      <w:r w:rsidRPr="00503E58">
        <w:rPr>
          <w:rFonts w:ascii="Times New Roman" w:hAnsi="Times New Roman"/>
          <w:sz w:val="24"/>
          <w:szCs w:val="24"/>
        </w:rPr>
        <w:t>La quantification (ou volume) et la durée de vie des informations à</w:t>
      </w:r>
      <w:r>
        <w:rPr>
          <w:rFonts w:ascii="Times New Roman" w:hAnsi="Times New Roman"/>
          <w:sz w:val="24"/>
          <w:szCs w:val="24"/>
        </w:rPr>
        <w:t xml:space="preserve"> </w:t>
      </w:r>
      <w:r w:rsidRPr="00503E58">
        <w:rPr>
          <w:rFonts w:ascii="Times New Roman" w:hAnsi="Times New Roman"/>
          <w:sz w:val="24"/>
          <w:szCs w:val="24"/>
        </w:rPr>
        <w:t>mémoriser.</w:t>
      </w:r>
    </w:p>
    <w:p w:rsidR="00FA2544" w:rsidRPr="00503E58" w:rsidRDefault="00FA2544" w:rsidP="00840C91">
      <w:pPr>
        <w:pStyle w:val="Paragraphedeliste"/>
        <w:numPr>
          <w:ilvl w:val="0"/>
          <w:numId w:val="47"/>
        </w:numPr>
        <w:tabs>
          <w:tab w:val="left" w:pos="851"/>
        </w:tabs>
        <w:spacing w:before="60" w:after="60" w:line="360" w:lineRule="auto"/>
        <w:ind w:left="1418" w:hanging="284"/>
        <w:jc w:val="both"/>
        <w:rPr>
          <w:rFonts w:ascii="Times New Roman" w:hAnsi="Times New Roman"/>
          <w:sz w:val="24"/>
          <w:szCs w:val="24"/>
        </w:rPr>
      </w:pPr>
      <w:r w:rsidRPr="00503E58">
        <w:rPr>
          <w:rFonts w:ascii="Times New Roman" w:hAnsi="Times New Roman"/>
          <w:sz w:val="24"/>
          <w:szCs w:val="24"/>
        </w:rPr>
        <w:t>La répartition des données informatisées entre unités</w:t>
      </w:r>
      <w:r>
        <w:rPr>
          <w:rFonts w:ascii="Times New Roman" w:hAnsi="Times New Roman"/>
          <w:sz w:val="24"/>
          <w:szCs w:val="24"/>
        </w:rPr>
        <w:t xml:space="preserve"> </w:t>
      </w:r>
      <w:r w:rsidRPr="00503E58">
        <w:rPr>
          <w:rFonts w:ascii="Times New Roman" w:hAnsi="Times New Roman"/>
          <w:sz w:val="24"/>
          <w:szCs w:val="24"/>
        </w:rPr>
        <w:t>organisationnelles.</w:t>
      </w:r>
    </w:p>
    <w:p w:rsidR="00FA2544" w:rsidRDefault="00FA2544" w:rsidP="00FA2544">
      <w:pPr>
        <w:pStyle w:val="Paragraphedeliste"/>
        <w:tabs>
          <w:tab w:val="left" w:pos="851"/>
        </w:tabs>
        <w:spacing w:before="60" w:after="60" w:line="360" w:lineRule="auto"/>
        <w:ind w:left="1418"/>
        <w:jc w:val="both"/>
        <w:rPr>
          <w:rFonts w:ascii="Times New Roman" w:hAnsi="Times New Roman"/>
          <w:sz w:val="24"/>
          <w:szCs w:val="24"/>
        </w:rPr>
      </w:pPr>
      <w:r w:rsidRPr="00503E58">
        <w:rPr>
          <w:rFonts w:ascii="Times New Roman" w:hAnsi="Times New Roman"/>
          <w:sz w:val="24"/>
          <w:szCs w:val="24"/>
        </w:rPr>
        <w:t>L'accès aux données informatisées pour chaque unité</w:t>
      </w:r>
      <w:r>
        <w:rPr>
          <w:rFonts w:ascii="Times New Roman" w:hAnsi="Times New Roman"/>
          <w:sz w:val="24"/>
          <w:szCs w:val="24"/>
        </w:rPr>
        <w:t xml:space="preserve"> </w:t>
      </w:r>
      <w:r w:rsidRPr="00503E58">
        <w:rPr>
          <w:rFonts w:ascii="Times New Roman" w:hAnsi="Times New Roman"/>
          <w:sz w:val="24"/>
          <w:szCs w:val="24"/>
        </w:rPr>
        <w:t>organisationnelle</w:t>
      </w:r>
      <w:r>
        <w:rPr>
          <w:rFonts w:ascii="Times New Roman" w:hAnsi="Times New Roman"/>
          <w:sz w:val="24"/>
          <w:szCs w:val="24"/>
        </w:rPr>
        <w:t>.</w:t>
      </w:r>
    </w:p>
    <w:p w:rsidR="009A3A3A" w:rsidRDefault="009A3A3A" w:rsidP="00840C91">
      <w:pPr>
        <w:numPr>
          <w:ilvl w:val="1"/>
          <w:numId w:val="56"/>
        </w:numPr>
        <w:tabs>
          <w:tab w:val="left" w:pos="567"/>
        </w:tabs>
        <w:spacing w:before="60" w:after="60" w:line="360" w:lineRule="auto"/>
        <w:ind w:left="709" w:hanging="709"/>
        <w:rPr>
          <w:rFonts w:ascii="Arial" w:hAnsi="Arial" w:cs="Arial"/>
          <w:b/>
          <w:sz w:val="26"/>
          <w:szCs w:val="26"/>
          <w:lang w:val="fr-BE"/>
        </w:rPr>
      </w:pPr>
      <w:r w:rsidRPr="000A0062">
        <w:rPr>
          <w:rFonts w:ascii="Arial" w:hAnsi="Arial" w:cs="Arial"/>
          <w:b/>
          <w:sz w:val="26"/>
          <w:szCs w:val="26"/>
          <w:lang w:val="fr-BE"/>
        </w:rPr>
        <w:t>Formalisme et concepts de base du MOD</w:t>
      </w:r>
    </w:p>
    <w:p w:rsidR="00FA2544" w:rsidRPr="00FA2544" w:rsidRDefault="00FA2544" w:rsidP="00FA2544">
      <w:pPr>
        <w:spacing w:before="60" w:after="60" w:line="360" w:lineRule="auto"/>
        <w:ind w:firstLine="851"/>
        <w:jc w:val="both"/>
        <w:rPr>
          <w:rFonts w:ascii="Times New Roman" w:eastAsia="Arial Unicode MS" w:hAnsi="Times New Roman" w:cs="Times New Roman"/>
          <w:sz w:val="24"/>
          <w:szCs w:val="24"/>
        </w:rPr>
      </w:pPr>
      <w:r w:rsidRPr="00FA2544">
        <w:rPr>
          <w:rFonts w:ascii="Times New Roman" w:eastAsia="Arial Unicode MS" w:hAnsi="Times New Roman" w:cs="Times New Roman"/>
          <w:sz w:val="24"/>
          <w:szCs w:val="24"/>
        </w:rPr>
        <w:t>Les modèles organisationnels de données s’expriment avec le même formalisme que les modèles conceptuels de données (entité-relation) auquel on ajoutera quelques notions complémentaires.</w:t>
      </w:r>
      <w:r w:rsidRPr="00FA2544">
        <w:rPr>
          <w:rStyle w:val="Appelnotedebasdep"/>
          <w:rFonts w:ascii="Times New Roman" w:eastAsia="Arial Unicode MS" w:hAnsi="Times New Roman"/>
          <w:sz w:val="24"/>
          <w:szCs w:val="24"/>
        </w:rPr>
        <w:footnoteReference w:customMarkFollows="1" w:id="53"/>
        <w:t>2</w:t>
      </w:r>
    </w:p>
    <w:p w:rsidR="00FA2544" w:rsidRPr="00FA2544" w:rsidRDefault="00296EB5" w:rsidP="00840C91">
      <w:pPr>
        <w:pStyle w:val="Paragraphedeliste"/>
        <w:numPr>
          <w:ilvl w:val="0"/>
          <w:numId w:val="50"/>
        </w:numPr>
        <w:spacing w:before="60" w:after="60" w:line="360" w:lineRule="auto"/>
        <w:ind w:left="1134" w:hanging="283"/>
        <w:jc w:val="both"/>
        <w:rPr>
          <w:rFonts w:ascii="Times New Roman" w:hAnsi="Times New Roman" w:cs="Times New Roman"/>
          <w:sz w:val="24"/>
          <w:szCs w:val="24"/>
        </w:rPr>
      </w:pPr>
      <w:r w:rsidRPr="00FA2544">
        <w:rPr>
          <w:rFonts w:ascii="Times New Roman" w:hAnsi="Times New Roman" w:cs="Times New Roman"/>
          <w:noProof/>
          <w:sz w:val="24"/>
          <w:szCs w:val="24"/>
          <w:lang w:eastAsia="fr-FR"/>
        </w:rPr>
        <mc:AlternateContent>
          <mc:Choice Requires="wpg">
            <w:drawing>
              <wp:anchor distT="0" distB="0" distL="114300" distR="114300" simplePos="0" relativeHeight="251655680" behindDoc="0" locked="0" layoutInCell="1" allowOverlap="1" wp14:anchorId="015DC861" wp14:editId="05DCEE29">
                <wp:simplePos x="0" y="0"/>
                <wp:positionH relativeFrom="margin">
                  <wp:posOffset>5101590</wp:posOffset>
                </wp:positionH>
                <wp:positionV relativeFrom="paragraph">
                  <wp:posOffset>200025</wp:posOffset>
                </wp:positionV>
                <wp:extent cx="819150" cy="342900"/>
                <wp:effectExtent l="0" t="0" r="19050" b="19050"/>
                <wp:wrapNone/>
                <wp:docPr id="379" name="Groupe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342900"/>
                          <a:chOff x="5241" y="13479"/>
                          <a:chExt cx="1440" cy="586"/>
                        </a:xfrm>
                      </wpg:grpSpPr>
                      <wps:wsp>
                        <wps:cNvPr id="380" name="Rectangle 222"/>
                        <wps:cNvSpPr>
                          <a:spLocks noChangeArrowheads="1"/>
                        </wps:cNvSpPr>
                        <wps:spPr bwMode="auto">
                          <a:xfrm>
                            <a:off x="5241" y="13479"/>
                            <a:ext cx="1440"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AutoShape 223"/>
                        <wps:cNvCnPr>
                          <a:cxnSpLocks noChangeShapeType="1"/>
                        </wps:cNvCnPr>
                        <wps:spPr bwMode="auto">
                          <a:xfrm>
                            <a:off x="5241" y="13712"/>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7EFE8" id="Groupe 379" o:spid="_x0000_s1026" style="position:absolute;margin-left:401.7pt;margin-top:15.75pt;width:64.5pt;height:27pt;z-index:251669504;mso-position-horizontal-relative:margin" coordorigin="5241,13479" coordsize="144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">
                <v:rect id="Rectangle 222" o:spid="_x0000_s1027" style="position:absolute;left:5241;top:13479;width:144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shape id="AutoShape 223" o:spid="_x0000_s1028" type="#_x0000_t32" style="position:absolute;left:5241;top:13712;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w10:wrap anchorx="margin"/>
              </v:group>
            </w:pict>
          </mc:Fallback>
        </mc:AlternateContent>
      </w:r>
      <w:r w:rsidR="00FA2544" w:rsidRPr="00FA2544">
        <w:rPr>
          <w:rFonts w:ascii="Times New Roman" w:hAnsi="Times New Roman" w:cs="Times New Roman"/>
          <w:b/>
          <w:sz w:val="24"/>
          <w:szCs w:val="24"/>
        </w:rPr>
        <w:t>L’objet</w:t>
      </w:r>
      <w:r w:rsidR="00FA2544" w:rsidRPr="00FA2544">
        <w:rPr>
          <w:rFonts w:ascii="Times New Roman" w:hAnsi="Times New Roman" w:cs="Times New Roman"/>
          <w:sz w:val="24"/>
          <w:szCs w:val="24"/>
        </w:rPr>
        <w:t xml:space="preserve"> : est une entité abstraite ou contrainte ayant une existence propre d’une entreprise, mais présentent un intérêt dans le domaine de la gestion.</w:t>
      </w:r>
      <w:r w:rsidR="00FA2544" w:rsidRPr="00FA2544">
        <w:rPr>
          <w:rStyle w:val="Appelnotedebasdep"/>
          <w:rFonts w:ascii="Times New Roman" w:hAnsi="Times New Roman"/>
          <w:sz w:val="24"/>
          <w:szCs w:val="24"/>
        </w:rPr>
        <w:footnoteReference w:customMarkFollows="1" w:id="54"/>
        <w:t>2</w:t>
      </w:r>
    </w:p>
    <w:p w:rsidR="00FA2544" w:rsidRPr="00FA2544" w:rsidRDefault="00FA2544" w:rsidP="00840C91">
      <w:pPr>
        <w:pStyle w:val="Paragraphedeliste"/>
        <w:numPr>
          <w:ilvl w:val="0"/>
          <w:numId w:val="51"/>
        </w:numPr>
        <w:autoSpaceDE w:val="0"/>
        <w:autoSpaceDN w:val="0"/>
        <w:adjustRightInd w:val="0"/>
        <w:spacing w:before="60" w:after="60" w:line="360" w:lineRule="auto"/>
        <w:ind w:left="1134" w:hanging="283"/>
        <w:jc w:val="both"/>
        <w:rPr>
          <w:rFonts w:ascii="Times New Roman" w:hAnsi="Times New Roman" w:cs="Times New Roman"/>
          <w:sz w:val="24"/>
          <w:szCs w:val="24"/>
        </w:rPr>
      </w:pPr>
      <w:r w:rsidRPr="00FA2544">
        <w:rPr>
          <w:rFonts w:ascii="Times New Roman" w:hAnsi="Times New Roman" w:cs="Times New Roman"/>
          <w:b/>
          <w:sz w:val="24"/>
          <w:szCs w:val="24"/>
        </w:rPr>
        <w:t>Les propriétés</w:t>
      </w:r>
      <w:r w:rsidRPr="00FA2544">
        <w:rPr>
          <w:rFonts w:ascii="Times New Roman" w:hAnsi="Times New Roman" w:cs="Times New Roman"/>
          <w:sz w:val="24"/>
          <w:szCs w:val="24"/>
        </w:rPr>
        <w:t xml:space="preserve"> : une information élémentaire, c’est-à-dire non déductible d’autres informations, qui présente un intérêt pour le domaine étudié. </w:t>
      </w:r>
      <w:r w:rsidRPr="00FA2544">
        <w:rPr>
          <w:rStyle w:val="Appelnotedebasdep"/>
          <w:rFonts w:ascii="Times New Roman" w:hAnsi="Times New Roman"/>
          <w:sz w:val="24"/>
          <w:szCs w:val="24"/>
        </w:rPr>
        <w:footnoteReference w:customMarkFollows="1" w:id="55"/>
        <w:t>3</w:t>
      </w:r>
    </w:p>
    <w:p w:rsidR="00FA2544" w:rsidRPr="00FA2544" w:rsidRDefault="00FA2544" w:rsidP="00FA2544">
      <w:pPr>
        <w:pStyle w:val="Paragraphedeliste"/>
        <w:spacing w:before="60" w:after="60" w:line="360" w:lineRule="auto"/>
        <w:ind w:left="1134"/>
        <w:jc w:val="both"/>
        <w:rPr>
          <w:rFonts w:ascii="Times New Roman" w:hAnsi="Times New Roman" w:cs="Times New Roman"/>
          <w:sz w:val="24"/>
          <w:szCs w:val="24"/>
        </w:rPr>
      </w:pPr>
      <w:r w:rsidRPr="00FA2544">
        <w:rPr>
          <w:rFonts w:ascii="Times New Roman" w:hAnsi="Times New Roman" w:cs="Times New Roman"/>
          <w:sz w:val="24"/>
          <w:szCs w:val="24"/>
        </w:rPr>
        <w:t>En d’autres termes, c’est une donnée élémentaire que l’on perçoit sur une entité ou sur une relation entre entité. Elle correspond à une rubrique évoquée dans le cadre de recueil de l’existant.</w:t>
      </w:r>
    </w:p>
    <w:p w:rsidR="00FA2544" w:rsidRPr="00FA2544" w:rsidRDefault="00FA2544" w:rsidP="00840C91">
      <w:pPr>
        <w:pStyle w:val="Paragraphedeliste"/>
        <w:numPr>
          <w:ilvl w:val="0"/>
          <w:numId w:val="50"/>
        </w:numPr>
        <w:spacing w:before="60" w:after="60" w:line="360" w:lineRule="auto"/>
        <w:ind w:left="1134" w:hanging="283"/>
        <w:jc w:val="both"/>
        <w:rPr>
          <w:rFonts w:ascii="Times New Roman" w:hAnsi="Times New Roman" w:cs="Times New Roman"/>
          <w:sz w:val="24"/>
          <w:szCs w:val="24"/>
        </w:rPr>
      </w:pPr>
      <w:r w:rsidRPr="00FA2544">
        <w:rPr>
          <w:rFonts w:ascii="Times New Roman" w:hAnsi="Times New Roman" w:cs="Times New Roman"/>
          <w:b/>
          <w:sz w:val="24"/>
          <w:szCs w:val="24"/>
        </w:rPr>
        <w:t>Identifiant</w:t>
      </w:r>
      <w:r w:rsidRPr="00FA2544">
        <w:rPr>
          <w:rFonts w:ascii="Times New Roman" w:hAnsi="Times New Roman" w:cs="Times New Roman"/>
          <w:sz w:val="24"/>
          <w:szCs w:val="24"/>
        </w:rPr>
        <w:t xml:space="preserve"> : un identifiant est un ensemble de propriété une ou plusieurs permettant de designer une et une seul entité. L’identifiant permet de connaître de façon sûre et unique l’ensemble des propriétés qui participent à l’entité. </w:t>
      </w:r>
      <w:r w:rsidRPr="00FA2544">
        <w:rPr>
          <w:rFonts w:ascii="Times New Roman" w:hAnsi="Times New Roman" w:cs="Times New Roman"/>
          <w:sz w:val="24"/>
          <w:szCs w:val="24"/>
          <w:vertAlign w:val="superscript"/>
        </w:rPr>
        <w:footnoteReference w:customMarkFollows="1" w:id="56"/>
        <w:t>1</w:t>
      </w:r>
    </w:p>
    <w:p w:rsidR="00FA2544" w:rsidRPr="00FA2544" w:rsidRDefault="00FA2544" w:rsidP="00840C91">
      <w:pPr>
        <w:pStyle w:val="Paragraphedeliste"/>
        <w:numPr>
          <w:ilvl w:val="0"/>
          <w:numId w:val="50"/>
        </w:numPr>
        <w:spacing w:before="60" w:after="60" w:line="360" w:lineRule="auto"/>
        <w:ind w:left="1134" w:hanging="283"/>
        <w:jc w:val="both"/>
        <w:rPr>
          <w:rFonts w:ascii="Times New Roman" w:hAnsi="Times New Roman" w:cs="Times New Roman"/>
          <w:sz w:val="24"/>
          <w:szCs w:val="24"/>
        </w:rPr>
      </w:pPr>
      <w:r w:rsidRPr="00FA2544">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656704" behindDoc="0" locked="0" layoutInCell="1" allowOverlap="1">
                <wp:simplePos x="0" y="0"/>
                <wp:positionH relativeFrom="column">
                  <wp:posOffset>4013835</wp:posOffset>
                </wp:positionH>
                <wp:positionV relativeFrom="paragraph">
                  <wp:posOffset>463551</wp:posOffset>
                </wp:positionV>
                <wp:extent cx="1424940" cy="285750"/>
                <wp:effectExtent l="0" t="0" r="22860" b="19050"/>
                <wp:wrapNone/>
                <wp:docPr id="376" name="Groupe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285750"/>
                          <a:chOff x="5207" y="3868"/>
                          <a:chExt cx="2244" cy="419"/>
                        </a:xfrm>
                      </wpg:grpSpPr>
                      <wps:wsp>
                        <wps:cNvPr id="377" name="Oval 225"/>
                        <wps:cNvSpPr>
                          <a:spLocks noChangeArrowheads="1"/>
                        </wps:cNvSpPr>
                        <wps:spPr bwMode="auto">
                          <a:xfrm>
                            <a:off x="5207" y="3868"/>
                            <a:ext cx="2244" cy="4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8" name="AutoShape 226"/>
                        <wps:cNvCnPr>
                          <a:cxnSpLocks noChangeShapeType="1"/>
                        </wps:cNvCnPr>
                        <wps:spPr bwMode="auto">
                          <a:xfrm>
                            <a:off x="5207" y="4086"/>
                            <a:ext cx="22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75E7FA" id="Groupe 376" o:spid="_x0000_s1026" style="position:absolute;margin-left:316.05pt;margin-top:36.5pt;width:112.2pt;height:22.5pt;z-index:251670528" coordorigin="5207,3868" coordsize="224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">
                <v:oval id="Oval 225" o:spid="_x0000_s1027" style="position:absolute;left:5207;top:3868;width:224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sBsUA&#10;AADcAAAADwAAAGRycy9kb3ducmV2LnhtbESPT2vCQBTE74V+h+UJvdWNDWqJWUUqBT30YNreH9mX&#10;P5h9G7KvMf32XaHgcZiZ3zD5bnKdGmkIrWcDi3kCirj0tuXawNfn+/MrqCDIFjvPZOCXAuy2jw85&#10;ZtZf+UxjIbWKEA4ZGmhE+kzrUDbkMMx9Txy9yg8OJcqh1nbAa4S7Tr8kyUo7bDkuNNjTW0Plpfhx&#10;Bg71vliNOpVlWh2Osrx8f5zShTFPs2m/ASU0yT383z5aA+l6D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uwGxQAAANwAAAAPAAAAAAAAAAAAAAAAAJgCAABkcnMv&#10;ZG93bnJldi54bWxQSwUGAAAAAAQABAD1AAAAigMAAAAA&#10;"/>
                <v:shape id="AutoShape 226" o:spid="_x0000_s1028" type="#_x0000_t32" style="position:absolute;left:5207;top:4086;width:22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group>
            </w:pict>
          </mc:Fallback>
        </mc:AlternateContent>
      </w:r>
      <w:r w:rsidRPr="00FA2544">
        <w:rPr>
          <w:rFonts w:ascii="Times New Roman" w:hAnsi="Times New Roman" w:cs="Times New Roman"/>
          <w:b/>
          <w:sz w:val="24"/>
          <w:szCs w:val="24"/>
        </w:rPr>
        <w:t>Relation</w:t>
      </w:r>
      <w:r w:rsidRPr="00FA2544">
        <w:rPr>
          <w:rFonts w:ascii="Times New Roman" w:hAnsi="Times New Roman" w:cs="Times New Roman"/>
          <w:sz w:val="24"/>
          <w:szCs w:val="24"/>
        </w:rPr>
        <w:t xml:space="preserve"> : La relation type modélise un ensemble d’associations de même nature entre deux ou plusieurs occurrences d’entités (de types différents ou du même type), perçus d’intérêt dans l’univers du discours. </w:t>
      </w:r>
      <w:r w:rsidRPr="00FA2544">
        <w:rPr>
          <w:rFonts w:ascii="Times New Roman" w:hAnsi="Times New Roman" w:cs="Times New Roman"/>
          <w:sz w:val="24"/>
          <w:szCs w:val="24"/>
          <w:vertAlign w:val="superscript"/>
        </w:rPr>
        <w:footnoteReference w:customMarkFollows="1" w:id="57"/>
        <w:t>2</w:t>
      </w:r>
    </w:p>
    <w:p w:rsidR="00FA2544" w:rsidRPr="00FA2544" w:rsidRDefault="00FA2544" w:rsidP="00840C91">
      <w:pPr>
        <w:pStyle w:val="Paragraphedeliste"/>
        <w:numPr>
          <w:ilvl w:val="0"/>
          <w:numId w:val="50"/>
        </w:numPr>
        <w:spacing w:before="60" w:after="60" w:line="360" w:lineRule="auto"/>
        <w:ind w:left="1135" w:hanging="284"/>
        <w:jc w:val="both"/>
        <w:rPr>
          <w:rFonts w:ascii="Times New Roman" w:hAnsi="Times New Roman" w:cs="Times New Roman"/>
          <w:sz w:val="24"/>
          <w:szCs w:val="24"/>
        </w:rPr>
      </w:pPr>
      <w:r w:rsidRPr="00FA2544">
        <w:rPr>
          <w:rFonts w:ascii="Times New Roman" w:hAnsi="Times New Roman" w:cs="Times New Roman"/>
          <w:b/>
          <w:sz w:val="24"/>
          <w:szCs w:val="24"/>
        </w:rPr>
        <w:t>Dimension</w:t>
      </w:r>
      <w:r w:rsidRPr="00FA2544">
        <w:rPr>
          <w:rFonts w:ascii="Times New Roman" w:hAnsi="Times New Roman" w:cs="Times New Roman"/>
          <w:sz w:val="24"/>
          <w:szCs w:val="24"/>
        </w:rPr>
        <w:t> : c’est le nombre d’objet participant à la relation la dimension est dite binaire lorsque deux objets y participent ; elle est dite ternaire, lorsque trois objets y participent à la relation et unaires, lorsqu’un seul objet participe à la relation.</w:t>
      </w:r>
    </w:p>
    <w:p w:rsidR="00FA2544" w:rsidRPr="00FA2544" w:rsidRDefault="00FA2544" w:rsidP="00840C91">
      <w:pPr>
        <w:pStyle w:val="Paragraphedeliste"/>
        <w:numPr>
          <w:ilvl w:val="0"/>
          <w:numId w:val="50"/>
        </w:numPr>
        <w:spacing w:before="60" w:after="60" w:line="360" w:lineRule="auto"/>
        <w:ind w:left="1135" w:hanging="284"/>
        <w:jc w:val="both"/>
        <w:rPr>
          <w:rFonts w:ascii="Times New Roman" w:hAnsi="Times New Roman" w:cs="Times New Roman"/>
          <w:sz w:val="24"/>
          <w:szCs w:val="24"/>
        </w:rPr>
      </w:pPr>
      <w:r w:rsidRPr="00FA2544">
        <w:rPr>
          <w:rFonts w:ascii="Times New Roman" w:hAnsi="Times New Roman" w:cs="Times New Roman"/>
          <w:b/>
          <w:sz w:val="24"/>
          <w:szCs w:val="24"/>
        </w:rPr>
        <w:t>Collection</w:t>
      </w:r>
      <w:r w:rsidRPr="00FA2544">
        <w:rPr>
          <w:rFonts w:ascii="Times New Roman" w:hAnsi="Times New Roman" w:cs="Times New Roman"/>
          <w:sz w:val="24"/>
          <w:szCs w:val="24"/>
        </w:rPr>
        <w:t> d’une relation : c’est l’ensemble de relation de même type qui relie plusieurs entités appartenant à une classe d’entité.</w:t>
      </w:r>
    </w:p>
    <w:p w:rsidR="00FA2544" w:rsidRPr="00FA2544" w:rsidRDefault="00FA2544" w:rsidP="00840C91">
      <w:pPr>
        <w:pStyle w:val="Paragraphedeliste"/>
        <w:numPr>
          <w:ilvl w:val="0"/>
          <w:numId w:val="50"/>
        </w:numPr>
        <w:spacing w:before="60" w:after="60" w:line="360" w:lineRule="auto"/>
        <w:ind w:left="1135" w:hanging="284"/>
        <w:jc w:val="both"/>
        <w:rPr>
          <w:rFonts w:ascii="Times New Roman" w:hAnsi="Times New Roman" w:cs="Times New Roman"/>
          <w:sz w:val="24"/>
          <w:szCs w:val="24"/>
        </w:rPr>
      </w:pPr>
      <w:r w:rsidRPr="00FA2544">
        <w:rPr>
          <w:rFonts w:ascii="Times New Roman" w:hAnsi="Times New Roman" w:cs="Times New Roman"/>
          <w:b/>
          <w:sz w:val="24"/>
          <w:szCs w:val="24"/>
        </w:rPr>
        <w:t>Occurrence</w:t>
      </w:r>
      <w:r w:rsidRPr="00FA2544">
        <w:rPr>
          <w:rFonts w:ascii="Times New Roman" w:hAnsi="Times New Roman" w:cs="Times New Roman"/>
          <w:sz w:val="24"/>
          <w:szCs w:val="24"/>
        </w:rPr>
        <w:t> : c’est l’exemplaire d’un objet, ou d’une entité conceptuel.</w:t>
      </w:r>
    </w:p>
    <w:p w:rsidR="00FA2544" w:rsidRPr="00FA2544" w:rsidRDefault="00FA2544" w:rsidP="00840C91">
      <w:pPr>
        <w:pStyle w:val="Paragraphedeliste"/>
        <w:numPr>
          <w:ilvl w:val="0"/>
          <w:numId w:val="50"/>
        </w:numPr>
        <w:spacing w:before="60" w:after="60" w:line="360" w:lineRule="auto"/>
        <w:ind w:left="1135" w:hanging="284"/>
        <w:jc w:val="both"/>
        <w:rPr>
          <w:rFonts w:ascii="Times New Roman" w:hAnsi="Times New Roman" w:cs="Times New Roman"/>
          <w:sz w:val="24"/>
          <w:szCs w:val="24"/>
        </w:rPr>
      </w:pPr>
      <w:r w:rsidRPr="00FA2544">
        <w:rPr>
          <w:rFonts w:ascii="Times New Roman" w:hAnsi="Times New Roman" w:cs="Times New Roman"/>
          <w:b/>
          <w:sz w:val="24"/>
          <w:szCs w:val="24"/>
        </w:rPr>
        <w:t>Cardinalités</w:t>
      </w:r>
      <w:r w:rsidRPr="00FA2544">
        <w:rPr>
          <w:rFonts w:ascii="Times New Roman" w:hAnsi="Times New Roman" w:cs="Times New Roman"/>
          <w:sz w:val="24"/>
          <w:szCs w:val="24"/>
        </w:rPr>
        <w:t> : Le terme cardinalité, dans le formalisme entité-relation, traduit la participation des occurrences d’une entité type aux occurrences d’une relation type. Cette participation s’analyse par rapport à une occurrence quelconque de l’entité type, et ’exprime par deux valeurs : la cardinalité minimum et la cardinalité maximum.</w:t>
      </w:r>
      <w:r w:rsidRPr="00FA2544">
        <w:rPr>
          <w:rFonts w:ascii="Times New Roman" w:hAnsi="Times New Roman" w:cs="Times New Roman"/>
          <w:sz w:val="24"/>
          <w:szCs w:val="24"/>
          <w:vertAlign w:val="superscript"/>
        </w:rPr>
        <w:footnoteReference w:customMarkFollows="1" w:id="58"/>
        <w:t>3</w:t>
      </w:r>
    </w:p>
    <w:p w:rsidR="00FA2544" w:rsidRPr="00FA2544" w:rsidRDefault="00FA2544" w:rsidP="00840C91">
      <w:pPr>
        <w:pStyle w:val="Paragraphedeliste"/>
        <w:numPr>
          <w:ilvl w:val="0"/>
          <w:numId w:val="50"/>
        </w:numPr>
        <w:spacing w:before="60" w:after="60" w:line="360" w:lineRule="auto"/>
        <w:ind w:left="1135" w:hanging="284"/>
        <w:jc w:val="both"/>
        <w:rPr>
          <w:rFonts w:ascii="Times New Roman" w:hAnsi="Times New Roman" w:cs="Times New Roman"/>
          <w:sz w:val="24"/>
          <w:szCs w:val="24"/>
        </w:rPr>
      </w:pPr>
      <w:r w:rsidRPr="00FA2544">
        <w:rPr>
          <w:rFonts w:ascii="Times New Roman" w:hAnsi="Times New Roman" w:cs="Times New Roman"/>
          <w:b/>
          <w:sz w:val="24"/>
          <w:szCs w:val="24"/>
        </w:rPr>
        <w:t>Contrainte d’intégrité fonctionnelle (CIF)</w:t>
      </w:r>
      <w:r w:rsidRPr="00FA2544">
        <w:rPr>
          <w:rFonts w:ascii="Times New Roman" w:hAnsi="Times New Roman" w:cs="Times New Roman"/>
          <w:sz w:val="24"/>
          <w:szCs w:val="24"/>
        </w:rPr>
        <w:t xml:space="preserve"> : est défini sur une relation représentant le fait que l’un des objets de sa collection est identifié sans aucun doute par la connaissance d’un ou plusieurs autres objets. </w:t>
      </w:r>
      <w:r w:rsidRPr="00FA2544">
        <w:rPr>
          <w:rFonts w:ascii="Times New Roman" w:hAnsi="Times New Roman" w:cs="Times New Roman"/>
          <w:sz w:val="24"/>
          <w:szCs w:val="24"/>
          <w:vertAlign w:val="superscript"/>
        </w:rPr>
        <w:footnoteReference w:customMarkFollows="1" w:id="59"/>
        <w:t>4</w:t>
      </w:r>
    </w:p>
    <w:p w:rsidR="009A3A3A" w:rsidRDefault="009A3A3A" w:rsidP="00840C91">
      <w:pPr>
        <w:numPr>
          <w:ilvl w:val="1"/>
          <w:numId w:val="56"/>
        </w:numPr>
        <w:tabs>
          <w:tab w:val="left" w:pos="567"/>
        </w:tabs>
        <w:spacing w:before="60" w:after="60" w:line="360" w:lineRule="auto"/>
        <w:ind w:left="709" w:hanging="709"/>
        <w:rPr>
          <w:rFonts w:ascii="Arial" w:hAnsi="Arial" w:cs="Arial"/>
          <w:b/>
          <w:sz w:val="26"/>
          <w:szCs w:val="26"/>
          <w:lang w:val="fr-BE"/>
        </w:rPr>
      </w:pPr>
      <w:r w:rsidRPr="000A0062">
        <w:rPr>
          <w:rFonts w:ascii="Arial" w:hAnsi="Arial" w:cs="Arial"/>
          <w:b/>
          <w:sz w:val="26"/>
          <w:szCs w:val="26"/>
          <w:lang w:val="fr-BE"/>
        </w:rPr>
        <w:t>Règle de Passage du MCD au MOD</w:t>
      </w:r>
    </w:p>
    <w:p w:rsidR="00FA2544" w:rsidRPr="00C14B64" w:rsidRDefault="00FA2544" w:rsidP="00FA2544">
      <w:pPr>
        <w:spacing w:before="120" w:after="120" w:line="360" w:lineRule="auto"/>
        <w:ind w:firstLine="851"/>
        <w:jc w:val="both"/>
        <w:rPr>
          <w:rFonts w:ascii="Times New Roman" w:hAnsi="Times New Roman"/>
          <w:color w:val="000000" w:themeColor="text1"/>
          <w:sz w:val="24"/>
          <w:szCs w:val="24"/>
          <w:lang w:eastAsia="fr-FR"/>
        </w:rPr>
      </w:pPr>
      <w:r w:rsidRPr="00C14B64">
        <w:rPr>
          <w:rFonts w:ascii="Times New Roman" w:hAnsi="Times New Roman"/>
          <w:color w:val="000000" w:themeColor="text1"/>
          <w:sz w:val="24"/>
          <w:szCs w:val="24"/>
          <w:lang w:eastAsia="fr-FR"/>
        </w:rPr>
        <w:t>Pour passer du modèle conceptuel de données au modèle organisationnel de données, le concepteur procède de la manière suivante :</w:t>
      </w:r>
    </w:p>
    <w:p w:rsidR="00FA2544" w:rsidRPr="00C14B64" w:rsidRDefault="00FA2544" w:rsidP="00840C91">
      <w:pPr>
        <w:pStyle w:val="Paragraphedeliste"/>
        <w:numPr>
          <w:ilvl w:val="0"/>
          <w:numId w:val="47"/>
        </w:numPr>
        <w:tabs>
          <w:tab w:val="left" w:pos="851"/>
        </w:tabs>
        <w:spacing w:before="120" w:after="120" w:line="360" w:lineRule="auto"/>
        <w:ind w:left="1418" w:hanging="284"/>
        <w:jc w:val="both"/>
        <w:rPr>
          <w:rFonts w:ascii="Times New Roman" w:hAnsi="Times New Roman"/>
          <w:sz w:val="24"/>
          <w:szCs w:val="24"/>
        </w:rPr>
      </w:pPr>
      <w:r w:rsidRPr="00C14B64">
        <w:rPr>
          <w:rFonts w:ascii="Times New Roman" w:hAnsi="Times New Roman"/>
          <w:sz w:val="24"/>
          <w:szCs w:val="24"/>
        </w:rPr>
        <w:t>Sélection des données du modèle conceptuel de données qui seront stockées informatiquement</w:t>
      </w:r>
      <w:r>
        <w:rPr>
          <w:rFonts w:ascii="Times New Roman" w:hAnsi="Times New Roman"/>
          <w:sz w:val="24"/>
          <w:szCs w:val="24"/>
        </w:rPr>
        <w:t> ;</w:t>
      </w:r>
    </w:p>
    <w:p w:rsidR="00FA2544" w:rsidRPr="00C14B64" w:rsidRDefault="00FA2544" w:rsidP="00840C91">
      <w:pPr>
        <w:pStyle w:val="Paragraphedeliste"/>
        <w:numPr>
          <w:ilvl w:val="0"/>
          <w:numId w:val="47"/>
        </w:numPr>
        <w:tabs>
          <w:tab w:val="left" w:pos="851"/>
        </w:tabs>
        <w:spacing w:before="120" w:after="120" w:line="360" w:lineRule="auto"/>
        <w:ind w:left="1418" w:hanging="284"/>
        <w:jc w:val="both"/>
        <w:rPr>
          <w:rFonts w:ascii="Times New Roman" w:hAnsi="Times New Roman"/>
          <w:sz w:val="24"/>
          <w:szCs w:val="24"/>
        </w:rPr>
      </w:pPr>
      <w:r w:rsidRPr="00C14B64">
        <w:rPr>
          <w:rFonts w:ascii="Times New Roman" w:hAnsi="Times New Roman"/>
          <w:sz w:val="24"/>
          <w:szCs w:val="24"/>
        </w:rPr>
        <w:t>Quantification de la multiplicité</w:t>
      </w:r>
      <w:r>
        <w:rPr>
          <w:rFonts w:ascii="Times New Roman" w:hAnsi="Times New Roman"/>
          <w:sz w:val="24"/>
          <w:szCs w:val="24"/>
        </w:rPr>
        <w:t> ;</w:t>
      </w:r>
    </w:p>
    <w:p w:rsidR="00FA2544" w:rsidRPr="00C14B64" w:rsidRDefault="00FA2544" w:rsidP="00840C91">
      <w:pPr>
        <w:pStyle w:val="Paragraphedeliste"/>
        <w:numPr>
          <w:ilvl w:val="0"/>
          <w:numId w:val="47"/>
        </w:numPr>
        <w:tabs>
          <w:tab w:val="left" w:pos="851"/>
        </w:tabs>
        <w:spacing w:before="120" w:after="120" w:line="360" w:lineRule="auto"/>
        <w:ind w:left="1418" w:hanging="284"/>
        <w:jc w:val="both"/>
        <w:rPr>
          <w:rFonts w:ascii="Times New Roman" w:hAnsi="Times New Roman"/>
          <w:sz w:val="24"/>
          <w:szCs w:val="24"/>
        </w:rPr>
      </w:pPr>
      <w:r w:rsidRPr="00C14B64">
        <w:rPr>
          <w:rFonts w:ascii="Times New Roman" w:hAnsi="Times New Roman"/>
          <w:sz w:val="24"/>
          <w:szCs w:val="24"/>
        </w:rPr>
        <w:t>Répartition des informations entres les unités organisationnelles (Postes de travail)</w:t>
      </w:r>
      <w:r>
        <w:rPr>
          <w:rFonts w:ascii="Times New Roman" w:hAnsi="Times New Roman"/>
          <w:sz w:val="24"/>
          <w:szCs w:val="24"/>
        </w:rPr>
        <w:t> ;</w:t>
      </w:r>
    </w:p>
    <w:p w:rsidR="00FA2544" w:rsidRPr="00C14B64" w:rsidRDefault="00FA2544" w:rsidP="00840C91">
      <w:pPr>
        <w:pStyle w:val="Paragraphedeliste"/>
        <w:numPr>
          <w:ilvl w:val="0"/>
          <w:numId w:val="47"/>
        </w:numPr>
        <w:tabs>
          <w:tab w:val="left" w:pos="851"/>
        </w:tabs>
        <w:spacing w:before="120" w:after="120" w:line="360" w:lineRule="auto"/>
        <w:ind w:left="1418" w:hanging="284"/>
        <w:jc w:val="both"/>
        <w:rPr>
          <w:rFonts w:ascii="Times New Roman" w:hAnsi="Times New Roman"/>
          <w:sz w:val="24"/>
          <w:szCs w:val="24"/>
        </w:rPr>
      </w:pPr>
      <w:r w:rsidRPr="00C14B64">
        <w:rPr>
          <w:rFonts w:ascii="Times New Roman" w:hAnsi="Times New Roman"/>
          <w:sz w:val="24"/>
          <w:szCs w:val="24"/>
        </w:rPr>
        <w:t xml:space="preserve">Attribution des accès aux informations </w:t>
      </w:r>
      <w:r>
        <w:rPr>
          <w:rFonts w:ascii="Times New Roman" w:hAnsi="Times New Roman"/>
          <w:sz w:val="24"/>
          <w:szCs w:val="24"/>
        </w:rPr>
        <w:t>à</w:t>
      </w:r>
      <w:r w:rsidR="00296EB5">
        <w:rPr>
          <w:rFonts w:ascii="Times New Roman" w:hAnsi="Times New Roman"/>
          <w:sz w:val="24"/>
          <w:szCs w:val="24"/>
        </w:rPr>
        <w:t xml:space="preserve"> des unités organisationnelles.</w:t>
      </w:r>
    </w:p>
    <w:p w:rsidR="00FA2544" w:rsidRPr="00C14B64" w:rsidRDefault="00FA2544" w:rsidP="00FA2544">
      <w:pPr>
        <w:spacing w:before="120" w:after="120" w:line="360" w:lineRule="auto"/>
        <w:ind w:left="360" w:firstLine="491"/>
        <w:jc w:val="both"/>
        <w:rPr>
          <w:rFonts w:ascii="Times New Roman" w:hAnsi="Times New Roman"/>
          <w:color w:val="000000" w:themeColor="text1"/>
          <w:sz w:val="24"/>
          <w:szCs w:val="24"/>
          <w:lang w:eastAsia="fr-FR"/>
        </w:rPr>
      </w:pPr>
      <w:r w:rsidRPr="00C14B64">
        <w:rPr>
          <w:rFonts w:ascii="Times New Roman" w:hAnsi="Times New Roman"/>
          <w:color w:val="000000" w:themeColor="text1"/>
          <w:sz w:val="24"/>
          <w:szCs w:val="24"/>
          <w:lang w:eastAsia="fr-FR"/>
        </w:rPr>
        <w:t xml:space="preserve"> D’où cela nous amène à deux types de modèle organisationnel de données à savoir :</w:t>
      </w:r>
    </w:p>
    <w:p w:rsidR="00FA2544" w:rsidRPr="00C14B64" w:rsidRDefault="00FA2544" w:rsidP="00840C91">
      <w:pPr>
        <w:pStyle w:val="Paragraphedeliste"/>
        <w:numPr>
          <w:ilvl w:val="0"/>
          <w:numId w:val="47"/>
        </w:numPr>
        <w:tabs>
          <w:tab w:val="left" w:pos="851"/>
        </w:tabs>
        <w:spacing w:before="120" w:after="120" w:line="360" w:lineRule="auto"/>
        <w:ind w:left="1418" w:hanging="284"/>
        <w:jc w:val="both"/>
        <w:rPr>
          <w:rFonts w:ascii="Times New Roman" w:hAnsi="Times New Roman"/>
          <w:sz w:val="24"/>
          <w:szCs w:val="24"/>
        </w:rPr>
      </w:pPr>
      <w:r w:rsidRPr="00C14B64">
        <w:rPr>
          <w:rFonts w:ascii="Times New Roman" w:hAnsi="Times New Roman"/>
          <w:sz w:val="24"/>
          <w:szCs w:val="24"/>
        </w:rPr>
        <w:t>MOD global</w:t>
      </w:r>
      <w:r>
        <w:rPr>
          <w:rFonts w:ascii="Times New Roman" w:hAnsi="Times New Roman"/>
          <w:sz w:val="24"/>
          <w:szCs w:val="24"/>
        </w:rPr>
        <w:t> ;</w:t>
      </w:r>
    </w:p>
    <w:p w:rsidR="00FA2544" w:rsidRPr="00296EB5" w:rsidRDefault="00FA2544" w:rsidP="00840C91">
      <w:pPr>
        <w:pStyle w:val="Paragraphedeliste"/>
        <w:numPr>
          <w:ilvl w:val="0"/>
          <w:numId w:val="47"/>
        </w:numPr>
        <w:tabs>
          <w:tab w:val="left" w:pos="851"/>
        </w:tabs>
        <w:spacing w:before="120" w:after="120" w:line="360" w:lineRule="auto"/>
        <w:ind w:left="1418" w:hanging="284"/>
        <w:jc w:val="both"/>
        <w:rPr>
          <w:rFonts w:ascii="Times New Roman" w:hAnsi="Times New Roman"/>
          <w:sz w:val="24"/>
          <w:szCs w:val="24"/>
        </w:rPr>
      </w:pPr>
      <w:r w:rsidRPr="00296EB5">
        <w:rPr>
          <w:rFonts w:ascii="Times New Roman" w:hAnsi="Times New Roman"/>
          <w:sz w:val="24"/>
          <w:szCs w:val="24"/>
        </w:rPr>
        <w:t>MODs locaux.</w:t>
      </w:r>
    </w:p>
    <w:p w:rsidR="00FA2544" w:rsidRDefault="00FA2544" w:rsidP="00840C91">
      <w:pPr>
        <w:numPr>
          <w:ilvl w:val="1"/>
          <w:numId w:val="56"/>
        </w:numPr>
        <w:tabs>
          <w:tab w:val="left" w:pos="709"/>
        </w:tabs>
        <w:spacing w:after="0" w:line="312" w:lineRule="auto"/>
        <w:ind w:hanging="786"/>
        <w:rPr>
          <w:rFonts w:ascii="Arial" w:hAnsi="Arial" w:cs="Arial"/>
          <w:b/>
          <w:sz w:val="26"/>
          <w:szCs w:val="26"/>
          <w:lang w:val="fr-BE"/>
        </w:rPr>
        <w:sectPr w:rsidR="00FA2544" w:rsidSect="00D40BDA">
          <w:pgSz w:w="11906" w:h="16838"/>
          <w:pgMar w:top="1418" w:right="1418" w:bottom="992" w:left="1134" w:header="709" w:footer="709" w:gutter="0"/>
          <w:cols w:space="708"/>
          <w:docGrid w:linePitch="360"/>
        </w:sectPr>
      </w:pPr>
    </w:p>
    <w:p w:rsidR="009A3A3A" w:rsidRDefault="009A3A3A" w:rsidP="00840C91">
      <w:pPr>
        <w:numPr>
          <w:ilvl w:val="1"/>
          <w:numId w:val="56"/>
        </w:numPr>
        <w:tabs>
          <w:tab w:val="left" w:pos="709"/>
        </w:tabs>
        <w:spacing w:after="0" w:line="312" w:lineRule="auto"/>
        <w:ind w:hanging="786"/>
        <w:rPr>
          <w:rFonts w:ascii="Arial" w:hAnsi="Arial" w:cs="Arial"/>
          <w:b/>
          <w:sz w:val="26"/>
          <w:szCs w:val="26"/>
          <w:lang w:val="fr-BE"/>
        </w:rPr>
      </w:pPr>
      <w:r w:rsidRPr="000A0062">
        <w:rPr>
          <w:rFonts w:ascii="Arial" w:hAnsi="Arial" w:cs="Arial"/>
          <w:b/>
          <w:sz w:val="26"/>
          <w:szCs w:val="26"/>
          <w:lang w:val="fr-BE"/>
        </w:rPr>
        <w:lastRenderedPageBreak/>
        <w:t>Présentation du MOD Global</w:t>
      </w:r>
    </w:p>
    <w:p w:rsidR="00FA2544" w:rsidRDefault="00FA2544" w:rsidP="00FA2544">
      <w:pPr>
        <w:tabs>
          <w:tab w:val="left" w:pos="851"/>
        </w:tabs>
        <w:spacing w:after="0" w:line="312" w:lineRule="auto"/>
        <w:rPr>
          <w:rFonts w:ascii="Arial" w:hAnsi="Arial" w:cs="Arial"/>
          <w:b/>
          <w:sz w:val="26"/>
          <w:szCs w:val="26"/>
          <w:lang w:val="fr-BE"/>
        </w:rPr>
      </w:pPr>
    </w:p>
    <w:p w:rsidR="00FA2544" w:rsidRDefault="00094B98" w:rsidP="00FA2544">
      <w:pPr>
        <w:tabs>
          <w:tab w:val="left" w:pos="851"/>
        </w:tabs>
        <w:spacing w:after="0" w:line="312" w:lineRule="auto"/>
        <w:rPr>
          <w:rFonts w:ascii="Arial" w:hAnsi="Arial" w:cs="Arial"/>
          <w:b/>
          <w:sz w:val="26"/>
          <w:szCs w:val="26"/>
          <w:lang w:val="fr-BE"/>
        </w:rPr>
      </w:pPr>
      <w:r>
        <w:rPr>
          <w:noProof/>
          <w:lang w:eastAsia="fr-FR"/>
        </w:rPr>
        <w:drawing>
          <wp:inline distT="0" distB="0" distL="0" distR="0" wp14:anchorId="1869953F" wp14:editId="373E1112">
            <wp:extent cx="9401175" cy="4362450"/>
            <wp:effectExtent l="0" t="0" r="9525"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06" t="28388" r="13826" b="25022"/>
                    <a:stretch/>
                  </pic:blipFill>
                  <pic:spPr bwMode="auto">
                    <a:xfrm>
                      <a:off x="0" y="0"/>
                      <a:ext cx="9401175" cy="4362450"/>
                    </a:xfrm>
                    <a:prstGeom prst="rect">
                      <a:avLst/>
                    </a:prstGeom>
                    <a:ln>
                      <a:noFill/>
                    </a:ln>
                    <a:extLst>
                      <a:ext uri="{53640926-AAD7-44D8-BBD7-CCE9431645EC}">
                        <a14:shadowObscured xmlns:a14="http://schemas.microsoft.com/office/drawing/2010/main"/>
                      </a:ext>
                    </a:extLst>
                  </pic:spPr>
                </pic:pic>
              </a:graphicData>
            </a:graphic>
          </wp:inline>
        </w:drawing>
      </w:r>
    </w:p>
    <w:p w:rsidR="00FA2544" w:rsidRDefault="00FA2544" w:rsidP="00FA2544">
      <w:pPr>
        <w:tabs>
          <w:tab w:val="left" w:pos="851"/>
        </w:tabs>
        <w:spacing w:after="0" w:line="312" w:lineRule="auto"/>
        <w:rPr>
          <w:rFonts w:ascii="Arial" w:hAnsi="Arial" w:cs="Arial"/>
          <w:b/>
          <w:sz w:val="26"/>
          <w:szCs w:val="26"/>
          <w:lang w:val="fr-BE"/>
        </w:rPr>
      </w:pPr>
    </w:p>
    <w:p w:rsidR="00FA2544" w:rsidRDefault="00FA2544" w:rsidP="00FA2544">
      <w:pPr>
        <w:tabs>
          <w:tab w:val="left" w:pos="851"/>
        </w:tabs>
        <w:spacing w:after="0" w:line="312" w:lineRule="auto"/>
        <w:rPr>
          <w:rFonts w:ascii="Arial" w:hAnsi="Arial" w:cs="Arial"/>
          <w:b/>
          <w:sz w:val="26"/>
          <w:szCs w:val="26"/>
          <w:lang w:val="fr-BE"/>
        </w:rPr>
      </w:pPr>
    </w:p>
    <w:p w:rsidR="00FA2544" w:rsidRDefault="00FA2544" w:rsidP="00FA2544">
      <w:pPr>
        <w:tabs>
          <w:tab w:val="left" w:pos="851"/>
        </w:tabs>
        <w:spacing w:after="0" w:line="312" w:lineRule="auto"/>
        <w:rPr>
          <w:rFonts w:ascii="Arial" w:hAnsi="Arial" w:cs="Arial"/>
          <w:b/>
          <w:sz w:val="26"/>
          <w:szCs w:val="26"/>
          <w:lang w:val="fr-BE"/>
        </w:rPr>
      </w:pPr>
    </w:p>
    <w:p w:rsidR="00FA2544" w:rsidRDefault="00FA2544" w:rsidP="00840C91">
      <w:pPr>
        <w:numPr>
          <w:ilvl w:val="2"/>
          <w:numId w:val="56"/>
        </w:numPr>
        <w:tabs>
          <w:tab w:val="left" w:pos="851"/>
          <w:tab w:val="left" w:pos="993"/>
        </w:tabs>
        <w:spacing w:after="0" w:line="312" w:lineRule="auto"/>
        <w:rPr>
          <w:rFonts w:ascii="Arial" w:hAnsi="Arial" w:cs="Arial"/>
          <w:b/>
          <w:sz w:val="26"/>
          <w:szCs w:val="26"/>
          <w:lang w:val="fr-BE"/>
        </w:rPr>
        <w:sectPr w:rsidR="00FA2544" w:rsidSect="00FA2544">
          <w:pgSz w:w="16838" w:h="11906" w:orient="landscape"/>
          <w:pgMar w:top="1134" w:right="1418" w:bottom="1418" w:left="992" w:header="709" w:footer="709" w:gutter="0"/>
          <w:cols w:space="708"/>
          <w:docGrid w:linePitch="360"/>
        </w:sectPr>
      </w:pPr>
    </w:p>
    <w:p w:rsidR="009A3A3A" w:rsidRDefault="009A3A3A" w:rsidP="00840C91">
      <w:pPr>
        <w:numPr>
          <w:ilvl w:val="2"/>
          <w:numId w:val="56"/>
        </w:numPr>
        <w:tabs>
          <w:tab w:val="left" w:pos="851"/>
          <w:tab w:val="left" w:pos="993"/>
        </w:tabs>
        <w:spacing w:after="0" w:line="312" w:lineRule="auto"/>
        <w:rPr>
          <w:rFonts w:ascii="Arial" w:hAnsi="Arial" w:cs="Arial"/>
          <w:b/>
          <w:sz w:val="26"/>
          <w:szCs w:val="26"/>
          <w:lang w:val="fr-BE"/>
        </w:rPr>
      </w:pPr>
      <w:r w:rsidRPr="000A0062">
        <w:rPr>
          <w:rFonts w:ascii="Arial" w:hAnsi="Arial" w:cs="Arial"/>
          <w:b/>
          <w:sz w:val="26"/>
          <w:szCs w:val="26"/>
          <w:lang w:val="fr-BE"/>
        </w:rPr>
        <w:lastRenderedPageBreak/>
        <w:t>Sécurité des données</w:t>
      </w:r>
    </w:p>
    <w:p w:rsidR="00271C00" w:rsidRDefault="00271C00" w:rsidP="00271C00">
      <w:pPr>
        <w:autoSpaceDE w:val="0"/>
        <w:autoSpaceDN w:val="0"/>
        <w:adjustRightInd w:val="0"/>
        <w:spacing w:before="60" w:after="60" w:line="360" w:lineRule="auto"/>
        <w:ind w:firstLine="851"/>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L’unité organisationnelle recouvre généralement un ensemble de postes représentant par exemple un service ou un site géographique. </w:t>
      </w:r>
    </w:p>
    <w:p w:rsidR="00271C00" w:rsidRDefault="00271C00" w:rsidP="00271C00">
      <w:pPr>
        <w:autoSpaceDE w:val="0"/>
        <w:autoSpaceDN w:val="0"/>
        <w:adjustRightInd w:val="0"/>
        <w:spacing w:before="60" w:after="60" w:line="360" w:lineRule="auto"/>
        <w:ind w:firstLine="851"/>
        <w:jc w:val="both"/>
        <w:rPr>
          <w:rFonts w:ascii="Times New Roman" w:eastAsia="Arial Unicode MS" w:hAnsi="Times New Roman"/>
          <w:sz w:val="24"/>
          <w:szCs w:val="24"/>
        </w:rPr>
      </w:pPr>
      <w:r>
        <w:rPr>
          <w:rFonts w:ascii="Times New Roman" w:eastAsia="Arial Unicode MS" w:hAnsi="Times New Roman"/>
          <w:sz w:val="24"/>
          <w:szCs w:val="24"/>
        </w:rPr>
        <w:t>L’accessibilité des données aux MOD local s’exprime par les actions élémentaires que peuvent effectuer sur cet ensemble de données le site. Les différents types d’accès, en lecture (</w:t>
      </w:r>
      <w:r w:rsidRPr="008D7F61">
        <w:rPr>
          <w:rFonts w:ascii="Times New Roman" w:eastAsia="Arial Unicode MS" w:hAnsi="Times New Roman"/>
          <w:b/>
          <w:sz w:val="24"/>
          <w:szCs w:val="24"/>
        </w:rPr>
        <w:t>L</w:t>
      </w:r>
      <w:r>
        <w:rPr>
          <w:rFonts w:ascii="Times New Roman" w:eastAsia="Arial Unicode MS" w:hAnsi="Times New Roman"/>
          <w:sz w:val="24"/>
          <w:szCs w:val="24"/>
        </w:rPr>
        <w:t>), en modification (</w:t>
      </w:r>
      <w:r w:rsidRPr="008D7F61">
        <w:rPr>
          <w:rFonts w:ascii="Times New Roman" w:eastAsia="Arial Unicode MS" w:hAnsi="Times New Roman"/>
          <w:b/>
          <w:sz w:val="24"/>
          <w:szCs w:val="24"/>
        </w:rPr>
        <w:t>M</w:t>
      </w:r>
      <w:r>
        <w:rPr>
          <w:rFonts w:ascii="Times New Roman" w:eastAsia="Arial Unicode MS" w:hAnsi="Times New Roman"/>
          <w:sz w:val="24"/>
          <w:szCs w:val="24"/>
        </w:rPr>
        <w:t>), en création (</w:t>
      </w:r>
      <w:r w:rsidRPr="008D7F61">
        <w:rPr>
          <w:rFonts w:ascii="Times New Roman" w:eastAsia="Arial Unicode MS" w:hAnsi="Times New Roman"/>
          <w:b/>
          <w:sz w:val="24"/>
          <w:szCs w:val="24"/>
        </w:rPr>
        <w:t>C</w:t>
      </w:r>
      <w:r>
        <w:rPr>
          <w:rFonts w:ascii="Times New Roman" w:eastAsia="Arial Unicode MS" w:hAnsi="Times New Roman"/>
          <w:sz w:val="24"/>
          <w:szCs w:val="24"/>
        </w:rPr>
        <w:t>) et en suppression (</w:t>
      </w:r>
      <w:r w:rsidRPr="00271C00">
        <w:rPr>
          <w:rFonts w:ascii="Times New Roman" w:eastAsia="Arial Unicode MS" w:hAnsi="Times New Roman"/>
          <w:b/>
          <w:sz w:val="24"/>
          <w:szCs w:val="24"/>
        </w:rPr>
        <w:t>S</w:t>
      </w:r>
      <w:r>
        <w:rPr>
          <w:rFonts w:ascii="Times New Roman" w:eastAsia="Arial Unicode MS" w:hAnsi="Times New Roman"/>
          <w:sz w:val="24"/>
          <w:szCs w:val="24"/>
        </w:rPr>
        <w:t>) sont précisés sur le MOD local.</w:t>
      </w:r>
    </w:p>
    <w:p w:rsidR="00740A96" w:rsidRDefault="00740A96" w:rsidP="00740A96">
      <w:pPr>
        <w:autoSpaceDE w:val="0"/>
        <w:autoSpaceDN w:val="0"/>
        <w:adjustRightInd w:val="0"/>
        <w:spacing w:before="60" w:after="60" w:line="360" w:lineRule="auto"/>
        <w:ind w:firstLine="851"/>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Les utilisateurs d’une unité organisationnelle ont une vue commune et partagée d’un ensemble de données : le MOD local. Le MOD local et l’unité organisationnelle sont donc un moyen d’exprimer, du point de vue de l’utilisateur, les données accessibles par un ensemble de postes. </w:t>
      </w:r>
    </w:p>
    <w:p w:rsidR="009A3A3A" w:rsidRPr="000A0062" w:rsidRDefault="009A3A3A" w:rsidP="00840C91">
      <w:pPr>
        <w:numPr>
          <w:ilvl w:val="2"/>
          <w:numId w:val="56"/>
        </w:numPr>
        <w:tabs>
          <w:tab w:val="left" w:pos="851"/>
          <w:tab w:val="left" w:pos="993"/>
        </w:tabs>
        <w:spacing w:after="0" w:line="312" w:lineRule="auto"/>
        <w:ind w:hanging="1572"/>
        <w:rPr>
          <w:rFonts w:ascii="Arial" w:hAnsi="Arial" w:cs="Arial"/>
          <w:b/>
          <w:sz w:val="26"/>
          <w:szCs w:val="26"/>
          <w:lang w:val="fr-BE"/>
        </w:rPr>
      </w:pPr>
      <w:r w:rsidRPr="000A0062">
        <w:rPr>
          <w:rFonts w:ascii="Arial" w:hAnsi="Arial" w:cs="Arial"/>
          <w:b/>
          <w:sz w:val="26"/>
          <w:szCs w:val="26"/>
          <w:lang w:val="fr-BE"/>
        </w:rPr>
        <w:t xml:space="preserve">Présentation du MOD local </w:t>
      </w:r>
    </w:p>
    <w:p w:rsidR="00271C00" w:rsidRDefault="00740A96" w:rsidP="00271C00">
      <w:pPr>
        <w:tabs>
          <w:tab w:val="left" w:pos="6060"/>
        </w:tabs>
        <w:spacing w:before="60" w:after="60" w:line="360" w:lineRule="auto"/>
        <w:ind w:firstLine="851"/>
        <w:jc w:val="both"/>
        <w:rPr>
          <w:rFonts w:ascii="Times New Roman" w:eastAsia="Arial Unicode MS" w:hAnsi="Times New Roman"/>
          <w:sz w:val="24"/>
          <w:szCs w:val="24"/>
        </w:rPr>
      </w:pPr>
      <w:r w:rsidRPr="00A856CD">
        <w:rPr>
          <w:rFonts w:ascii="Times New Roman" w:eastAsia="Arial Unicode MS" w:hAnsi="Times New Roman"/>
          <w:sz w:val="24"/>
          <w:szCs w:val="24"/>
        </w:rPr>
        <w:t xml:space="preserve">La </w:t>
      </w:r>
      <w:r w:rsidR="00094B98" w:rsidRPr="00A856CD">
        <w:rPr>
          <w:rFonts w:ascii="Times New Roman" w:eastAsia="Arial Unicode MS" w:hAnsi="Times New Roman"/>
          <w:sz w:val="24"/>
          <w:szCs w:val="24"/>
        </w:rPr>
        <w:t xml:space="preserve">répartition </w:t>
      </w:r>
      <w:r>
        <w:rPr>
          <w:rFonts w:ascii="Times New Roman" w:eastAsia="Arial Unicode MS" w:hAnsi="Times New Roman"/>
          <w:sz w:val="24"/>
          <w:szCs w:val="24"/>
        </w:rPr>
        <w:t>d’</w:t>
      </w:r>
      <w:r w:rsidR="00094B98" w:rsidRPr="00A856CD">
        <w:rPr>
          <w:rFonts w:ascii="Times New Roman" w:eastAsia="Arial Unicode MS" w:hAnsi="Times New Roman"/>
          <w:sz w:val="24"/>
          <w:szCs w:val="24"/>
        </w:rPr>
        <w:t>organisation de données du MOD global nous a permis de ressortir les unités organisationnelles et les sites ci-après :</w:t>
      </w:r>
    </w:p>
    <w:p w:rsidR="00271C00" w:rsidRPr="00271C00" w:rsidRDefault="00271C00" w:rsidP="00840C91">
      <w:pPr>
        <w:pStyle w:val="Paragraphedeliste"/>
        <w:numPr>
          <w:ilvl w:val="0"/>
          <w:numId w:val="65"/>
        </w:numPr>
        <w:rPr>
          <w:rFonts w:ascii="Times New Roman" w:hAnsi="Times New Roman"/>
          <w:b/>
          <w:sz w:val="24"/>
          <w:szCs w:val="24"/>
          <w:lang w:val="fr-BE"/>
        </w:rPr>
      </w:pPr>
      <w:r>
        <w:rPr>
          <w:rFonts w:ascii="Times New Roman" w:hAnsi="Times New Roman"/>
          <w:b/>
          <w:sz w:val="24"/>
          <w:szCs w:val="24"/>
          <w:lang w:val="fr-BE"/>
        </w:rPr>
        <w:t>Eleve</w:t>
      </w:r>
    </w:p>
    <w:tbl>
      <w:tblPr>
        <w:tblpPr w:leftFromText="141" w:rightFromText="141" w:vertAnchor="text" w:horzAnchor="margin" w:tblpXSpec="center" w:tblpY="-5"/>
        <w:tblW w:w="7009" w:type="dxa"/>
        <w:tblCellMar>
          <w:left w:w="10" w:type="dxa"/>
          <w:right w:w="10" w:type="dxa"/>
        </w:tblCellMar>
        <w:tblLook w:val="04A0" w:firstRow="1" w:lastRow="0" w:firstColumn="1" w:lastColumn="0" w:noHBand="0" w:noVBand="1"/>
      </w:tblPr>
      <w:tblGrid>
        <w:gridCol w:w="4442"/>
        <w:gridCol w:w="2567"/>
      </w:tblGrid>
      <w:tr w:rsidR="00271C00" w:rsidTr="00271C00">
        <w:trPr>
          <w:trHeight w:val="217"/>
        </w:trPr>
        <w:tc>
          <w:tcPr>
            <w:tcW w:w="4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C00" w:rsidRPr="00315661" w:rsidRDefault="00271C00" w:rsidP="00271C00">
            <w:pPr>
              <w:spacing w:after="0" w:line="240" w:lineRule="auto"/>
              <w:jc w:val="center"/>
              <w:rPr>
                <w:b/>
              </w:rPr>
            </w:pPr>
            <w:r>
              <w:rPr>
                <w:b/>
              </w:rPr>
              <w:t>Entité</w:t>
            </w:r>
          </w:p>
        </w:tc>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C00" w:rsidRPr="00315661" w:rsidRDefault="00271C00" w:rsidP="00271C00">
            <w:pPr>
              <w:spacing w:after="0" w:line="240" w:lineRule="auto"/>
              <w:jc w:val="center"/>
              <w:rPr>
                <w:b/>
              </w:rPr>
            </w:pPr>
            <w:r>
              <w:rPr>
                <w:b/>
              </w:rPr>
              <w:t>Accès</w:t>
            </w:r>
          </w:p>
        </w:tc>
      </w:tr>
      <w:tr w:rsidR="00271C00" w:rsidTr="00271C00">
        <w:trPr>
          <w:trHeight w:val="269"/>
        </w:trPr>
        <w:tc>
          <w:tcPr>
            <w:tcW w:w="44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C00" w:rsidRDefault="00271C00" w:rsidP="00840C91">
            <w:pPr>
              <w:pStyle w:val="Paragraphedeliste"/>
              <w:numPr>
                <w:ilvl w:val="0"/>
                <w:numId w:val="40"/>
              </w:numPr>
              <w:spacing w:after="0" w:line="240" w:lineRule="auto"/>
            </w:pPr>
            <w:r>
              <w:t>Elève</w:t>
            </w:r>
          </w:p>
          <w:p w:rsidR="00271C00" w:rsidRDefault="00271C00" w:rsidP="00840C91">
            <w:pPr>
              <w:pStyle w:val="Paragraphedeliste"/>
              <w:numPr>
                <w:ilvl w:val="0"/>
                <w:numId w:val="40"/>
              </w:numPr>
              <w:spacing w:after="0" w:line="240" w:lineRule="auto"/>
            </w:pPr>
            <w:r>
              <w:t>Agent</w:t>
            </w:r>
          </w:p>
          <w:p w:rsidR="00271C00" w:rsidRDefault="00271C00" w:rsidP="00840C91">
            <w:pPr>
              <w:pStyle w:val="Paragraphedeliste"/>
              <w:numPr>
                <w:ilvl w:val="0"/>
                <w:numId w:val="40"/>
              </w:numPr>
              <w:spacing w:after="0" w:line="240" w:lineRule="auto"/>
            </w:pPr>
            <w:r>
              <w:t>Frais</w:t>
            </w:r>
          </w:p>
          <w:p w:rsidR="00271C00" w:rsidRDefault="00271C00" w:rsidP="00840C91">
            <w:pPr>
              <w:pStyle w:val="Paragraphedeliste"/>
              <w:numPr>
                <w:ilvl w:val="0"/>
                <w:numId w:val="40"/>
              </w:numPr>
              <w:spacing w:after="0" w:line="240" w:lineRule="auto"/>
            </w:pPr>
            <w:r>
              <w:t>service</w:t>
            </w:r>
          </w:p>
        </w:tc>
        <w:tc>
          <w:tcPr>
            <w:tcW w:w="2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C00" w:rsidRDefault="00271C00" w:rsidP="00271C00">
            <w:pPr>
              <w:spacing w:after="0" w:line="240" w:lineRule="auto"/>
            </w:pPr>
            <w:r>
              <w:t>L</w:t>
            </w:r>
          </w:p>
          <w:p w:rsidR="00271C00" w:rsidRDefault="00271C00" w:rsidP="00271C00">
            <w:pPr>
              <w:spacing w:after="0" w:line="240" w:lineRule="auto"/>
            </w:pPr>
            <w:r>
              <w:t>L</w:t>
            </w:r>
          </w:p>
          <w:p w:rsidR="00271C00" w:rsidRDefault="00271C00" w:rsidP="00271C00">
            <w:pPr>
              <w:spacing w:after="0" w:line="240" w:lineRule="auto"/>
            </w:pPr>
            <w:r>
              <w:t>L</w:t>
            </w:r>
          </w:p>
          <w:p w:rsidR="00271C00" w:rsidRDefault="00271C00" w:rsidP="00271C00">
            <w:pPr>
              <w:spacing w:after="0" w:line="240" w:lineRule="auto"/>
            </w:pPr>
            <w:r>
              <w:t>L</w:t>
            </w:r>
          </w:p>
        </w:tc>
      </w:tr>
      <w:tr w:rsidR="00271C00" w:rsidTr="00271C00">
        <w:trPr>
          <w:trHeight w:val="269"/>
        </w:trPr>
        <w:tc>
          <w:tcPr>
            <w:tcW w:w="44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C00" w:rsidRDefault="00271C00" w:rsidP="00271C00">
            <w:pPr>
              <w:spacing w:after="0" w:line="240" w:lineRule="auto"/>
            </w:pPr>
          </w:p>
        </w:tc>
        <w:tc>
          <w:tcPr>
            <w:tcW w:w="256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71C00" w:rsidRDefault="00271C00" w:rsidP="00271C00">
            <w:pPr>
              <w:spacing w:after="0" w:line="240" w:lineRule="auto"/>
            </w:pPr>
          </w:p>
        </w:tc>
      </w:tr>
    </w:tbl>
    <w:p w:rsidR="00271C00" w:rsidRDefault="00271C00" w:rsidP="00271C00">
      <w:pPr>
        <w:pStyle w:val="Paragraphedeliste"/>
        <w:rPr>
          <w:lang w:val="fr-BE"/>
        </w:rPr>
      </w:pPr>
    </w:p>
    <w:p w:rsidR="00271C00" w:rsidRPr="00271C00" w:rsidRDefault="00271C00" w:rsidP="00271C00">
      <w:pPr>
        <w:rPr>
          <w:rFonts w:ascii="Times New Roman" w:hAnsi="Times New Roman"/>
          <w:b/>
          <w:sz w:val="24"/>
          <w:szCs w:val="24"/>
          <w:lang w:val="fr-BE"/>
        </w:rPr>
      </w:pPr>
    </w:p>
    <w:p w:rsidR="00094B98" w:rsidRPr="00A856CD" w:rsidRDefault="00094B98" w:rsidP="00840C91">
      <w:pPr>
        <w:pStyle w:val="Paragraphedeliste"/>
        <w:numPr>
          <w:ilvl w:val="0"/>
          <w:numId w:val="65"/>
        </w:numPr>
        <w:rPr>
          <w:rFonts w:ascii="Times New Roman" w:hAnsi="Times New Roman"/>
          <w:b/>
          <w:sz w:val="24"/>
          <w:szCs w:val="24"/>
          <w:lang w:val="fr-BE"/>
        </w:rPr>
      </w:pPr>
      <w:r w:rsidRPr="00A856CD">
        <w:rPr>
          <w:rFonts w:ascii="Times New Roman" w:hAnsi="Times New Roman"/>
          <w:b/>
          <w:sz w:val="24"/>
          <w:szCs w:val="24"/>
          <w:lang w:val="fr-BE"/>
        </w:rPr>
        <w:t>Secrétaire</w:t>
      </w:r>
    </w:p>
    <w:tbl>
      <w:tblPr>
        <w:tblW w:w="6804" w:type="dxa"/>
        <w:tblInd w:w="1271" w:type="dxa"/>
        <w:tblCellMar>
          <w:left w:w="10" w:type="dxa"/>
          <w:right w:w="10" w:type="dxa"/>
        </w:tblCellMar>
        <w:tblLook w:val="04A0" w:firstRow="1" w:lastRow="0" w:firstColumn="1" w:lastColumn="0" w:noHBand="0" w:noVBand="1"/>
      </w:tblPr>
      <w:tblGrid>
        <w:gridCol w:w="4003"/>
        <w:gridCol w:w="2801"/>
      </w:tblGrid>
      <w:tr w:rsidR="00094B98" w:rsidTr="00271C00">
        <w:trPr>
          <w:trHeight w:val="217"/>
        </w:trPr>
        <w:tc>
          <w:tcPr>
            <w:tcW w:w="4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Pr="00315661" w:rsidRDefault="00094B98" w:rsidP="003150ED">
            <w:pPr>
              <w:spacing w:after="0" w:line="240" w:lineRule="auto"/>
              <w:jc w:val="center"/>
              <w:rPr>
                <w:b/>
              </w:rPr>
            </w:pPr>
            <w:r>
              <w:rPr>
                <w:b/>
              </w:rPr>
              <w:t>Entité</w:t>
            </w:r>
          </w:p>
        </w:tc>
        <w:tc>
          <w:tcPr>
            <w:tcW w:w="2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Pr="00315661" w:rsidRDefault="00094B98" w:rsidP="003150ED">
            <w:pPr>
              <w:spacing w:after="0" w:line="240" w:lineRule="auto"/>
              <w:jc w:val="center"/>
              <w:rPr>
                <w:b/>
              </w:rPr>
            </w:pPr>
            <w:r>
              <w:rPr>
                <w:b/>
              </w:rPr>
              <w:t>Accès</w:t>
            </w:r>
          </w:p>
        </w:tc>
      </w:tr>
      <w:tr w:rsidR="00094B98" w:rsidTr="00271C00">
        <w:trPr>
          <w:trHeight w:val="269"/>
        </w:trPr>
        <w:tc>
          <w:tcPr>
            <w:tcW w:w="40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Default="00094B98" w:rsidP="00840C91">
            <w:pPr>
              <w:pStyle w:val="Paragraphedeliste"/>
              <w:numPr>
                <w:ilvl w:val="0"/>
                <w:numId w:val="40"/>
              </w:numPr>
              <w:spacing w:after="0" w:line="240" w:lineRule="auto"/>
            </w:pPr>
            <w:r>
              <w:t>Elève</w:t>
            </w:r>
          </w:p>
          <w:p w:rsidR="00094B98" w:rsidRDefault="00094B98" w:rsidP="00840C91">
            <w:pPr>
              <w:pStyle w:val="Paragraphedeliste"/>
              <w:numPr>
                <w:ilvl w:val="0"/>
                <w:numId w:val="40"/>
              </w:numPr>
              <w:spacing w:after="0" w:line="240" w:lineRule="auto"/>
            </w:pPr>
            <w:r>
              <w:t>Agent</w:t>
            </w:r>
          </w:p>
          <w:p w:rsidR="00094B98" w:rsidRDefault="00094B98" w:rsidP="00840C91">
            <w:pPr>
              <w:pStyle w:val="Paragraphedeliste"/>
              <w:numPr>
                <w:ilvl w:val="0"/>
                <w:numId w:val="40"/>
              </w:numPr>
              <w:spacing w:after="0" w:line="240" w:lineRule="auto"/>
            </w:pPr>
            <w:r>
              <w:t>Frais</w:t>
            </w:r>
          </w:p>
          <w:p w:rsidR="00094B98" w:rsidRDefault="00094B98" w:rsidP="00840C91">
            <w:pPr>
              <w:pStyle w:val="Paragraphedeliste"/>
              <w:numPr>
                <w:ilvl w:val="0"/>
                <w:numId w:val="40"/>
              </w:numPr>
              <w:spacing w:after="0" w:line="240" w:lineRule="auto"/>
            </w:pPr>
            <w:r>
              <w:t>service</w:t>
            </w:r>
          </w:p>
        </w:tc>
        <w:tc>
          <w:tcPr>
            <w:tcW w:w="28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Default="00094B98" w:rsidP="003150ED">
            <w:pPr>
              <w:spacing w:after="0" w:line="240" w:lineRule="auto"/>
            </w:pPr>
            <w:r>
              <w:t>L</w:t>
            </w:r>
            <w:r w:rsidR="00271C00">
              <w:t>,C,M</w:t>
            </w:r>
          </w:p>
          <w:p w:rsidR="00094B98" w:rsidRDefault="00094B98" w:rsidP="003150ED">
            <w:pPr>
              <w:spacing w:after="0" w:line="240" w:lineRule="auto"/>
            </w:pPr>
            <w:r>
              <w:t>L</w:t>
            </w:r>
          </w:p>
          <w:p w:rsidR="00094B98" w:rsidRDefault="00094B98" w:rsidP="003150ED">
            <w:pPr>
              <w:spacing w:after="0" w:line="240" w:lineRule="auto"/>
            </w:pPr>
            <w:r>
              <w:t>L</w:t>
            </w:r>
            <w:r w:rsidR="00271C00">
              <w:t>,C,M</w:t>
            </w:r>
          </w:p>
          <w:p w:rsidR="00094B98" w:rsidRDefault="00F95008" w:rsidP="003150ED">
            <w:pPr>
              <w:spacing w:after="0" w:line="240" w:lineRule="auto"/>
            </w:pPr>
            <w:r>
              <w:t>L</w:t>
            </w:r>
          </w:p>
        </w:tc>
      </w:tr>
      <w:tr w:rsidR="00094B98" w:rsidTr="00271C00">
        <w:trPr>
          <w:trHeight w:val="269"/>
        </w:trPr>
        <w:tc>
          <w:tcPr>
            <w:tcW w:w="400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Default="00094B98" w:rsidP="003150ED">
            <w:pPr>
              <w:spacing w:after="0" w:line="240" w:lineRule="auto"/>
            </w:pPr>
          </w:p>
        </w:tc>
        <w:tc>
          <w:tcPr>
            <w:tcW w:w="28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Default="00094B98" w:rsidP="003150ED">
            <w:pPr>
              <w:spacing w:after="0" w:line="240" w:lineRule="auto"/>
            </w:pPr>
          </w:p>
        </w:tc>
      </w:tr>
    </w:tbl>
    <w:p w:rsidR="00094B98" w:rsidRPr="00A856CD" w:rsidRDefault="00094B98" w:rsidP="00840C91">
      <w:pPr>
        <w:pStyle w:val="Paragraphedeliste"/>
        <w:numPr>
          <w:ilvl w:val="0"/>
          <w:numId w:val="65"/>
        </w:numPr>
        <w:rPr>
          <w:rFonts w:ascii="Times New Roman" w:hAnsi="Times New Roman"/>
          <w:b/>
          <w:sz w:val="24"/>
          <w:szCs w:val="24"/>
          <w:lang w:val="fr-BE"/>
        </w:rPr>
      </w:pPr>
      <w:r w:rsidRPr="00A856CD">
        <w:rPr>
          <w:rFonts w:ascii="Times New Roman" w:hAnsi="Times New Roman"/>
          <w:b/>
          <w:sz w:val="24"/>
          <w:szCs w:val="24"/>
          <w:lang w:val="fr-BE"/>
        </w:rPr>
        <w:t>Directeur</w:t>
      </w:r>
    </w:p>
    <w:tbl>
      <w:tblPr>
        <w:tblW w:w="6804" w:type="dxa"/>
        <w:tblInd w:w="1271" w:type="dxa"/>
        <w:tblCellMar>
          <w:left w:w="10" w:type="dxa"/>
          <w:right w:w="10" w:type="dxa"/>
        </w:tblCellMar>
        <w:tblLook w:val="04A0" w:firstRow="1" w:lastRow="0" w:firstColumn="1" w:lastColumn="0" w:noHBand="0" w:noVBand="1"/>
      </w:tblPr>
      <w:tblGrid>
        <w:gridCol w:w="4004"/>
        <w:gridCol w:w="2800"/>
      </w:tblGrid>
      <w:tr w:rsidR="00094B98" w:rsidTr="00271C00">
        <w:trPr>
          <w:trHeight w:val="214"/>
        </w:trPr>
        <w:tc>
          <w:tcPr>
            <w:tcW w:w="4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Pr="00315661" w:rsidRDefault="00094B98" w:rsidP="003150ED">
            <w:pPr>
              <w:spacing w:after="0" w:line="240" w:lineRule="auto"/>
              <w:jc w:val="center"/>
              <w:rPr>
                <w:b/>
              </w:rPr>
            </w:pPr>
            <w:r>
              <w:rPr>
                <w:b/>
              </w:rPr>
              <w:t>Entité</w:t>
            </w:r>
          </w:p>
        </w:tc>
        <w:tc>
          <w:tcPr>
            <w:tcW w:w="2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Pr="00315661" w:rsidRDefault="00094B98" w:rsidP="003150ED">
            <w:pPr>
              <w:spacing w:after="0" w:line="240" w:lineRule="auto"/>
              <w:jc w:val="center"/>
              <w:rPr>
                <w:b/>
              </w:rPr>
            </w:pPr>
            <w:r>
              <w:rPr>
                <w:b/>
              </w:rPr>
              <w:t>Accès</w:t>
            </w:r>
          </w:p>
        </w:tc>
      </w:tr>
      <w:tr w:rsidR="00094B98" w:rsidTr="00271C00">
        <w:trPr>
          <w:trHeight w:val="269"/>
        </w:trPr>
        <w:tc>
          <w:tcPr>
            <w:tcW w:w="40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Default="00094B98" w:rsidP="00840C91">
            <w:pPr>
              <w:pStyle w:val="Paragraphedeliste"/>
              <w:numPr>
                <w:ilvl w:val="0"/>
                <w:numId w:val="40"/>
              </w:numPr>
              <w:spacing w:after="0" w:line="240" w:lineRule="auto"/>
            </w:pPr>
            <w:r>
              <w:t>Elève</w:t>
            </w:r>
          </w:p>
          <w:p w:rsidR="00094B98" w:rsidRDefault="00094B98" w:rsidP="00840C91">
            <w:pPr>
              <w:pStyle w:val="Paragraphedeliste"/>
              <w:numPr>
                <w:ilvl w:val="0"/>
                <w:numId w:val="40"/>
              </w:numPr>
              <w:spacing w:after="0" w:line="240" w:lineRule="auto"/>
            </w:pPr>
            <w:r>
              <w:t>Agent</w:t>
            </w:r>
          </w:p>
          <w:p w:rsidR="00094B98" w:rsidRDefault="00094B98" w:rsidP="00840C91">
            <w:pPr>
              <w:pStyle w:val="Paragraphedeliste"/>
              <w:numPr>
                <w:ilvl w:val="0"/>
                <w:numId w:val="40"/>
              </w:numPr>
              <w:spacing w:after="0" w:line="240" w:lineRule="auto"/>
            </w:pPr>
            <w:r>
              <w:t>Frais</w:t>
            </w:r>
          </w:p>
          <w:p w:rsidR="00094B98" w:rsidRDefault="00094B98" w:rsidP="00840C91">
            <w:pPr>
              <w:pStyle w:val="Paragraphedeliste"/>
              <w:numPr>
                <w:ilvl w:val="0"/>
                <w:numId w:val="40"/>
              </w:numPr>
              <w:spacing w:after="0" w:line="240" w:lineRule="auto"/>
            </w:pPr>
            <w:r>
              <w:t>service</w:t>
            </w:r>
          </w:p>
        </w:tc>
        <w:tc>
          <w:tcPr>
            <w:tcW w:w="2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Default="00094B98" w:rsidP="003150ED">
            <w:pPr>
              <w:spacing w:after="0" w:line="240" w:lineRule="auto"/>
            </w:pPr>
            <w:r>
              <w:t>L, C, M, S</w:t>
            </w:r>
          </w:p>
          <w:p w:rsidR="00094B98" w:rsidRDefault="00094B98" w:rsidP="003150ED">
            <w:pPr>
              <w:spacing w:after="0" w:line="240" w:lineRule="auto"/>
            </w:pPr>
            <w:r>
              <w:t>L, C, M, S</w:t>
            </w:r>
          </w:p>
          <w:p w:rsidR="00094B98" w:rsidRDefault="00094B98" w:rsidP="003150ED">
            <w:pPr>
              <w:spacing w:after="0" w:line="240" w:lineRule="auto"/>
            </w:pPr>
            <w:r>
              <w:t>L, C, M, S</w:t>
            </w:r>
          </w:p>
          <w:p w:rsidR="00094B98" w:rsidRDefault="00271C00" w:rsidP="003150ED">
            <w:pPr>
              <w:spacing w:after="0" w:line="240" w:lineRule="auto"/>
            </w:pPr>
            <w:r>
              <w:t>L, C, M, S</w:t>
            </w:r>
          </w:p>
        </w:tc>
      </w:tr>
      <w:tr w:rsidR="00094B98" w:rsidTr="00271C00">
        <w:trPr>
          <w:trHeight w:val="269"/>
        </w:trPr>
        <w:tc>
          <w:tcPr>
            <w:tcW w:w="40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Default="00094B98" w:rsidP="003150ED">
            <w:pPr>
              <w:spacing w:after="0" w:line="240" w:lineRule="auto"/>
            </w:pPr>
          </w:p>
        </w:tc>
        <w:tc>
          <w:tcPr>
            <w:tcW w:w="28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4B98" w:rsidRDefault="00094B98" w:rsidP="003150ED">
            <w:pPr>
              <w:spacing w:after="0" w:line="240" w:lineRule="auto"/>
            </w:pPr>
          </w:p>
        </w:tc>
      </w:tr>
    </w:tbl>
    <w:p w:rsidR="00094B98" w:rsidRDefault="00094B98" w:rsidP="00094B98"/>
    <w:p w:rsidR="009A3A3A" w:rsidRDefault="009A3A3A" w:rsidP="004802DE">
      <w:pPr>
        <w:spacing w:before="60"/>
        <w:jc w:val="both"/>
      </w:pPr>
    </w:p>
    <w:p w:rsidR="009A3A3A" w:rsidRDefault="009A3A3A" w:rsidP="004802DE">
      <w:pPr>
        <w:spacing w:before="60"/>
        <w:jc w:val="both"/>
      </w:pPr>
    </w:p>
    <w:p w:rsidR="009A3A3A" w:rsidRDefault="009A3A3A" w:rsidP="004802DE">
      <w:pPr>
        <w:spacing w:before="60"/>
        <w:jc w:val="both"/>
      </w:pPr>
    </w:p>
    <w:p w:rsidR="009A3A3A" w:rsidRDefault="009A3A3A" w:rsidP="004802DE">
      <w:pPr>
        <w:spacing w:before="60"/>
        <w:jc w:val="both"/>
      </w:pPr>
    </w:p>
    <w:p w:rsidR="009A3A3A" w:rsidRDefault="009A3A3A" w:rsidP="004802DE">
      <w:pPr>
        <w:spacing w:before="60"/>
        <w:jc w:val="both"/>
      </w:pPr>
    </w:p>
    <w:p w:rsidR="009A3A3A" w:rsidRDefault="009A3A3A" w:rsidP="004802DE">
      <w:pPr>
        <w:spacing w:before="60"/>
        <w:jc w:val="both"/>
      </w:pPr>
    </w:p>
    <w:p w:rsidR="00740A96" w:rsidRPr="00740A96" w:rsidRDefault="00740A96" w:rsidP="00740A96">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234" w:name="_Toc54181035"/>
      <w:r w:rsidRPr="00740A96">
        <w:rPr>
          <w:rFonts w:cs="Arial"/>
          <w:sz w:val="32"/>
          <w:szCs w:val="32"/>
          <w:lang w:eastAsia="fr-FR"/>
        </w:rPr>
        <w:lastRenderedPageBreak/>
        <w:t>CHAPITRE 3 : ETAPE LOGIQUE</w:t>
      </w:r>
      <w:bookmarkEnd w:id="234"/>
    </w:p>
    <w:p w:rsidR="00740A96" w:rsidRPr="00740A96" w:rsidRDefault="00740A96" w:rsidP="00740A96">
      <w:pPr>
        <w:pStyle w:val="Titre2"/>
        <w:spacing w:before="60" w:after="60" w:line="360" w:lineRule="auto"/>
        <w:rPr>
          <w:rFonts w:ascii="Arial" w:hAnsi="Arial" w:cs="Arial"/>
          <w:b/>
          <w:color w:val="auto"/>
        </w:rPr>
      </w:pPr>
      <w:bookmarkStart w:id="235" w:name="_Toc54181036"/>
      <w:r w:rsidRPr="00740A96">
        <w:rPr>
          <w:rFonts w:ascii="Arial" w:hAnsi="Arial" w:cs="Arial"/>
          <w:b/>
          <w:color w:val="auto"/>
        </w:rPr>
        <w:t>Introduction</w:t>
      </w:r>
      <w:bookmarkEnd w:id="235"/>
      <w:r w:rsidRPr="00740A96">
        <w:rPr>
          <w:rFonts w:ascii="Arial" w:hAnsi="Arial" w:cs="Arial"/>
          <w:b/>
          <w:color w:val="auto"/>
        </w:rPr>
        <w:t xml:space="preserve"> </w:t>
      </w:r>
    </w:p>
    <w:p w:rsidR="00740A96" w:rsidRPr="001350B0" w:rsidRDefault="00740A96" w:rsidP="00740A96">
      <w:pPr>
        <w:spacing w:before="60" w:after="60" w:line="360" w:lineRule="auto"/>
        <w:ind w:firstLine="851"/>
        <w:jc w:val="both"/>
        <w:rPr>
          <w:rFonts w:ascii="Times New Roman" w:hAnsi="Times New Roman"/>
          <w:sz w:val="24"/>
          <w:szCs w:val="24"/>
        </w:rPr>
      </w:pPr>
      <w:r w:rsidRPr="001350B0">
        <w:rPr>
          <w:rFonts w:ascii="Times New Roman" w:hAnsi="Times New Roman"/>
          <w:sz w:val="24"/>
          <w:szCs w:val="24"/>
        </w:rPr>
        <w:t>Dans le processus de conception du SII, la méthode Merise présente une différence importante d'approche entre les données et les traitements.</w:t>
      </w:r>
    </w:p>
    <w:p w:rsidR="00740A96" w:rsidRPr="006756AD" w:rsidRDefault="00740A96" w:rsidP="00740A96">
      <w:pPr>
        <w:spacing w:before="60" w:after="60" w:line="360" w:lineRule="auto"/>
        <w:ind w:firstLine="851"/>
        <w:jc w:val="both"/>
        <w:rPr>
          <w:rFonts w:ascii="Times New Roman" w:hAnsi="Times New Roman"/>
          <w:sz w:val="24"/>
          <w:szCs w:val="24"/>
        </w:rPr>
      </w:pPr>
      <w:r w:rsidRPr="006756AD">
        <w:rPr>
          <w:rFonts w:ascii="Times New Roman" w:hAnsi="Times New Roman"/>
          <w:sz w:val="24"/>
          <w:szCs w:val="24"/>
        </w:rPr>
        <w:t>Le déroulement du cycle d’abstraction se poursuit par :</w:t>
      </w:r>
    </w:p>
    <w:p w:rsidR="00740A96" w:rsidRPr="006756AD" w:rsidRDefault="00740A96" w:rsidP="00840C91">
      <w:pPr>
        <w:pStyle w:val="Paragraphedeliste"/>
        <w:numPr>
          <w:ilvl w:val="0"/>
          <w:numId w:val="66"/>
        </w:numPr>
        <w:spacing w:before="60" w:after="60" w:line="360" w:lineRule="auto"/>
        <w:ind w:left="1418" w:hanging="284"/>
        <w:jc w:val="both"/>
        <w:rPr>
          <w:rFonts w:ascii="Times New Roman" w:hAnsi="Times New Roman"/>
          <w:sz w:val="24"/>
          <w:szCs w:val="24"/>
        </w:rPr>
      </w:pPr>
      <w:r w:rsidRPr="006756AD">
        <w:rPr>
          <w:rFonts w:ascii="Times New Roman" w:hAnsi="Times New Roman"/>
          <w:sz w:val="24"/>
          <w:szCs w:val="24"/>
        </w:rPr>
        <w:t>Le modèle logique de données</w:t>
      </w:r>
      <w:r>
        <w:rPr>
          <w:rFonts w:ascii="Times New Roman" w:hAnsi="Times New Roman"/>
          <w:sz w:val="24"/>
          <w:szCs w:val="24"/>
        </w:rPr>
        <w:t> ;</w:t>
      </w:r>
    </w:p>
    <w:p w:rsidR="00740A96" w:rsidRPr="006756AD" w:rsidRDefault="00740A96" w:rsidP="00840C91">
      <w:pPr>
        <w:pStyle w:val="Paragraphedeliste"/>
        <w:numPr>
          <w:ilvl w:val="0"/>
          <w:numId w:val="66"/>
        </w:numPr>
        <w:spacing w:before="60" w:after="60" w:line="360" w:lineRule="auto"/>
        <w:ind w:left="1418" w:hanging="284"/>
        <w:jc w:val="both"/>
        <w:rPr>
          <w:rFonts w:ascii="Times New Roman" w:hAnsi="Times New Roman"/>
          <w:sz w:val="24"/>
          <w:szCs w:val="24"/>
        </w:rPr>
      </w:pPr>
      <w:r w:rsidRPr="006756AD">
        <w:rPr>
          <w:rFonts w:ascii="Times New Roman" w:hAnsi="Times New Roman"/>
          <w:sz w:val="24"/>
          <w:szCs w:val="24"/>
        </w:rPr>
        <w:t>Le modèle logique de traitement</w:t>
      </w:r>
      <w:r>
        <w:rPr>
          <w:rFonts w:ascii="Times New Roman" w:hAnsi="Times New Roman"/>
          <w:sz w:val="24"/>
          <w:szCs w:val="24"/>
        </w:rPr>
        <w:t> ;</w:t>
      </w:r>
    </w:p>
    <w:p w:rsidR="00740A96" w:rsidRPr="006756AD" w:rsidRDefault="00740A96" w:rsidP="00840C91">
      <w:pPr>
        <w:pStyle w:val="Paragraphedeliste"/>
        <w:numPr>
          <w:ilvl w:val="0"/>
          <w:numId w:val="66"/>
        </w:numPr>
        <w:spacing w:before="60" w:after="60" w:line="360" w:lineRule="auto"/>
        <w:ind w:left="1418" w:hanging="284"/>
        <w:jc w:val="both"/>
        <w:rPr>
          <w:rFonts w:ascii="Times New Roman" w:hAnsi="Times New Roman"/>
          <w:sz w:val="24"/>
          <w:szCs w:val="24"/>
        </w:rPr>
      </w:pPr>
      <w:r w:rsidRPr="006756AD">
        <w:rPr>
          <w:rFonts w:ascii="Times New Roman" w:hAnsi="Times New Roman"/>
          <w:sz w:val="24"/>
          <w:szCs w:val="24"/>
        </w:rPr>
        <w:t>Le modèle physique de données</w:t>
      </w:r>
      <w:r>
        <w:rPr>
          <w:rFonts w:ascii="Times New Roman" w:hAnsi="Times New Roman"/>
          <w:sz w:val="24"/>
          <w:szCs w:val="24"/>
        </w:rPr>
        <w:t> ;</w:t>
      </w:r>
    </w:p>
    <w:p w:rsidR="00740A96" w:rsidRPr="006756AD" w:rsidRDefault="00740A96" w:rsidP="00840C91">
      <w:pPr>
        <w:pStyle w:val="Paragraphedeliste"/>
        <w:numPr>
          <w:ilvl w:val="0"/>
          <w:numId w:val="66"/>
        </w:numPr>
        <w:spacing w:before="60" w:after="60" w:line="360" w:lineRule="auto"/>
        <w:ind w:left="1418" w:hanging="284"/>
        <w:jc w:val="both"/>
        <w:rPr>
          <w:rFonts w:ascii="Times New Roman" w:hAnsi="Times New Roman"/>
          <w:sz w:val="24"/>
          <w:szCs w:val="24"/>
        </w:rPr>
      </w:pPr>
      <w:r w:rsidRPr="006756AD">
        <w:rPr>
          <w:rFonts w:ascii="Times New Roman" w:hAnsi="Times New Roman"/>
          <w:sz w:val="24"/>
          <w:szCs w:val="24"/>
        </w:rPr>
        <w:t>Le modèle physique de données.</w:t>
      </w:r>
    </w:p>
    <w:p w:rsidR="00740A96" w:rsidRPr="00740A96" w:rsidRDefault="00740A96" w:rsidP="00740A96">
      <w:pPr>
        <w:spacing w:before="60" w:after="60" w:line="360" w:lineRule="auto"/>
        <w:ind w:firstLine="851"/>
        <w:jc w:val="both"/>
        <w:rPr>
          <w:rFonts w:ascii="Times New Roman" w:hAnsi="Times New Roman"/>
          <w:sz w:val="24"/>
          <w:szCs w:val="24"/>
        </w:rPr>
      </w:pPr>
      <w:r w:rsidRPr="001350B0">
        <w:rPr>
          <w:rFonts w:ascii="Times New Roman" w:hAnsi="Times New Roman"/>
          <w:sz w:val="24"/>
          <w:szCs w:val="24"/>
        </w:rPr>
        <w:t>L'élaboration d'un modèle logique de données sera obtenue de façon algorithmique à partir de la modélisation conceptuelle et organisationnelle des données. Par contre, la construction d'un modèle logique de traitements exige dans tous les cas une réflexion, une création, une invention; elle ne peut pas être directement et automatiquement déduite des modélisations effectuées dans le SIO; tout au plus la modélisation organisationnelle des traitements pourra servir au concepteur de</w:t>
      </w:r>
      <w:r>
        <w:rPr>
          <w:rFonts w:ascii="Times New Roman" w:hAnsi="Times New Roman"/>
          <w:sz w:val="24"/>
          <w:szCs w:val="24"/>
        </w:rPr>
        <w:t xml:space="preserve"> cadre contextuel de réflexion.</w:t>
      </w:r>
    </w:p>
    <w:p w:rsidR="00740A96" w:rsidRPr="00740A96" w:rsidRDefault="00740A96" w:rsidP="00740A96">
      <w:pPr>
        <w:pStyle w:val="Titre2"/>
        <w:spacing w:before="60" w:after="60" w:line="360" w:lineRule="auto"/>
        <w:jc w:val="both"/>
        <w:rPr>
          <w:rFonts w:ascii="Arial" w:hAnsi="Arial" w:cs="Arial"/>
          <w:b/>
          <w:color w:val="auto"/>
        </w:rPr>
      </w:pPr>
      <w:bookmarkStart w:id="236" w:name="_Toc54181037"/>
      <w:r w:rsidRPr="00740A96">
        <w:rPr>
          <w:rFonts w:ascii="Arial" w:hAnsi="Arial" w:cs="Arial"/>
          <w:b/>
          <w:color w:val="auto"/>
        </w:rPr>
        <w:t>Section 1 : MODEL LOGIQUE DE TRAITEMENT</w:t>
      </w:r>
      <w:bookmarkEnd w:id="236"/>
    </w:p>
    <w:p w:rsidR="00740A96" w:rsidRPr="00742408" w:rsidRDefault="00740A96" w:rsidP="00840C91">
      <w:pPr>
        <w:pStyle w:val="Titre2"/>
        <w:numPr>
          <w:ilvl w:val="1"/>
          <w:numId w:val="81"/>
        </w:numPr>
        <w:spacing w:before="60" w:after="60" w:line="360" w:lineRule="auto"/>
        <w:ind w:left="567" w:hanging="567"/>
        <w:rPr>
          <w:rFonts w:ascii="Arial" w:hAnsi="Arial" w:cs="Arial"/>
          <w:b/>
          <w:color w:val="auto"/>
          <w:lang w:val="fr-BE"/>
        </w:rPr>
      </w:pPr>
      <w:bookmarkStart w:id="237" w:name="_Toc54181038"/>
      <w:r w:rsidRPr="00742408">
        <w:rPr>
          <w:rFonts w:ascii="Arial" w:hAnsi="Arial" w:cs="Arial"/>
          <w:b/>
          <w:color w:val="auto"/>
          <w:lang w:val="fr-BE"/>
        </w:rPr>
        <w:t>Définition et but</w:t>
      </w:r>
      <w:bookmarkEnd w:id="237"/>
    </w:p>
    <w:p w:rsidR="00467763" w:rsidRPr="00467763" w:rsidRDefault="00467763" w:rsidP="00467763">
      <w:pPr>
        <w:autoSpaceDE w:val="0"/>
        <w:autoSpaceDN w:val="0"/>
        <w:adjustRightInd w:val="0"/>
        <w:spacing w:before="60" w:after="60" w:line="360" w:lineRule="auto"/>
        <w:ind w:firstLine="851"/>
        <w:jc w:val="both"/>
        <w:rPr>
          <w:rFonts w:ascii="Times New Roman" w:hAnsi="Times New Roman" w:cs="Times New Roman"/>
          <w:sz w:val="24"/>
          <w:szCs w:val="24"/>
        </w:rPr>
      </w:pPr>
      <w:r w:rsidRPr="00467763">
        <w:rPr>
          <w:rFonts w:ascii="Times New Roman" w:hAnsi="Times New Roman" w:cs="Times New Roman"/>
          <w:sz w:val="24"/>
          <w:szCs w:val="24"/>
        </w:rPr>
        <w:t>Les modèles logiques de traitements (MLT) ont pour objectif de décrire le fonctionnement du SII en réponse aux stimuli des événements associés aux tâches informatisées précisées dans les MOT du SIO.</w:t>
      </w:r>
      <w:r w:rsidRPr="00467763">
        <w:rPr>
          <w:rStyle w:val="Appelnotedebasdep"/>
          <w:rFonts w:ascii="Times New Roman" w:hAnsi="Times New Roman"/>
          <w:sz w:val="24"/>
          <w:szCs w:val="24"/>
        </w:rPr>
        <w:footnoteReference w:customMarkFollows="1" w:id="60"/>
        <w:t>1</w:t>
      </w:r>
    </w:p>
    <w:p w:rsidR="00467763" w:rsidRPr="00467763" w:rsidRDefault="00467763" w:rsidP="00467763">
      <w:pPr>
        <w:autoSpaceDE w:val="0"/>
        <w:autoSpaceDN w:val="0"/>
        <w:adjustRightInd w:val="0"/>
        <w:spacing w:before="60" w:after="60" w:line="360" w:lineRule="auto"/>
        <w:ind w:firstLine="851"/>
        <w:jc w:val="both"/>
        <w:rPr>
          <w:rFonts w:ascii="Times New Roman" w:hAnsi="Times New Roman" w:cs="Times New Roman"/>
          <w:sz w:val="24"/>
          <w:szCs w:val="24"/>
        </w:rPr>
      </w:pPr>
      <w:r w:rsidRPr="00467763">
        <w:rPr>
          <w:rFonts w:ascii="Times New Roman" w:hAnsi="Times New Roman" w:cs="Times New Roman"/>
          <w:sz w:val="24"/>
          <w:szCs w:val="24"/>
        </w:rPr>
        <w:t>La modélisation logique des traitements c'est comment informatiser les activités prescrites dans la modélisation organisationnelle des traitements (phases, tâches) compte tenu:</w:t>
      </w:r>
      <w:r w:rsidRPr="00467763">
        <w:rPr>
          <w:rStyle w:val="Appelnotedebasdep"/>
          <w:rFonts w:ascii="Times New Roman" w:hAnsi="Times New Roman"/>
          <w:sz w:val="24"/>
          <w:szCs w:val="24"/>
        </w:rPr>
        <w:footnoteReference w:customMarkFollows="1" w:id="61"/>
        <w:t>2</w:t>
      </w:r>
    </w:p>
    <w:p w:rsidR="00467763" w:rsidRPr="00467763" w:rsidRDefault="00467763" w:rsidP="00840C91">
      <w:pPr>
        <w:pStyle w:val="Paragraphedeliste"/>
        <w:numPr>
          <w:ilvl w:val="0"/>
          <w:numId w:val="67"/>
        </w:numPr>
        <w:spacing w:before="60" w:after="60" w:line="360" w:lineRule="auto"/>
        <w:ind w:left="1418" w:hanging="284"/>
        <w:jc w:val="both"/>
        <w:rPr>
          <w:rFonts w:ascii="Times New Roman" w:hAnsi="Times New Roman" w:cs="Times New Roman"/>
          <w:sz w:val="24"/>
          <w:szCs w:val="24"/>
        </w:rPr>
      </w:pPr>
      <w:r w:rsidRPr="00467763">
        <w:rPr>
          <w:rFonts w:ascii="Times New Roman" w:hAnsi="Times New Roman" w:cs="Times New Roman"/>
          <w:sz w:val="24"/>
          <w:szCs w:val="24"/>
        </w:rPr>
        <w:t>des ressources et contraintes logiciel et matériel,</w:t>
      </w:r>
    </w:p>
    <w:p w:rsidR="00467763" w:rsidRPr="00467763" w:rsidRDefault="00467763" w:rsidP="00840C91">
      <w:pPr>
        <w:pStyle w:val="Paragraphedeliste"/>
        <w:numPr>
          <w:ilvl w:val="0"/>
          <w:numId w:val="67"/>
        </w:numPr>
        <w:spacing w:before="60" w:after="60" w:line="360" w:lineRule="auto"/>
        <w:ind w:left="1418" w:hanging="284"/>
        <w:jc w:val="both"/>
        <w:rPr>
          <w:rFonts w:ascii="Times New Roman" w:hAnsi="Times New Roman" w:cs="Times New Roman"/>
          <w:sz w:val="24"/>
          <w:szCs w:val="24"/>
        </w:rPr>
      </w:pPr>
      <w:r w:rsidRPr="00467763">
        <w:rPr>
          <w:rFonts w:ascii="Times New Roman" w:hAnsi="Times New Roman" w:cs="Times New Roman"/>
          <w:sz w:val="24"/>
          <w:szCs w:val="24"/>
        </w:rPr>
        <w:t>des principes généraux d'ergonomie.</w:t>
      </w:r>
    </w:p>
    <w:p w:rsidR="00467763" w:rsidRDefault="00467763" w:rsidP="00467763">
      <w:pPr>
        <w:autoSpaceDE w:val="0"/>
        <w:autoSpaceDN w:val="0"/>
        <w:adjustRightInd w:val="0"/>
        <w:spacing w:before="60" w:after="60" w:line="360" w:lineRule="auto"/>
        <w:ind w:firstLine="851"/>
        <w:jc w:val="both"/>
        <w:rPr>
          <w:rFonts w:ascii="Times New Roman" w:hAnsi="Times New Roman" w:cs="Times New Roman"/>
          <w:sz w:val="24"/>
          <w:szCs w:val="24"/>
        </w:rPr>
      </w:pPr>
      <w:r w:rsidRPr="00467763">
        <w:rPr>
          <w:rFonts w:ascii="Times New Roman" w:hAnsi="Times New Roman" w:cs="Times New Roman"/>
          <w:sz w:val="24"/>
          <w:szCs w:val="24"/>
        </w:rPr>
        <w:t>Ces modèles logiques de traitements (MLT) doivent permettre la prise en compte de choix techniques liés soit à l’architecture, notamment la répartition des traitements et des données, soit au poste de travail lui-même.</w:t>
      </w:r>
    </w:p>
    <w:p w:rsidR="00467763" w:rsidRDefault="00467763" w:rsidP="00467763">
      <w:pPr>
        <w:autoSpaceDE w:val="0"/>
        <w:autoSpaceDN w:val="0"/>
        <w:adjustRightInd w:val="0"/>
        <w:spacing w:before="60" w:after="60" w:line="360" w:lineRule="auto"/>
        <w:ind w:firstLine="851"/>
        <w:jc w:val="both"/>
        <w:rPr>
          <w:rFonts w:ascii="Times New Roman" w:hAnsi="Times New Roman" w:cs="Times New Roman"/>
          <w:sz w:val="24"/>
          <w:szCs w:val="24"/>
        </w:rPr>
      </w:pPr>
    </w:p>
    <w:p w:rsidR="00467763" w:rsidRPr="00467763" w:rsidRDefault="00467763" w:rsidP="00467763">
      <w:pPr>
        <w:autoSpaceDE w:val="0"/>
        <w:autoSpaceDN w:val="0"/>
        <w:adjustRightInd w:val="0"/>
        <w:spacing w:before="60" w:after="60" w:line="360" w:lineRule="auto"/>
        <w:ind w:firstLine="851"/>
        <w:jc w:val="both"/>
        <w:rPr>
          <w:rFonts w:ascii="Times New Roman" w:hAnsi="Times New Roman" w:cs="Times New Roman"/>
          <w:sz w:val="24"/>
          <w:szCs w:val="24"/>
        </w:rPr>
      </w:pPr>
    </w:p>
    <w:p w:rsidR="00740A96" w:rsidRPr="00742408" w:rsidRDefault="00740A96" w:rsidP="00840C91">
      <w:pPr>
        <w:pStyle w:val="Titre2"/>
        <w:numPr>
          <w:ilvl w:val="1"/>
          <w:numId w:val="81"/>
        </w:numPr>
        <w:spacing w:before="60" w:after="60" w:line="360" w:lineRule="auto"/>
        <w:ind w:left="567" w:hanging="567"/>
        <w:rPr>
          <w:rFonts w:ascii="Arial" w:hAnsi="Arial" w:cs="Arial"/>
          <w:b/>
          <w:color w:val="auto"/>
          <w:lang w:val="fr-BE"/>
        </w:rPr>
      </w:pPr>
      <w:bookmarkStart w:id="238" w:name="_Toc54181039"/>
      <w:r w:rsidRPr="00742408">
        <w:rPr>
          <w:rFonts w:ascii="Arial" w:hAnsi="Arial" w:cs="Arial"/>
          <w:b/>
          <w:color w:val="auto"/>
          <w:lang w:val="fr-BE"/>
        </w:rPr>
        <w:lastRenderedPageBreak/>
        <w:t>Formalisme et concepts de base du MLT</w:t>
      </w:r>
      <w:bookmarkEnd w:id="238"/>
    </w:p>
    <w:p w:rsidR="00467763" w:rsidRPr="00374C25" w:rsidRDefault="00467763" w:rsidP="00467763">
      <w:pPr>
        <w:autoSpaceDE w:val="0"/>
        <w:autoSpaceDN w:val="0"/>
        <w:adjustRightInd w:val="0"/>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Le formalisme proposé pour l’expression de modèles logiques de traitements est fondé sur le formalisme général de modélisation des traitements de Merise. Il s’agit d’adapter les concepts types du formalisme général aux préoccupations de ce niveau logique.</w:t>
      </w:r>
    </w:p>
    <w:p w:rsidR="00467763" w:rsidRPr="00C446AA" w:rsidRDefault="00467763" w:rsidP="00840C91">
      <w:pPr>
        <w:pStyle w:val="Paragraphedeliste"/>
        <w:numPr>
          <w:ilvl w:val="0"/>
          <w:numId w:val="68"/>
        </w:numPr>
        <w:autoSpaceDE w:val="0"/>
        <w:autoSpaceDN w:val="0"/>
        <w:adjustRightInd w:val="0"/>
        <w:spacing w:before="60" w:after="60" w:line="360" w:lineRule="auto"/>
        <w:jc w:val="both"/>
        <w:rPr>
          <w:rFonts w:ascii="Times New Roman" w:hAnsi="Times New Roman"/>
          <w:sz w:val="24"/>
          <w:szCs w:val="24"/>
        </w:rPr>
      </w:pPr>
      <w:r w:rsidRPr="00C446AA">
        <w:rPr>
          <w:rFonts w:ascii="Times New Roman" w:hAnsi="Times New Roman"/>
          <w:b/>
          <w:sz w:val="24"/>
          <w:szCs w:val="24"/>
        </w:rPr>
        <w:t>La machine logique</w:t>
      </w:r>
      <w:r w:rsidRPr="00C446AA">
        <w:rPr>
          <w:rFonts w:ascii="Times New Roman" w:hAnsi="Times New Roman"/>
          <w:sz w:val="24"/>
          <w:szCs w:val="24"/>
        </w:rPr>
        <w:t> : une machine logique type, ou machine logique, est définie comme un ensemble de ressources informatiques (matériel et logiciel) capables d'exécuter des traitements informatiques de façon autonome.</w:t>
      </w:r>
      <w:r w:rsidRPr="00C446AA">
        <w:rPr>
          <w:rStyle w:val="Appelnotedebasdep"/>
          <w:rFonts w:ascii="Times New Roman" w:hAnsi="Times New Roman"/>
          <w:sz w:val="24"/>
          <w:szCs w:val="24"/>
        </w:rPr>
        <w:footnoteReference w:customMarkFollows="1" w:id="62"/>
        <w:t>3</w:t>
      </w:r>
    </w:p>
    <w:p w:rsidR="00467763" w:rsidRPr="00C446AA" w:rsidRDefault="00467763" w:rsidP="00467763">
      <w:pPr>
        <w:pStyle w:val="Paragraphedeliste"/>
        <w:autoSpaceDE w:val="0"/>
        <w:autoSpaceDN w:val="0"/>
        <w:adjustRightInd w:val="0"/>
        <w:spacing w:before="60" w:after="60" w:line="360" w:lineRule="auto"/>
        <w:ind w:left="1571"/>
        <w:jc w:val="both"/>
        <w:rPr>
          <w:rFonts w:ascii="Times New Roman" w:hAnsi="Times New Roman"/>
          <w:sz w:val="24"/>
          <w:szCs w:val="24"/>
        </w:rPr>
      </w:pPr>
      <w:r w:rsidRPr="00C446AA">
        <w:rPr>
          <w:rFonts w:ascii="Times New Roman" w:hAnsi="Times New Roman"/>
          <w:sz w:val="24"/>
          <w:szCs w:val="24"/>
        </w:rPr>
        <w:t>Une machine logique type est décrite par ses caractéristiques techniques : type, puissance, capacité, ...</w:t>
      </w:r>
    </w:p>
    <w:p w:rsidR="00467763" w:rsidRPr="00C446AA" w:rsidRDefault="00467763" w:rsidP="00840C91">
      <w:pPr>
        <w:pStyle w:val="Paragraphedeliste"/>
        <w:numPr>
          <w:ilvl w:val="0"/>
          <w:numId w:val="68"/>
        </w:numPr>
        <w:autoSpaceDE w:val="0"/>
        <w:autoSpaceDN w:val="0"/>
        <w:adjustRightInd w:val="0"/>
        <w:spacing w:before="60" w:after="60" w:line="360" w:lineRule="auto"/>
        <w:jc w:val="both"/>
        <w:rPr>
          <w:rFonts w:ascii="Times New Roman" w:hAnsi="Times New Roman"/>
          <w:sz w:val="24"/>
          <w:szCs w:val="24"/>
        </w:rPr>
      </w:pPr>
      <w:r w:rsidRPr="00C446AA">
        <w:rPr>
          <w:rFonts w:ascii="Times New Roman" w:hAnsi="Times New Roman"/>
          <w:b/>
          <w:sz w:val="24"/>
          <w:szCs w:val="24"/>
        </w:rPr>
        <w:t>Le site</w:t>
      </w:r>
      <w:r w:rsidRPr="00C446AA">
        <w:rPr>
          <w:rFonts w:ascii="Times New Roman" w:hAnsi="Times New Roman"/>
          <w:sz w:val="24"/>
          <w:szCs w:val="24"/>
        </w:rPr>
        <w:t> : est le lieu où sont physiquement installées les machines physiques, support des machines logiques. Dans la modélisation logique des traitements, la prise en compte des sites n'interviendra qu'à travers la répartition des machines logiques.</w:t>
      </w:r>
    </w:p>
    <w:p w:rsidR="00467763" w:rsidRPr="00C446AA" w:rsidRDefault="00467763" w:rsidP="00840C91">
      <w:pPr>
        <w:pStyle w:val="Paragraphedeliste"/>
        <w:numPr>
          <w:ilvl w:val="0"/>
          <w:numId w:val="68"/>
        </w:numPr>
        <w:autoSpaceDE w:val="0"/>
        <w:autoSpaceDN w:val="0"/>
        <w:adjustRightInd w:val="0"/>
        <w:spacing w:before="60" w:after="60" w:line="360" w:lineRule="auto"/>
        <w:jc w:val="both"/>
        <w:rPr>
          <w:rFonts w:ascii="Times New Roman" w:hAnsi="Times New Roman"/>
          <w:sz w:val="24"/>
          <w:szCs w:val="24"/>
        </w:rPr>
      </w:pPr>
      <w:r w:rsidRPr="00C446AA">
        <w:rPr>
          <w:rFonts w:ascii="Times New Roman" w:hAnsi="Times New Roman"/>
          <w:b/>
          <w:sz w:val="24"/>
          <w:szCs w:val="24"/>
        </w:rPr>
        <w:t>L’événement/résultat-message</w:t>
      </w:r>
      <w:r w:rsidRPr="00C446AA">
        <w:rPr>
          <w:rFonts w:ascii="Times New Roman" w:hAnsi="Times New Roman"/>
          <w:sz w:val="24"/>
          <w:szCs w:val="24"/>
        </w:rPr>
        <w:t> : représentent l'échange de stimuli et de réponses par rapport au système d'information.</w:t>
      </w:r>
    </w:p>
    <w:p w:rsidR="00467763" w:rsidRPr="00C446AA" w:rsidRDefault="00467763" w:rsidP="00840C91">
      <w:pPr>
        <w:pStyle w:val="Paragraphedeliste"/>
        <w:numPr>
          <w:ilvl w:val="0"/>
          <w:numId w:val="68"/>
        </w:numPr>
        <w:autoSpaceDE w:val="0"/>
        <w:autoSpaceDN w:val="0"/>
        <w:adjustRightInd w:val="0"/>
        <w:spacing w:before="60" w:after="60" w:line="360" w:lineRule="auto"/>
        <w:jc w:val="both"/>
        <w:rPr>
          <w:rFonts w:ascii="Times New Roman" w:hAnsi="Times New Roman"/>
          <w:sz w:val="24"/>
          <w:szCs w:val="24"/>
        </w:rPr>
      </w:pPr>
      <w:r w:rsidRPr="00C446AA">
        <w:rPr>
          <w:rFonts w:ascii="Times New Roman" w:hAnsi="Times New Roman"/>
          <w:b/>
          <w:sz w:val="24"/>
          <w:szCs w:val="24"/>
        </w:rPr>
        <w:t>L'état</w:t>
      </w:r>
      <w:r w:rsidRPr="00C446AA">
        <w:rPr>
          <w:rFonts w:ascii="Times New Roman" w:hAnsi="Times New Roman"/>
          <w:sz w:val="24"/>
          <w:szCs w:val="24"/>
        </w:rPr>
        <w:t> : Ils expriment des conditions préalables ou des résultats conditionnels d'une unité logique de traitement.</w:t>
      </w:r>
      <w:r w:rsidRPr="00C446AA">
        <w:rPr>
          <w:rStyle w:val="Appelnotedebasdep"/>
          <w:rFonts w:ascii="Times New Roman" w:hAnsi="Times New Roman"/>
          <w:sz w:val="24"/>
          <w:szCs w:val="24"/>
        </w:rPr>
        <w:footnoteReference w:customMarkFollows="1" w:id="63"/>
        <w:t>1</w:t>
      </w:r>
    </w:p>
    <w:p w:rsidR="00467763" w:rsidRPr="00C446AA" w:rsidRDefault="00467763" w:rsidP="00840C91">
      <w:pPr>
        <w:pStyle w:val="Paragraphedeliste"/>
        <w:numPr>
          <w:ilvl w:val="0"/>
          <w:numId w:val="68"/>
        </w:numPr>
        <w:autoSpaceDE w:val="0"/>
        <w:autoSpaceDN w:val="0"/>
        <w:adjustRightInd w:val="0"/>
        <w:spacing w:before="60" w:after="60" w:line="360" w:lineRule="auto"/>
        <w:ind w:left="1570" w:hanging="357"/>
        <w:jc w:val="both"/>
        <w:rPr>
          <w:rFonts w:ascii="Times New Roman" w:hAnsi="Times New Roman"/>
          <w:sz w:val="24"/>
          <w:szCs w:val="24"/>
        </w:rPr>
      </w:pPr>
      <w:r w:rsidRPr="00C446AA">
        <w:rPr>
          <w:rFonts w:ascii="Times New Roman" w:hAnsi="Times New Roman"/>
          <w:b/>
          <w:sz w:val="24"/>
          <w:szCs w:val="24"/>
        </w:rPr>
        <w:t>L'unité logique de traitement</w:t>
      </w:r>
      <w:r w:rsidRPr="00C446AA">
        <w:rPr>
          <w:rFonts w:ascii="Times New Roman" w:hAnsi="Times New Roman"/>
          <w:sz w:val="24"/>
          <w:szCs w:val="24"/>
        </w:rPr>
        <w:t xml:space="preserve"> l'unité logique de traitement (ULT), modélise un début fin Unité logique ensemble de traitements informatiques perçus comme homogènes en termes de finalités. L'unité logique de traitement se défini également par rapport à la cohérence des données du SII. Avant son démarrage, les données doivent être cohérentes (c'est à dire respecter l'ensemble des contraintes définies dans la base). L'ULT est décrite par l'ensemble des traitements informatiques homogènes à réaliser qui peuvent être décomposés selon leur nature : </w:t>
      </w:r>
      <w:r w:rsidRPr="00C446AA">
        <w:rPr>
          <w:rFonts w:ascii="Times New Roman" w:hAnsi="Times New Roman"/>
          <w:i/>
          <w:sz w:val="24"/>
          <w:szCs w:val="24"/>
        </w:rPr>
        <w:t>Interface</w:t>
      </w:r>
      <w:r w:rsidRPr="00C446AA">
        <w:rPr>
          <w:rFonts w:ascii="Times New Roman" w:hAnsi="Times New Roman"/>
          <w:sz w:val="24"/>
          <w:szCs w:val="24"/>
        </w:rPr>
        <w:t xml:space="preserve">,  </w:t>
      </w:r>
      <w:r w:rsidRPr="00C446AA">
        <w:rPr>
          <w:rFonts w:ascii="Times New Roman" w:hAnsi="Times New Roman"/>
          <w:i/>
          <w:sz w:val="24"/>
          <w:szCs w:val="24"/>
        </w:rPr>
        <w:t>Traitements</w:t>
      </w:r>
      <w:r w:rsidRPr="00C446AA">
        <w:rPr>
          <w:rFonts w:ascii="Times New Roman" w:hAnsi="Times New Roman"/>
          <w:sz w:val="24"/>
          <w:szCs w:val="24"/>
        </w:rPr>
        <w:t xml:space="preserve">,  </w:t>
      </w:r>
      <w:r w:rsidRPr="00C446AA">
        <w:rPr>
          <w:rFonts w:ascii="Times New Roman" w:hAnsi="Times New Roman"/>
          <w:i/>
          <w:sz w:val="24"/>
          <w:szCs w:val="24"/>
        </w:rPr>
        <w:t>Données</w:t>
      </w:r>
      <w:r w:rsidRPr="00C446AA">
        <w:rPr>
          <w:rFonts w:ascii="Times New Roman" w:hAnsi="Times New Roman"/>
          <w:sz w:val="24"/>
          <w:szCs w:val="24"/>
        </w:rPr>
        <w:t>.</w:t>
      </w:r>
      <w:r w:rsidRPr="00C446AA">
        <w:rPr>
          <w:rStyle w:val="Appelnotedebasdep"/>
          <w:rFonts w:ascii="Times New Roman" w:hAnsi="Times New Roman"/>
          <w:sz w:val="24"/>
          <w:szCs w:val="24"/>
        </w:rPr>
        <w:footnoteReference w:customMarkFollows="1" w:id="64"/>
        <w:t>2</w:t>
      </w:r>
    </w:p>
    <w:p w:rsidR="00467763" w:rsidRPr="00C446AA" w:rsidRDefault="00467763" w:rsidP="00840C91">
      <w:pPr>
        <w:pStyle w:val="Paragraphedeliste"/>
        <w:numPr>
          <w:ilvl w:val="0"/>
          <w:numId w:val="68"/>
        </w:numPr>
        <w:autoSpaceDE w:val="0"/>
        <w:autoSpaceDN w:val="0"/>
        <w:adjustRightInd w:val="0"/>
        <w:spacing w:before="60" w:after="60" w:line="360" w:lineRule="auto"/>
        <w:ind w:left="1570" w:hanging="357"/>
        <w:jc w:val="both"/>
        <w:rPr>
          <w:rFonts w:ascii="Times New Roman" w:hAnsi="Times New Roman"/>
          <w:b/>
          <w:sz w:val="24"/>
          <w:szCs w:val="24"/>
        </w:rPr>
      </w:pPr>
      <w:r w:rsidRPr="00C446AA">
        <w:rPr>
          <w:rFonts w:ascii="Times New Roman" w:hAnsi="Times New Roman"/>
          <w:b/>
          <w:sz w:val="24"/>
          <w:szCs w:val="24"/>
        </w:rPr>
        <w:t>La présentation</w:t>
      </w:r>
      <w:r w:rsidRPr="00C446AA">
        <w:rPr>
          <w:rFonts w:ascii="Times New Roman" w:hAnsi="Times New Roman"/>
          <w:sz w:val="24"/>
          <w:szCs w:val="24"/>
        </w:rPr>
        <w:t> : la présentation, associée à sa logique de dialogue, constitue l'interface homme-machine. La présentation est la partie externe visible (voire auditive) de l'interface.</w:t>
      </w:r>
    </w:p>
    <w:p w:rsidR="00467763" w:rsidRPr="00C446AA" w:rsidRDefault="00467763" w:rsidP="00840C91">
      <w:pPr>
        <w:pStyle w:val="Paragraphedeliste"/>
        <w:numPr>
          <w:ilvl w:val="0"/>
          <w:numId w:val="68"/>
        </w:numPr>
        <w:autoSpaceDE w:val="0"/>
        <w:autoSpaceDN w:val="0"/>
        <w:adjustRightInd w:val="0"/>
        <w:spacing w:before="60" w:after="60" w:line="360" w:lineRule="auto"/>
        <w:ind w:left="1570" w:hanging="357"/>
        <w:jc w:val="both"/>
        <w:rPr>
          <w:rFonts w:ascii="Times New Roman" w:hAnsi="Times New Roman"/>
          <w:sz w:val="24"/>
          <w:szCs w:val="24"/>
        </w:rPr>
      </w:pPr>
      <w:r w:rsidRPr="00C446AA">
        <w:rPr>
          <w:rFonts w:ascii="Times New Roman" w:hAnsi="Times New Roman"/>
          <w:b/>
          <w:sz w:val="24"/>
          <w:szCs w:val="24"/>
        </w:rPr>
        <w:t>La logique de dialogue</w:t>
      </w:r>
      <w:r w:rsidRPr="00C446AA">
        <w:rPr>
          <w:rFonts w:ascii="Times New Roman" w:hAnsi="Times New Roman"/>
          <w:sz w:val="24"/>
          <w:szCs w:val="24"/>
        </w:rPr>
        <w:t> : La logique de dialogue comprend l'ensemble des règles de gestion et de contrôle associées à la présentation.</w:t>
      </w:r>
    </w:p>
    <w:p w:rsidR="00467763" w:rsidRPr="00C446AA" w:rsidRDefault="00467763" w:rsidP="00840C91">
      <w:pPr>
        <w:pStyle w:val="Paragraphedeliste"/>
        <w:numPr>
          <w:ilvl w:val="0"/>
          <w:numId w:val="68"/>
        </w:numPr>
        <w:autoSpaceDE w:val="0"/>
        <w:autoSpaceDN w:val="0"/>
        <w:adjustRightInd w:val="0"/>
        <w:spacing w:before="60" w:after="60" w:line="360" w:lineRule="auto"/>
        <w:ind w:left="1570" w:hanging="357"/>
        <w:jc w:val="both"/>
        <w:rPr>
          <w:rFonts w:ascii="Times New Roman" w:hAnsi="Times New Roman"/>
          <w:sz w:val="24"/>
          <w:szCs w:val="24"/>
        </w:rPr>
      </w:pPr>
      <w:r w:rsidRPr="00C446AA">
        <w:rPr>
          <w:rFonts w:ascii="Times New Roman" w:hAnsi="Times New Roman"/>
          <w:b/>
          <w:sz w:val="24"/>
          <w:szCs w:val="24"/>
        </w:rPr>
        <w:lastRenderedPageBreak/>
        <w:t>Les enchaînements</w:t>
      </w:r>
      <w:r w:rsidRPr="00C446AA">
        <w:rPr>
          <w:rFonts w:ascii="Times New Roman" w:hAnsi="Times New Roman"/>
          <w:sz w:val="24"/>
          <w:szCs w:val="24"/>
        </w:rPr>
        <w:t xml:space="preserve"> : Ils assurent les liaisons entre les différentes ULT d'un MLT. Ils représentent : </w:t>
      </w:r>
      <w:r w:rsidRPr="00C446AA">
        <w:rPr>
          <w:rStyle w:val="Appelnotedebasdep"/>
          <w:rFonts w:ascii="Times New Roman" w:hAnsi="Times New Roman"/>
          <w:sz w:val="24"/>
          <w:szCs w:val="24"/>
        </w:rPr>
        <w:footnoteReference w:customMarkFollows="1" w:id="65"/>
        <w:t>2</w:t>
      </w:r>
    </w:p>
    <w:p w:rsidR="00467763" w:rsidRPr="00C446AA" w:rsidRDefault="00467763" w:rsidP="00840C91">
      <w:pPr>
        <w:pStyle w:val="Paragraphedeliste"/>
        <w:numPr>
          <w:ilvl w:val="0"/>
          <w:numId w:val="69"/>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les origines des appels de l'ULT (événements logiques),</w:t>
      </w:r>
    </w:p>
    <w:p w:rsidR="00467763" w:rsidRPr="00C446AA" w:rsidRDefault="00467763" w:rsidP="00840C91">
      <w:pPr>
        <w:pStyle w:val="Paragraphedeliste"/>
        <w:numPr>
          <w:ilvl w:val="0"/>
          <w:numId w:val="69"/>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les liaisons conditionnelles vers d'autres ULT (résultats logiques).</w:t>
      </w:r>
    </w:p>
    <w:p w:rsidR="00467763" w:rsidRPr="00C446AA" w:rsidRDefault="00467763" w:rsidP="00840C91">
      <w:pPr>
        <w:pStyle w:val="Paragraphedeliste"/>
        <w:numPr>
          <w:ilvl w:val="0"/>
          <w:numId w:val="68"/>
        </w:numPr>
        <w:autoSpaceDE w:val="0"/>
        <w:autoSpaceDN w:val="0"/>
        <w:adjustRightInd w:val="0"/>
        <w:spacing w:before="60" w:after="60" w:line="360" w:lineRule="auto"/>
        <w:ind w:left="1570" w:hanging="357"/>
        <w:jc w:val="both"/>
        <w:rPr>
          <w:rFonts w:ascii="Times New Roman" w:hAnsi="Times New Roman"/>
          <w:sz w:val="24"/>
          <w:szCs w:val="24"/>
        </w:rPr>
      </w:pPr>
      <w:r w:rsidRPr="00C446AA">
        <w:rPr>
          <w:rFonts w:ascii="Times New Roman" w:hAnsi="Times New Roman"/>
          <w:b/>
          <w:sz w:val="24"/>
          <w:szCs w:val="24"/>
        </w:rPr>
        <w:t>La procédure logique</w:t>
      </w:r>
      <w:r w:rsidRPr="00C446AA">
        <w:rPr>
          <w:rFonts w:ascii="Times New Roman" w:hAnsi="Times New Roman"/>
          <w:sz w:val="24"/>
          <w:szCs w:val="24"/>
        </w:rPr>
        <w:t> : C'est un enchaînement d'ULT réalisant l'informatisation d'une tâche ou phase du modèle organisationnel.</w:t>
      </w:r>
    </w:p>
    <w:p w:rsidR="00467763" w:rsidRPr="00C446AA" w:rsidRDefault="00467763" w:rsidP="00467763">
      <w:pPr>
        <w:pStyle w:val="Paragraphedeliste"/>
        <w:autoSpaceDE w:val="0"/>
        <w:autoSpaceDN w:val="0"/>
        <w:adjustRightInd w:val="0"/>
        <w:spacing w:before="60" w:after="60" w:line="360" w:lineRule="auto"/>
        <w:ind w:left="1570"/>
        <w:jc w:val="both"/>
        <w:rPr>
          <w:rFonts w:ascii="Times New Roman" w:hAnsi="Times New Roman"/>
          <w:sz w:val="24"/>
          <w:szCs w:val="24"/>
        </w:rPr>
      </w:pPr>
      <w:r w:rsidRPr="00C446AA">
        <w:rPr>
          <w:rFonts w:ascii="Times New Roman" w:hAnsi="Times New Roman"/>
          <w:sz w:val="24"/>
          <w:szCs w:val="24"/>
        </w:rPr>
        <w:t>Le début de la procédure représente l'appel par l'utilisateur du menu ou de la fonction de l'application correspondant à la tâche. La fin de la procédure correspond au retour au menu de l'application permettant le lancement d'une autre procédure.</w:t>
      </w:r>
    </w:p>
    <w:p w:rsidR="00467763" w:rsidRPr="00C446AA" w:rsidRDefault="00467763" w:rsidP="00840C91">
      <w:pPr>
        <w:pStyle w:val="Paragraphedeliste"/>
        <w:numPr>
          <w:ilvl w:val="0"/>
          <w:numId w:val="68"/>
        </w:numPr>
        <w:autoSpaceDE w:val="0"/>
        <w:autoSpaceDN w:val="0"/>
        <w:adjustRightInd w:val="0"/>
        <w:spacing w:before="60" w:after="60" w:line="360" w:lineRule="auto"/>
        <w:ind w:left="1570" w:hanging="357"/>
        <w:jc w:val="both"/>
        <w:rPr>
          <w:rFonts w:ascii="Times New Roman" w:hAnsi="Times New Roman"/>
          <w:sz w:val="24"/>
          <w:szCs w:val="24"/>
        </w:rPr>
      </w:pPr>
      <w:r w:rsidRPr="00C446AA">
        <w:rPr>
          <w:rFonts w:ascii="Times New Roman" w:hAnsi="Times New Roman"/>
          <w:b/>
          <w:sz w:val="24"/>
          <w:szCs w:val="24"/>
        </w:rPr>
        <w:t>Les règles de calcul</w:t>
      </w:r>
      <w:r w:rsidRPr="00C446AA">
        <w:rPr>
          <w:rFonts w:ascii="Times New Roman" w:hAnsi="Times New Roman"/>
          <w:sz w:val="24"/>
          <w:szCs w:val="24"/>
        </w:rPr>
        <w:t> : On reconduit, au niveau de l’ULT, la notion de règle de calcul telle qu’elle a déjà été formalisée dans la modélisation organisationnelle des traitements. Précisons que les règles de contrôle et de calcul élémentaires sont déjà exprimées dans la partie logique de dialogue. En conséquence, ne subsistent dans cette partie que les règles :</w:t>
      </w:r>
    </w:p>
    <w:p w:rsidR="00467763" w:rsidRPr="00C446AA" w:rsidRDefault="00467763" w:rsidP="00840C91">
      <w:pPr>
        <w:pStyle w:val="Paragraphedeliste"/>
        <w:numPr>
          <w:ilvl w:val="0"/>
          <w:numId w:val="69"/>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Présentant une algorithmique suffisante.</w:t>
      </w:r>
    </w:p>
    <w:p w:rsidR="00467763" w:rsidRPr="00C446AA" w:rsidRDefault="00467763" w:rsidP="00840C91">
      <w:pPr>
        <w:pStyle w:val="Paragraphedeliste"/>
        <w:numPr>
          <w:ilvl w:val="0"/>
          <w:numId w:val="69"/>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Ne nécessitant pas d’interaction directe avec la présentation.</w:t>
      </w:r>
    </w:p>
    <w:p w:rsidR="00467763" w:rsidRPr="00C446AA" w:rsidRDefault="00467763" w:rsidP="00840C91">
      <w:pPr>
        <w:pStyle w:val="Paragraphedeliste"/>
        <w:numPr>
          <w:ilvl w:val="0"/>
          <w:numId w:val="69"/>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Echangeant éventuellement des données avec la partie sous – schéma.</w:t>
      </w:r>
    </w:p>
    <w:p w:rsidR="00467763" w:rsidRPr="00C446AA" w:rsidRDefault="00467763" w:rsidP="00467763">
      <w:pPr>
        <w:spacing w:before="60" w:after="60" w:line="360" w:lineRule="auto"/>
        <w:ind w:firstLine="1134"/>
        <w:jc w:val="both"/>
        <w:rPr>
          <w:rFonts w:ascii="Times New Roman" w:eastAsia="Arial Unicode MS" w:hAnsi="Times New Roman"/>
          <w:sz w:val="24"/>
          <w:szCs w:val="24"/>
        </w:rPr>
      </w:pPr>
      <w:r w:rsidRPr="00C446AA">
        <w:rPr>
          <w:rFonts w:ascii="Times New Roman" w:eastAsia="Arial Unicode MS" w:hAnsi="Times New Roman"/>
          <w:sz w:val="24"/>
          <w:szCs w:val="24"/>
        </w:rPr>
        <w:t>Ces règles de traitement ou procédures s’expriment par un algorithme, ensemble d’expressions arithmétiques et/ou logiques enchaînées suivant une structure de calcul.</w:t>
      </w:r>
    </w:p>
    <w:p w:rsidR="00467763" w:rsidRPr="00C446AA" w:rsidRDefault="00467763" w:rsidP="00467763">
      <w:pPr>
        <w:spacing w:before="60" w:after="60" w:line="360" w:lineRule="auto"/>
        <w:ind w:firstLine="1134"/>
        <w:jc w:val="both"/>
        <w:rPr>
          <w:rFonts w:ascii="Times New Roman" w:eastAsia="Arial Unicode MS" w:hAnsi="Times New Roman"/>
          <w:sz w:val="24"/>
          <w:szCs w:val="24"/>
        </w:rPr>
      </w:pPr>
      <w:r w:rsidRPr="00C446AA">
        <w:rPr>
          <w:rFonts w:ascii="Times New Roman" w:eastAsia="Arial Unicode MS" w:hAnsi="Times New Roman"/>
          <w:sz w:val="24"/>
          <w:szCs w:val="24"/>
        </w:rPr>
        <w:t>Ces règles de traitement comportent :</w:t>
      </w:r>
    </w:p>
    <w:p w:rsidR="00467763" w:rsidRPr="00C446AA" w:rsidRDefault="00467763" w:rsidP="00840C91">
      <w:pPr>
        <w:pStyle w:val="Paragraphedeliste"/>
        <w:numPr>
          <w:ilvl w:val="0"/>
          <w:numId w:val="69"/>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Des variables représentées ici par des informations provenant du dialogue ou du sous-schéma de données.</w:t>
      </w:r>
    </w:p>
    <w:p w:rsidR="00467763" w:rsidRPr="00C446AA" w:rsidRDefault="00467763" w:rsidP="00840C91">
      <w:pPr>
        <w:pStyle w:val="Paragraphedeliste"/>
        <w:numPr>
          <w:ilvl w:val="0"/>
          <w:numId w:val="69"/>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Des constantes dont les valeurs sont propres au contexte.</w:t>
      </w:r>
    </w:p>
    <w:p w:rsidR="00467763" w:rsidRPr="00C446AA" w:rsidRDefault="00467763" w:rsidP="00840C91">
      <w:pPr>
        <w:pStyle w:val="Paragraphedeliste"/>
        <w:numPr>
          <w:ilvl w:val="0"/>
          <w:numId w:val="69"/>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Des opérateurs arithmétiques ou logiques.</w:t>
      </w:r>
    </w:p>
    <w:p w:rsidR="00467763" w:rsidRPr="00740A96" w:rsidRDefault="00467763" w:rsidP="00467763">
      <w:pPr>
        <w:tabs>
          <w:tab w:val="left" w:pos="567"/>
        </w:tabs>
        <w:spacing w:before="60" w:after="60" w:line="360" w:lineRule="auto"/>
        <w:ind w:firstLine="851"/>
        <w:jc w:val="both"/>
        <w:rPr>
          <w:rFonts w:ascii="Arial" w:hAnsi="Arial" w:cs="Arial"/>
          <w:b/>
          <w:sz w:val="26"/>
          <w:szCs w:val="26"/>
          <w:lang w:val="fr-BE"/>
        </w:rPr>
      </w:pPr>
      <w:r w:rsidRPr="00C446AA">
        <w:rPr>
          <w:rFonts w:ascii="Times New Roman" w:hAnsi="Times New Roman"/>
          <w:sz w:val="24"/>
          <w:szCs w:val="24"/>
        </w:rPr>
        <w:t>Des règles de traitements, permettant ainsi une construction arborescente des règles de traitement avec possibilité de réutilisation de règles élémentaires</w:t>
      </w:r>
    </w:p>
    <w:p w:rsidR="00740A96" w:rsidRPr="00742408" w:rsidRDefault="00740A96" w:rsidP="00840C91">
      <w:pPr>
        <w:pStyle w:val="Titre2"/>
        <w:numPr>
          <w:ilvl w:val="1"/>
          <w:numId w:val="81"/>
        </w:numPr>
        <w:spacing w:before="60" w:after="60" w:line="360" w:lineRule="auto"/>
        <w:ind w:left="567" w:hanging="567"/>
        <w:rPr>
          <w:rFonts w:ascii="Arial" w:hAnsi="Arial" w:cs="Arial"/>
          <w:b/>
          <w:color w:val="auto"/>
          <w:lang w:val="fr-BE"/>
        </w:rPr>
      </w:pPr>
      <w:bookmarkStart w:id="239" w:name="_Toc54181040"/>
      <w:r w:rsidRPr="00742408">
        <w:rPr>
          <w:rFonts w:ascii="Arial" w:hAnsi="Arial" w:cs="Arial"/>
          <w:b/>
          <w:color w:val="auto"/>
          <w:lang w:val="fr-BE"/>
        </w:rPr>
        <w:t>Construction du MLT</w:t>
      </w:r>
      <w:bookmarkEnd w:id="239"/>
    </w:p>
    <w:p w:rsidR="00740A96" w:rsidRPr="00742408" w:rsidRDefault="00740A96" w:rsidP="00840C91">
      <w:pPr>
        <w:pStyle w:val="Titre2"/>
        <w:numPr>
          <w:ilvl w:val="2"/>
          <w:numId w:val="81"/>
        </w:numPr>
        <w:spacing w:before="60" w:after="60" w:line="360" w:lineRule="auto"/>
        <w:rPr>
          <w:rFonts w:ascii="Arial" w:hAnsi="Arial" w:cs="Arial"/>
          <w:b/>
          <w:color w:val="auto"/>
          <w:lang w:val="fr-BE"/>
        </w:rPr>
      </w:pPr>
      <w:bookmarkStart w:id="240" w:name="_Toc54181041"/>
      <w:r w:rsidRPr="00742408">
        <w:rPr>
          <w:rFonts w:ascii="Arial" w:hAnsi="Arial" w:cs="Arial"/>
          <w:b/>
          <w:color w:val="auto"/>
          <w:lang w:val="fr-BE"/>
        </w:rPr>
        <w:t>Passage de MOT au MLT</w:t>
      </w:r>
      <w:bookmarkEnd w:id="240"/>
    </w:p>
    <w:p w:rsidR="00467763" w:rsidRPr="00904817" w:rsidRDefault="00467763" w:rsidP="00481680">
      <w:pPr>
        <w:autoSpaceDE w:val="0"/>
        <w:autoSpaceDN w:val="0"/>
        <w:adjustRightInd w:val="0"/>
        <w:spacing w:before="60" w:after="60" w:line="360" w:lineRule="auto"/>
        <w:ind w:firstLine="851"/>
        <w:jc w:val="both"/>
        <w:rPr>
          <w:rFonts w:ascii="Times New Roman" w:hAnsi="Times New Roman"/>
          <w:sz w:val="24"/>
          <w:szCs w:val="24"/>
        </w:rPr>
      </w:pPr>
      <w:r w:rsidRPr="00904817">
        <w:rPr>
          <w:rFonts w:ascii="Times New Roman" w:hAnsi="Times New Roman"/>
          <w:sz w:val="24"/>
          <w:szCs w:val="24"/>
        </w:rPr>
        <w:t>La répartition logique des traitements concerne le SII</w:t>
      </w:r>
      <w:r>
        <w:rPr>
          <w:rFonts w:ascii="Times New Roman" w:hAnsi="Times New Roman"/>
          <w:sz w:val="24"/>
          <w:szCs w:val="24"/>
        </w:rPr>
        <w:t xml:space="preserve"> </w:t>
      </w:r>
      <w:r w:rsidRPr="00904817">
        <w:rPr>
          <w:rFonts w:ascii="Times New Roman" w:hAnsi="Times New Roman"/>
          <w:sz w:val="24"/>
          <w:szCs w:val="24"/>
        </w:rPr>
        <w:t>(système d’information informatisé) et porte sur les unités logiques de</w:t>
      </w:r>
      <w:r>
        <w:rPr>
          <w:rFonts w:ascii="Times New Roman" w:hAnsi="Times New Roman"/>
          <w:sz w:val="24"/>
          <w:szCs w:val="24"/>
        </w:rPr>
        <w:t xml:space="preserve"> </w:t>
      </w:r>
      <w:r w:rsidRPr="00904817">
        <w:rPr>
          <w:rFonts w:ascii="Times New Roman" w:hAnsi="Times New Roman"/>
          <w:sz w:val="24"/>
          <w:szCs w:val="24"/>
        </w:rPr>
        <w:t xml:space="preserve">traitements associées aux tâches informatisées du MOT. Cette </w:t>
      </w:r>
      <w:r w:rsidRPr="00904817">
        <w:rPr>
          <w:rFonts w:ascii="Times New Roman" w:hAnsi="Times New Roman"/>
          <w:sz w:val="24"/>
          <w:szCs w:val="24"/>
        </w:rPr>
        <w:lastRenderedPageBreak/>
        <w:t>répartition</w:t>
      </w:r>
      <w:r>
        <w:rPr>
          <w:rFonts w:ascii="Times New Roman" w:hAnsi="Times New Roman"/>
          <w:sz w:val="24"/>
          <w:szCs w:val="24"/>
        </w:rPr>
        <w:t xml:space="preserve"> </w:t>
      </w:r>
      <w:r w:rsidRPr="00904817">
        <w:rPr>
          <w:rFonts w:ascii="Times New Roman" w:hAnsi="Times New Roman"/>
          <w:sz w:val="24"/>
          <w:szCs w:val="24"/>
        </w:rPr>
        <w:t>logique est rendue possible par les possibilités de communications de plus en</w:t>
      </w:r>
      <w:r>
        <w:rPr>
          <w:rFonts w:ascii="Times New Roman" w:hAnsi="Times New Roman"/>
          <w:sz w:val="24"/>
          <w:szCs w:val="24"/>
        </w:rPr>
        <w:t xml:space="preserve"> </w:t>
      </w:r>
      <w:r w:rsidRPr="00904817">
        <w:rPr>
          <w:rFonts w:ascii="Times New Roman" w:hAnsi="Times New Roman"/>
          <w:sz w:val="24"/>
          <w:szCs w:val="24"/>
        </w:rPr>
        <w:t>plus faciles entre matériels et logiciels hétérogènes, selon des protocoles</w:t>
      </w:r>
      <w:r>
        <w:rPr>
          <w:rFonts w:ascii="Times New Roman" w:hAnsi="Times New Roman"/>
          <w:sz w:val="24"/>
          <w:szCs w:val="24"/>
        </w:rPr>
        <w:t xml:space="preserve"> </w:t>
      </w:r>
      <w:r w:rsidRPr="00904817">
        <w:rPr>
          <w:rFonts w:ascii="Times New Roman" w:hAnsi="Times New Roman"/>
          <w:sz w:val="24"/>
          <w:szCs w:val="24"/>
        </w:rPr>
        <w:t>normalisés.</w:t>
      </w:r>
      <w:r>
        <w:rPr>
          <w:rStyle w:val="Appelnotedebasdep"/>
          <w:rFonts w:ascii="Times New Roman" w:hAnsi="Times New Roman"/>
          <w:sz w:val="24"/>
          <w:szCs w:val="24"/>
        </w:rPr>
        <w:footnoteReference w:customMarkFollows="1" w:id="66"/>
        <w:t>1</w:t>
      </w:r>
    </w:p>
    <w:p w:rsidR="00467763" w:rsidRPr="00374C25" w:rsidRDefault="00467763" w:rsidP="00481680">
      <w:pPr>
        <w:autoSpaceDE w:val="0"/>
        <w:autoSpaceDN w:val="0"/>
        <w:adjustRightInd w:val="0"/>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 xml:space="preserve">Pour construire un MLT réparti, nous suggérons d'adopter la démarche suivante : </w:t>
      </w:r>
    </w:p>
    <w:p w:rsidR="00467763" w:rsidRPr="00C446AA" w:rsidRDefault="00467763" w:rsidP="00840C91">
      <w:pPr>
        <w:pStyle w:val="Paragraphedeliste"/>
        <w:numPr>
          <w:ilvl w:val="0"/>
          <w:numId w:val="68"/>
        </w:numPr>
        <w:autoSpaceDE w:val="0"/>
        <w:autoSpaceDN w:val="0"/>
        <w:adjustRightInd w:val="0"/>
        <w:spacing w:before="60" w:after="60" w:line="360" w:lineRule="auto"/>
        <w:ind w:left="1570" w:hanging="357"/>
        <w:jc w:val="both"/>
        <w:rPr>
          <w:rFonts w:ascii="Times New Roman" w:hAnsi="Times New Roman"/>
          <w:sz w:val="24"/>
          <w:szCs w:val="24"/>
        </w:rPr>
      </w:pPr>
      <w:r w:rsidRPr="00C446AA">
        <w:rPr>
          <w:rFonts w:ascii="Times New Roman" w:hAnsi="Times New Roman"/>
          <w:i/>
          <w:sz w:val="24"/>
          <w:szCs w:val="24"/>
        </w:rPr>
        <w:t>Elaborer un MLT non réparti</w:t>
      </w:r>
      <w:r w:rsidRPr="00C446AA">
        <w:rPr>
          <w:rFonts w:ascii="Times New Roman" w:hAnsi="Times New Roman"/>
          <w:sz w:val="24"/>
          <w:szCs w:val="24"/>
        </w:rPr>
        <w:t> : la construction de ce premier modèle s'effectue sans tenir compte de la future répartition ; elle est avant tout tournée vers l'utilisateur d'une part dans la définition de l'interface et des fonctions à: assurer, d'autre part dans la réponse donnée aux tâches organisationnelles.</w:t>
      </w:r>
    </w:p>
    <w:p w:rsidR="00467763" w:rsidRPr="00C446AA" w:rsidRDefault="00467763" w:rsidP="00840C91">
      <w:pPr>
        <w:pStyle w:val="Paragraphedeliste"/>
        <w:numPr>
          <w:ilvl w:val="0"/>
          <w:numId w:val="68"/>
        </w:numPr>
        <w:autoSpaceDE w:val="0"/>
        <w:autoSpaceDN w:val="0"/>
        <w:adjustRightInd w:val="0"/>
        <w:spacing w:before="60" w:after="60" w:line="360" w:lineRule="auto"/>
        <w:ind w:left="1570" w:hanging="357"/>
        <w:jc w:val="both"/>
        <w:rPr>
          <w:rFonts w:ascii="Times New Roman" w:hAnsi="Times New Roman"/>
          <w:sz w:val="24"/>
          <w:szCs w:val="24"/>
        </w:rPr>
      </w:pPr>
      <w:r w:rsidRPr="00C446AA">
        <w:rPr>
          <w:rFonts w:ascii="Times New Roman" w:hAnsi="Times New Roman"/>
          <w:i/>
          <w:sz w:val="24"/>
          <w:szCs w:val="24"/>
        </w:rPr>
        <w:t>Définir une architecture matérielle</w:t>
      </w:r>
      <w:r w:rsidRPr="00C446AA">
        <w:rPr>
          <w:rFonts w:ascii="Times New Roman" w:hAnsi="Times New Roman"/>
          <w:sz w:val="24"/>
          <w:szCs w:val="24"/>
        </w:rPr>
        <w:t xml:space="preserve"> : la problématique de conception et de formalisation de l'architecture technologique des systèmes d'information ne figure pas dans la démarche et raisonnements de la méthode Merise. </w:t>
      </w:r>
    </w:p>
    <w:p w:rsidR="00467763" w:rsidRPr="00C446AA" w:rsidRDefault="00467763" w:rsidP="00481680">
      <w:pPr>
        <w:pStyle w:val="Paragraphedeliste"/>
        <w:autoSpaceDE w:val="0"/>
        <w:autoSpaceDN w:val="0"/>
        <w:adjustRightInd w:val="0"/>
        <w:spacing w:before="60" w:after="60" w:line="360" w:lineRule="auto"/>
        <w:ind w:left="1570"/>
        <w:jc w:val="both"/>
        <w:rPr>
          <w:rFonts w:ascii="Times New Roman" w:hAnsi="Times New Roman"/>
          <w:sz w:val="24"/>
          <w:szCs w:val="24"/>
        </w:rPr>
      </w:pPr>
      <w:r w:rsidRPr="00C446AA">
        <w:rPr>
          <w:rFonts w:ascii="Times New Roman" w:hAnsi="Times New Roman"/>
          <w:sz w:val="24"/>
          <w:szCs w:val="24"/>
        </w:rPr>
        <w:t>Cette méthode permet, entre autre, de définir :</w:t>
      </w:r>
    </w:p>
    <w:p w:rsidR="00467763" w:rsidRPr="00C446AA" w:rsidRDefault="00467763" w:rsidP="00840C91">
      <w:pPr>
        <w:pStyle w:val="Paragraphedeliste"/>
        <w:numPr>
          <w:ilvl w:val="0"/>
          <w:numId w:val="68"/>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les machines logiques et leurs caractéristiques techniques,</w:t>
      </w:r>
    </w:p>
    <w:p w:rsidR="00467763" w:rsidRPr="00C446AA" w:rsidRDefault="00467763" w:rsidP="00840C91">
      <w:pPr>
        <w:pStyle w:val="Paragraphedeliste"/>
        <w:numPr>
          <w:ilvl w:val="0"/>
          <w:numId w:val="68"/>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les sites logiques,</w:t>
      </w:r>
    </w:p>
    <w:p w:rsidR="00467763" w:rsidRPr="00C446AA" w:rsidRDefault="00467763" w:rsidP="00840C91">
      <w:pPr>
        <w:pStyle w:val="Paragraphedeliste"/>
        <w:numPr>
          <w:ilvl w:val="0"/>
          <w:numId w:val="68"/>
        </w:numPr>
        <w:autoSpaceDE w:val="0"/>
        <w:autoSpaceDN w:val="0"/>
        <w:adjustRightInd w:val="0"/>
        <w:spacing w:before="60" w:after="60" w:line="360" w:lineRule="auto"/>
        <w:ind w:left="1985" w:hanging="284"/>
        <w:jc w:val="both"/>
        <w:rPr>
          <w:rFonts w:ascii="Times New Roman" w:hAnsi="Times New Roman"/>
          <w:sz w:val="24"/>
          <w:szCs w:val="24"/>
        </w:rPr>
      </w:pPr>
      <w:r w:rsidRPr="00C446AA">
        <w:rPr>
          <w:rFonts w:ascii="Times New Roman" w:hAnsi="Times New Roman"/>
          <w:sz w:val="24"/>
          <w:szCs w:val="24"/>
        </w:rPr>
        <w:t>les ressources d'environnement (systèmes d'exploitation, logiciel de développement, communications).</w:t>
      </w:r>
    </w:p>
    <w:p w:rsidR="00467763" w:rsidRPr="00C446AA" w:rsidRDefault="00467763" w:rsidP="00840C91">
      <w:pPr>
        <w:pStyle w:val="Paragraphedeliste"/>
        <w:numPr>
          <w:ilvl w:val="0"/>
          <w:numId w:val="68"/>
        </w:numPr>
        <w:autoSpaceDE w:val="0"/>
        <w:autoSpaceDN w:val="0"/>
        <w:adjustRightInd w:val="0"/>
        <w:spacing w:before="60" w:after="60" w:line="360" w:lineRule="auto"/>
        <w:ind w:left="1570" w:hanging="357"/>
        <w:jc w:val="both"/>
        <w:rPr>
          <w:rFonts w:ascii="Times New Roman" w:hAnsi="Times New Roman"/>
          <w:i/>
          <w:sz w:val="24"/>
          <w:szCs w:val="24"/>
        </w:rPr>
      </w:pPr>
      <w:r w:rsidRPr="00C446AA">
        <w:rPr>
          <w:rFonts w:ascii="Times New Roman" w:hAnsi="Times New Roman"/>
          <w:i/>
          <w:sz w:val="24"/>
          <w:szCs w:val="24"/>
        </w:rPr>
        <w:t>Répartir les traitements </w:t>
      </w:r>
      <w:r w:rsidRPr="00C446AA">
        <w:rPr>
          <w:rFonts w:ascii="Times New Roman" w:hAnsi="Times New Roman"/>
          <w:sz w:val="24"/>
          <w:szCs w:val="24"/>
        </w:rPr>
        <w:t>: la répartition des traitements formalisés en</w:t>
      </w:r>
      <w:r w:rsidRPr="00C446AA">
        <w:rPr>
          <w:rFonts w:ascii="Times New Roman" w:hAnsi="Times New Roman"/>
          <w:i/>
          <w:sz w:val="24"/>
          <w:szCs w:val="24"/>
        </w:rPr>
        <w:t xml:space="preserve"> MLT </w:t>
      </w:r>
      <w:r w:rsidRPr="00C446AA">
        <w:rPr>
          <w:rFonts w:ascii="Times New Roman" w:hAnsi="Times New Roman"/>
          <w:sz w:val="24"/>
          <w:szCs w:val="24"/>
        </w:rPr>
        <w:t>s'effectue en affectant les différentes ULT aux machines logiques qui les prennent en charge. La formalisation s'exprime à travers des procédures logiques dont les ULT sont distribuées suivant les machines logiques.</w:t>
      </w:r>
    </w:p>
    <w:p w:rsidR="00740A96" w:rsidRPr="00742408" w:rsidRDefault="00740A96" w:rsidP="00840C91">
      <w:pPr>
        <w:pStyle w:val="Titre2"/>
        <w:numPr>
          <w:ilvl w:val="2"/>
          <w:numId w:val="81"/>
        </w:numPr>
        <w:spacing w:before="60" w:after="60" w:line="360" w:lineRule="auto"/>
        <w:rPr>
          <w:rFonts w:ascii="Arial" w:hAnsi="Arial" w:cs="Arial"/>
          <w:b/>
          <w:color w:val="auto"/>
          <w:lang w:val="fr-BE"/>
        </w:rPr>
      </w:pPr>
      <w:bookmarkStart w:id="241" w:name="_Toc54181042"/>
      <w:r w:rsidRPr="00742408">
        <w:rPr>
          <w:rFonts w:ascii="Arial" w:hAnsi="Arial" w:cs="Arial"/>
          <w:b/>
          <w:color w:val="auto"/>
          <w:lang w:val="fr-BE"/>
        </w:rPr>
        <w:t>Identification et description des Unités Logique de Traitement (ULT)</w:t>
      </w:r>
      <w:bookmarkEnd w:id="241"/>
    </w:p>
    <w:p w:rsidR="00481680" w:rsidRPr="00742408" w:rsidRDefault="00481680" w:rsidP="00840C91">
      <w:pPr>
        <w:pStyle w:val="Titre2"/>
        <w:numPr>
          <w:ilvl w:val="3"/>
          <w:numId w:val="81"/>
        </w:numPr>
        <w:spacing w:before="60" w:after="60" w:line="360" w:lineRule="auto"/>
        <w:rPr>
          <w:rFonts w:ascii="Arial" w:hAnsi="Arial" w:cs="Arial"/>
          <w:b/>
          <w:color w:val="auto"/>
          <w:lang w:val="fr-BE"/>
        </w:rPr>
      </w:pPr>
      <w:bookmarkStart w:id="242" w:name="_Toc54181043"/>
      <w:r w:rsidRPr="00742408">
        <w:rPr>
          <w:rFonts w:ascii="Arial" w:hAnsi="Arial" w:cs="Arial"/>
          <w:b/>
          <w:color w:val="auto"/>
          <w:lang w:val="fr-BE"/>
        </w:rPr>
        <w:t>Identification des Unités Logique de Traitement (ULT)</w:t>
      </w:r>
      <w:bookmarkEnd w:id="242"/>
    </w:p>
    <w:p w:rsidR="00467763" w:rsidRDefault="00481680" w:rsidP="00481680">
      <w:pPr>
        <w:autoSpaceDE w:val="0"/>
        <w:autoSpaceDN w:val="0"/>
        <w:adjustRightInd w:val="0"/>
        <w:spacing w:before="60" w:after="60" w:line="360" w:lineRule="auto"/>
        <w:ind w:firstLine="851"/>
        <w:jc w:val="both"/>
        <w:rPr>
          <w:rFonts w:ascii="Times New Roman" w:hAnsi="Times New Roman"/>
          <w:sz w:val="24"/>
          <w:szCs w:val="24"/>
        </w:rPr>
      </w:pPr>
      <w:r w:rsidRPr="00481680">
        <w:rPr>
          <w:rFonts w:ascii="Times New Roman" w:hAnsi="Times New Roman"/>
          <w:sz w:val="24"/>
          <w:szCs w:val="24"/>
        </w:rPr>
        <w:t>Nous avons identifiés les unités logiques de traitement ci-après :</w:t>
      </w:r>
    </w:p>
    <w:p w:rsidR="00481680" w:rsidRPr="00481680" w:rsidRDefault="00481680" w:rsidP="00840C91">
      <w:pPr>
        <w:pStyle w:val="Paragraphedeliste"/>
        <w:numPr>
          <w:ilvl w:val="0"/>
          <w:numId w:val="70"/>
        </w:numPr>
        <w:autoSpaceDE w:val="0"/>
        <w:autoSpaceDN w:val="0"/>
        <w:adjustRightInd w:val="0"/>
        <w:spacing w:before="60" w:after="60" w:line="360" w:lineRule="auto"/>
        <w:ind w:left="1570" w:hanging="357"/>
        <w:jc w:val="both"/>
        <w:rPr>
          <w:rFonts w:ascii="Times New Roman" w:hAnsi="Times New Roman"/>
          <w:sz w:val="24"/>
          <w:szCs w:val="24"/>
        </w:rPr>
      </w:pPr>
      <w:r w:rsidRPr="00481680">
        <w:rPr>
          <w:rFonts w:ascii="Times New Roman" w:hAnsi="Times New Roman"/>
          <w:sz w:val="24"/>
          <w:szCs w:val="24"/>
        </w:rPr>
        <w:t>Encodage des services ;</w:t>
      </w:r>
    </w:p>
    <w:p w:rsidR="00481680" w:rsidRPr="00481680" w:rsidRDefault="00481680" w:rsidP="00840C91">
      <w:pPr>
        <w:pStyle w:val="Paragraphedeliste"/>
        <w:numPr>
          <w:ilvl w:val="0"/>
          <w:numId w:val="70"/>
        </w:numPr>
        <w:autoSpaceDE w:val="0"/>
        <w:autoSpaceDN w:val="0"/>
        <w:adjustRightInd w:val="0"/>
        <w:spacing w:before="60" w:after="60" w:line="360" w:lineRule="auto"/>
        <w:ind w:left="1570" w:hanging="357"/>
        <w:jc w:val="both"/>
        <w:rPr>
          <w:rFonts w:ascii="Times New Roman" w:hAnsi="Times New Roman"/>
          <w:sz w:val="24"/>
          <w:szCs w:val="24"/>
        </w:rPr>
      </w:pPr>
      <w:r w:rsidRPr="00481680">
        <w:rPr>
          <w:rFonts w:ascii="Times New Roman" w:hAnsi="Times New Roman"/>
          <w:sz w:val="24"/>
          <w:szCs w:val="24"/>
        </w:rPr>
        <w:t>Encodage des agents</w:t>
      </w:r>
    </w:p>
    <w:p w:rsidR="00481680" w:rsidRPr="00481680" w:rsidRDefault="00481680" w:rsidP="00840C91">
      <w:pPr>
        <w:pStyle w:val="Paragraphedeliste"/>
        <w:numPr>
          <w:ilvl w:val="0"/>
          <w:numId w:val="70"/>
        </w:numPr>
        <w:autoSpaceDE w:val="0"/>
        <w:autoSpaceDN w:val="0"/>
        <w:adjustRightInd w:val="0"/>
        <w:spacing w:before="60" w:after="60" w:line="360" w:lineRule="auto"/>
        <w:ind w:left="1570" w:hanging="357"/>
        <w:jc w:val="both"/>
        <w:rPr>
          <w:rFonts w:ascii="Times New Roman" w:hAnsi="Times New Roman"/>
          <w:sz w:val="24"/>
          <w:szCs w:val="24"/>
        </w:rPr>
      </w:pPr>
      <w:r w:rsidRPr="00481680">
        <w:rPr>
          <w:rFonts w:ascii="Times New Roman" w:hAnsi="Times New Roman"/>
          <w:sz w:val="24"/>
          <w:szCs w:val="24"/>
        </w:rPr>
        <w:t>Encodage des élèves</w:t>
      </w:r>
    </w:p>
    <w:p w:rsidR="00481680" w:rsidRPr="00481680" w:rsidRDefault="00481680" w:rsidP="00840C91">
      <w:pPr>
        <w:pStyle w:val="Paragraphedeliste"/>
        <w:numPr>
          <w:ilvl w:val="0"/>
          <w:numId w:val="70"/>
        </w:numPr>
        <w:autoSpaceDE w:val="0"/>
        <w:autoSpaceDN w:val="0"/>
        <w:adjustRightInd w:val="0"/>
        <w:spacing w:before="60" w:after="60" w:line="360" w:lineRule="auto"/>
        <w:ind w:left="1570" w:hanging="357"/>
        <w:jc w:val="both"/>
        <w:rPr>
          <w:rFonts w:ascii="Times New Roman" w:hAnsi="Times New Roman"/>
          <w:sz w:val="24"/>
          <w:szCs w:val="24"/>
        </w:rPr>
      </w:pPr>
      <w:r w:rsidRPr="00481680">
        <w:rPr>
          <w:rFonts w:ascii="Times New Roman" w:hAnsi="Times New Roman"/>
          <w:sz w:val="24"/>
          <w:szCs w:val="24"/>
        </w:rPr>
        <w:t>Encodage des frais</w:t>
      </w:r>
    </w:p>
    <w:p w:rsidR="00481680" w:rsidRPr="00742408" w:rsidRDefault="00481680" w:rsidP="00840C91">
      <w:pPr>
        <w:pStyle w:val="Titre2"/>
        <w:numPr>
          <w:ilvl w:val="3"/>
          <w:numId w:val="81"/>
        </w:numPr>
        <w:spacing w:before="60" w:after="60" w:line="360" w:lineRule="auto"/>
        <w:rPr>
          <w:rFonts w:ascii="Arial" w:hAnsi="Arial" w:cs="Arial"/>
          <w:b/>
          <w:color w:val="auto"/>
          <w:lang w:val="fr-BE"/>
        </w:rPr>
      </w:pPr>
      <w:bookmarkStart w:id="243" w:name="_Toc54181044"/>
      <w:r w:rsidRPr="00742408">
        <w:rPr>
          <w:rFonts w:ascii="Arial" w:hAnsi="Arial" w:cs="Arial"/>
          <w:b/>
          <w:color w:val="auto"/>
          <w:lang w:val="fr-BE"/>
        </w:rPr>
        <w:t>Description des Unités Logique de Traitement (ULT)</w:t>
      </w:r>
      <w:bookmarkEnd w:id="243"/>
    </w:p>
    <w:p w:rsidR="00E47063" w:rsidRPr="005D40D2" w:rsidRDefault="00E47063" w:rsidP="00840C91">
      <w:pPr>
        <w:numPr>
          <w:ilvl w:val="0"/>
          <w:numId w:val="73"/>
        </w:numPr>
        <w:spacing w:before="120" w:after="120" w:line="360" w:lineRule="auto"/>
        <w:jc w:val="both"/>
        <w:rPr>
          <w:rFonts w:ascii="Times New Roman" w:eastAsia="Arial Unicode MS" w:hAnsi="Times New Roman"/>
          <w:b/>
          <w:sz w:val="24"/>
          <w:szCs w:val="24"/>
          <w:u w:val="single"/>
        </w:rPr>
      </w:pPr>
      <w:r w:rsidRPr="005D40D2">
        <w:rPr>
          <w:rFonts w:ascii="Times New Roman" w:eastAsia="Arial Unicode MS" w:hAnsi="Times New Roman"/>
          <w:b/>
          <w:sz w:val="24"/>
          <w:szCs w:val="24"/>
          <w:u w:val="single"/>
        </w:rPr>
        <w:t xml:space="preserve">Encodage des </w:t>
      </w:r>
      <w:r>
        <w:rPr>
          <w:rFonts w:ascii="Times New Roman" w:eastAsia="Arial Unicode MS" w:hAnsi="Times New Roman"/>
          <w:b/>
          <w:sz w:val="24"/>
          <w:szCs w:val="24"/>
          <w:u w:val="single"/>
        </w:rPr>
        <w:t>services</w:t>
      </w:r>
    </w:p>
    <w:p w:rsidR="00E47063" w:rsidRPr="005D40D2"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5D40D2">
        <w:rPr>
          <w:rFonts w:ascii="Times New Roman" w:eastAsia="Arial Unicode MS" w:hAnsi="Times New Roman"/>
          <w:b/>
          <w:sz w:val="24"/>
          <w:szCs w:val="24"/>
        </w:rPr>
        <w:t>Présentation</w:t>
      </w:r>
    </w:p>
    <w:p w:rsidR="00E47063" w:rsidRDefault="00E47063" w:rsidP="00840C91">
      <w:pPr>
        <w:pStyle w:val="Paragraphedeliste"/>
        <w:numPr>
          <w:ilvl w:val="0"/>
          <w:numId w:val="75"/>
        </w:numPr>
        <w:tabs>
          <w:tab w:val="num" w:pos="1080"/>
        </w:tabs>
        <w:spacing w:before="120" w:after="120" w:line="360" w:lineRule="auto"/>
        <w:ind w:left="1418" w:hanging="284"/>
        <w:jc w:val="both"/>
        <w:rPr>
          <w:rFonts w:eastAsia="Arial Unicode MS"/>
        </w:rPr>
      </w:pPr>
      <w:r w:rsidRPr="005D40D2">
        <w:rPr>
          <w:rFonts w:eastAsia="Arial Unicode MS"/>
        </w:rPr>
        <w:t xml:space="preserve">Maquette d’écran </w:t>
      </w:r>
      <w:r w:rsidR="00296EB5">
        <w:rPr>
          <w:rFonts w:eastAsia="Arial Unicode MS"/>
        </w:rPr>
        <w:t xml:space="preserve">GPSC </w:t>
      </w:r>
      <w:r w:rsidRPr="005D40D2">
        <w:rPr>
          <w:rFonts w:eastAsia="Arial Unicode MS"/>
        </w:rPr>
        <w:t>03</w:t>
      </w:r>
    </w:p>
    <w:p w:rsidR="00E47063" w:rsidRDefault="00E47063" w:rsidP="00296EB5">
      <w:pPr>
        <w:tabs>
          <w:tab w:val="num" w:pos="1080"/>
        </w:tabs>
        <w:spacing w:before="120" w:after="120" w:line="360" w:lineRule="auto"/>
        <w:ind w:firstLine="851"/>
        <w:jc w:val="both"/>
        <w:rPr>
          <w:rFonts w:eastAsia="Arial Unicode MS"/>
        </w:rPr>
      </w:pPr>
      <w:r w:rsidRPr="00480179">
        <w:rPr>
          <w:noProof/>
          <w:lang w:eastAsia="fr-FR"/>
        </w:rPr>
        <w:lastRenderedPageBreak/>
        <w:drawing>
          <wp:inline distT="0" distB="0" distL="0" distR="0" wp14:anchorId="4E4020A3" wp14:editId="0D30DC31">
            <wp:extent cx="5076825" cy="1162050"/>
            <wp:effectExtent l="0" t="0" r="9525" b="0"/>
            <wp:docPr id="3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1162050"/>
                    </a:xfrm>
                    <a:prstGeom prst="rect">
                      <a:avLst/>
                    </a:prstGeom>
                    <a:noFill/>
                    <a:ln>
                      <a:noFill/>
                    </a:ln>
                  </pic:spPr>
                </pic:pic>
              </a:graphicData>
            </a:graphic>
          </wp:inline>
        </w:drawing>
      </w:r>
    </w:p>
    <w:p w:rsidR="00E47063" w:rsidRPr="00504F50"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504F50">
        <w:rPr>
          <w:rFonts w:ascii="Times New Roman" w:eastAsia="Arial Unicode MS" w:hAnsi="Times New Roman"/>
          <w:b/>
          <w:sz w:val="24"/>
          <w:szCs w:val="24"/>
        </w:rPr>
        <w:t>Logique de dialogue</w:t>
      </w:r>
    </w:p>
    <w:p w:rsidR="00E47063" w:rsidRDefault="00E47063" w:rsidP="00840C91">
      <w:pPr>
        <w:numPr>
          <w:ilvl w:val="0"/>
          <w:numId w:val="72"/>
        </w:numPr>
        <w:spacing w:before="120" w:after="120" w:line="36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Saisir les informations du service</w:t>
      </w:r>
      <w:r w:rsidRPr="00504F50">
        <w:rPr>
          <w:rFonts w:ascii="Times New Roman" w:eastAsia="Arial Unicode MS" w:hAnsi="Times New Roman"/>
          <w:sz w:val="24"/>
          <w:szCs w:val="24"/>
        </w:rPr>
        <w:t>.</w:t>
      </w:r>
    </w:p>
    <w:p w:rsidR="00E47063" w:rsidRPr="00504F50" w:rsidRDefault="00E47063" w:rsidP="00840C91">
      <w:pPr>
        <w:numPr>
          <w:ilvl w:val="0"/>
          <w:numId w:val="72"/>
        </w:numPr>
        <w:spacing w:before="120" w:after="120" w:line="36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Une fenêtre apparaitra au cas où l’information s’y trouve déjà en demandant de ressaisir des nouvelles informations.</w:t>
      </w:r>
    </w:p>
    <w:p w:rsidR="00E47063" w:rsidRPr="00504F50" w:rsidRDefault="00E47063" w:rsidP="00840C91">
      <w:pPr>
        <w:numPr>
          <w:ilvl w:val="0"/>
          <w:numId w:val="72"/>
        </w:numPr>
        <w:spacing w:before="120" w:after="120" w:line="360" w:lineRule="auto"/>
        <w:ind w:left="1491" w:hanging="357"/>
        <w:jc w:val="both"/>
        <w:rPr>
          <w:rFonts w:ascii="Times New Roman" w:eastAsia="Arial Unicode MS" w:hAnsi="Times New Roman"/>
          <w:sz w:val="24"/>
          <w:szCs w:val="24"/>
        </w:rPr>
      </w:pPr>
      <w:r w:rsidRPr="00504F50">
        <w:rPr>
          <w:rFonts w:ascii="Times New Roman" w:eastAsia="Arial Unicode MS" w:hAnsi="Times New Roman"/>
          <w:sz w:val="24"/>
          <w:szCs w:val="24"/>
        </w:rPr>
        <w:t xml:space="preserve">Saisir </w:t>
      </w:r>
      <w:r>
        <w:rPr>
          <w:rFonts w:ascii="Times New Roman" w:eastAsia="Arial Unicode MS" w:hAnsi="Times New Roman"/>
          <w:sz w:val="24"/>
          <w:szCs w:val="24"/>
        </w:rPr>
        <w:t>la date de réception du propriétaire, puis</w:t>
      </w:r>
      <w:r w:rsidRPr="00504F50">
        <w:rPr>
          <w:rFonts w:ascii="Times New Roman" w:eastAsia="Arial Unicode MS" w:hAnsi="Times New Roman"/>
          <w:sz w:val="24"/>
          <w:szCs w:val="24"/>
        </w:rPr>
        <w:t>,</w:t>
      </w:r>
      <w:r w:rsidRPr="00504F50">
        <w:rPr>
          <w:rFonts w:ascii="Times New Roman" w:eastAsia="Arial Unicode MS" w:hAnsi="Times New Roman"/>
          <w:sz w:val="24"/>
          <w:szCs w:val="24"/>
        </w:rPr>
        <w:sym w:font="Wingdings 3" w:char="F038"/>
      </w:r>
      <w:r w:rsidRPr="00504F50">
        <w:rPr>
          <w:rFonts w:ascii="Times New Roman" w:eastAsia="Arial Unicode MS" w:hAnsi="Times New Roman"/>
          <w:sz w:val="24"/>
          <w:szCs w:val="24"/>
        </w:rPr>
        <w:t>.</w:t>
      </w:r>
      <w:r>
        <w:rPr>
          <w:rFonts w:ascii="Times New Roman" w:eastAsia="Arial Unicode MS" w:hAnsi="Times New Roman"/>
          <w:sz w:val="24"/>
          <w:szCs w:val="24"/>
        </w:rPr>
        <w:t xml:space="preserve"> (valider )</w:t>
      </w:r>
    </w:p>
    <w:p w:rsidR="00E47063" w:rsidRPr="006D6F12"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6D6F12">
        <w:rPr>
          <w:rFonts w:ascii="Times New Roman" w:eastAsia="Arial Unicode MS" w:hAnsi="Times New Roman"/>
          <w:b/>
          <w:sz w:val="24"/>
          <w:szCs w:val="24"/>
        </w:rPr>
        <w:t>Logique fonctionnelle</w:t>
      </w:r>
    </w:p>
    <w:p w:rsidR="00E47063" w:rsidRPr="00504F50" w:rsidRDefault="00E47063" w:rsidP="00840C91">
      <w:pPr>
        <w:numPr>
          <w:ilvl w:val="0"/>
          <w:numId w:val="72"/>
        </w:numPr>
        <w:spacing w:before="120" w:after="120" w:line="360" w:lineRule="auto"/>
        <w:ind w:left="1491" w:hanging="357"/>
        <w:jc w:val="both"/>
        <w:rPr>
          <w:rFonts w:ascii="Times New Roman" w:eastAsia="Arial Unicode MS" w:hAnsi="Times New Roman"/>
          <w:sz w:val="24"/>
          <w:szCs w:val="24"/>
        </w:rPr>
      </w:pPr>
      <w:r w:rsidRPr="00504F50">
        <w:rPr>
          <w:rFonts w:ascii="Times New Roman" w:eastAsia="Arial Unicode MS" w:hAnsi="Times New Roman"/>
          <w:sz w:val="24"/>
          <w:szCs w:val="24"/>
        </w:rPr>
        <w:t xml:space="preserve">Impression de </w:t>
      </w:r>
      <w:r>
        <w:rPr>
          <w:rFonts w:ascii="Times New Roman" w:eastAsia="Arial Unicode MS" w:hAnsi="Times New Roman"/>
          <w:sz w:val="24"/>
          <w:szCs w:val="24"/>
        </w:rPr>
        <w:t>la liste des services</w:t>
      </w:r>
      <w:r w:rsidRPr="00504F50">
        <w:rPr>
          <w:rFonts w:ascii="Times New Roman" w:eastAsia="Arial Unicode MS" w:hAnsi="Times New Roman"/>
          <w:sz w:val="24"/>
          <w:szCs w:val="24"/>
        </w:rPr>
        <w:t>.</w:t>
      </w:r>
    </w:p>
    <w:p w:rsidR="00E47063"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DC3A18">
        <w:rPr>
          <w:rFonts w:ascii="Times New Roman" w:eastAsia="Arial Unicode MS" w:hAnsi="Times New Roman"/>
          <w:b/>
          <w:sz w:val="24"/>
          <w:szCs w:val="24"/>
        </w:rPr>
        <w:t xml:space="preserve">Enchaînement </w:t>
      </w:r>
    </w:p>
    <w:tbl>
      <w:tblPr>
        <w:tblStyle w:val="Grilledutableau"/>
        <w:tblW w:w="9286" w:type="dxa"/>
        <w:tblInd w:w="502" w:type="dxa"/>
        <w:tblLook w:val="01E0" w:firstRow="1" w:lastRow="1" w:firstColumn="1" w:lastColumn="1" w:noHBand="0" w:noVBand="0"/>
      </w:tblPr>
      <w:tblGrid>
        <w:gridCol w:w="2007"/>
        <w:gridCol w:w="1572"/>
        <w:gridCol w:w="5707"/>
      </w:tblGrid>
      <w:tr w:rsidR="00E47063" w:rsidRPr="000F437A" w:rsidTr="003150ED">
        <w:tc>
          <w:tcPr>
            <w:tcW w:w="2007"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Condition </w:t>
            </w:r>
          </w:p>
        </w:tc>
        <w:tc>
          <w:tcPr>
            <w:tcW w:w="1572"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Action </w:t>
            </w:r>
          </w:p>
        </w:tc>
        <w:tc>
          <w:tcPr>
            <w:tcW w:w="5707"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Résultat </w:t>
            </w:r>
          </w:p>
        </w:tc>
      </w:tr>
      <w:tr w:rsidR="00E47063" w:rsidRPr="000F437A" w:rsidTr="003150ED">
        <w:tc>
          <w:tcPr>
            <w:tcW w:w="20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Enregistrer</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Enregistrer les informations sur le disque dur et effacer les zones de saisie pour la ressaisie </w:t>
            </w:r>
            <w:r>
              <w:rPr>
                <w:rFonts w:ascii="Times New Roman" w:eastAsia="Arial Unicode MS" w:hAnsi="Times New Roman"/>
                <w:sz w:val="24"/>
                <w:szCs w:val="24"/>
              </w:rPr>
              <w:t>du service</w:t>
            </w:r>
            <w:r w:rsidRPr="000F437A">
              <w:rPr>
                <w:rFonts w:ascii="Times New Roman" w:eastAsia="Arial Unicode MS" w:hAnsi="Times New Roman"/>
                <w:sz w:val="24"/>
                <w:szCs w:val="24"/>
              </w:rPr>
              <w:t xml:space="preserve"> suivant.</w:t>
            </w:r>
          </w:p>
        </w:tc>
      </w:tr>
      <w:tr w:rsidR="00E47063" w:rsidRPr="000F437A" w:rsidTr="003150ED">
        <w:tc>
          <w:tcPr>
            <w:tcW w:w="2007"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Modifier</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Bouton</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Le bouton modifier permet de mettre à jour les informations des services</w:t>
            </w:r>
          </w:p>
        </w:tc>
      </w:tr>
      <w:tr w:rsidR="00E47063" w:rsidRPr="000F437A" w:rsidTr="003150ED">
        <w:tc>
          <w:tcPr>
            <w:tcW w:w="2007"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Supprimer</w:t>
            </w:r>
          </w:p>
        </w:tc>
        <w:tc>
          <w:tcPr>
            <w:tcW w:w="1572"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Bouton</w:t>
            </w:r>
          </w:p>
        </w:tc>
        <w:tc>
          <w:tcPr>
            <w:tcW w:w="5707"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Le bouton supprime définitivement les informations des services.</w:t>
            </w:r>
          </w:p>
        </w:tc>
      </w:tr>
      <w:tr w:rsidR="00E47063" w:rsidRPr="000F437A" w:rsidTr="003150ED">
        <w:tc>
          <w:tcPr>
            <w:tcW w:w="20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Annuler </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Déconsidérer la saisie en cours et effacer les zones de saisie pour la ressaisie.</w:t>
            </w:r>
          </w:p>
        </w:tc>
      </w:tr>
      <w:tr w:rsidR="00E47063" w:rsidRPr="000F437A" w:rsidTr="003150ED">
        <w:tc>
          <w:tcPr>
            <w:tcW w:w="20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Fermer </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Fin procédure logique</w:t>
            </w:r>
          </w:p>
        </w:tc>
      </w:tr>
    </w:tbl>
    <w:p w:rsidR="00E47063" w:rsidRDefault="00E47063" w:rsidP="00E47063"/>
    <w:p w:rsidR="00E47063" w:rsidRPr="005D40D2" w:rsidRDefault="00E47063" w:rsidP="00840C91">
      <w:pPr>
        <w:numPr>
          <w:ilvl w:val="0"/>
          <w:numId w:val="73"/>
        </w:numPr>
        <w:spacing w:before="120" w:after="120" w:line="360" w:lineRule="auto"/>
        <w:jc w:val="both"/>
        <w:rPr>
          <w:rFonts w:ascii="Times New Roman" w:eastAsia="Arial Unicode MS" w:hAnsi="Times New Roman"/>
          <w:b/>
          <w:sz w:val="24"/>
          <w:szCs w:val="24"/>
          <w:u w:val="single"/>
        </w:rPr>
      </w:pPr>
      <w:r w:rsidRPr="005D40D2">
        <w:rPr>
          <w:rFonts w:ascii="Times New Roman" w:eastAsia="Arial Unicode MS" w:hAnsi="Times New Roman"/>
          <w:b/>
          <w:sz w:val="24"/>
          <w:szCs w:val="24"/>
          <w:u w:val="single"/>
        </w:rPr>
        <w:t xml:space="preserve">Encodage des </w:t>
      </w:r>
      <w:r>
        <w:rPr>
          <w:rFonts w:ascii="Times New Roman" w:eastAsia="Arial Unicode MS" w:hAnsi="Times New Roman"/>
          <w:b/>
          <w:sz w:val="24"/>
          <w:szCs w:val="24"/>
          <w:u w:val="single"/>
        </w:rPr>
        <w:t>agents</w:t>
      </w:r>
    </w:p>
    <w:p w:rsidR="00E47063" w:rsidRPr="005D40D2"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5D40D2">
        <w:rPr>
          <w:rFonts w:ascii="Times New Roman" w:eastAsia="Arial Unicode MS" w:hAnsi="Times New Roman"/>
          <w:b/>
          <w:sz w:val="24"/>
          <w:szCs w:val="24"/>
        </w:rPr>
        <w:t>Présentation</w:t>
      </w:r>
    </w:p>
    <w:p w:rsidR="00E47063" w:rsidRDefault="00E47063" w:rsidP="00840C91">
      <w:pPr>
        <w:pStyle w:val="Paragraphedeliste"/>
        <w:numPr>
          <w:ilvl w:val="0"/>
          <w:numId w:val="75"/>
        </w:numPr>
        <w:tabs>
          <w:tab w:val="num" w:pos="1080"/>
        </w:tabs>
        <w:spacing w:before="120" w:after="120" w:line="360" w:lineRule="auto"/>
        <w:ind w:left="1418" w:hanging="284"/>
        <w:jc w:val="both"/>
        <w:rPr>
          <w:rFonts w:eastAsia="Arial Unicode MS"/>
        </w:rPr>
      </w:pPr>
      <w:r w:rsidRPr="005D40D2">
        <w:rPr>
          <w:rFonts w:eastAsia="Arial Unicode MS"/>
        </w:rPr>
        <w:t xml:space="preserve">Maquette d’écran </w:t>
      </w:r>
      <w:r w:rsidR="00296EB5">
        <w:rPr>
          <w:rFonts w:eastAsia="Arial Unicode MS"/>
        </w:rPr>
        <w:t>GPSC</w:t>
      </w:r>
      <w:r>
        <w:rPr>
          <w:rFonts w:eastAsia="Arial Unicode MS"/>
        </w:rPr>
        <w:t xml:space="preserve"> </w:t>
      </w:r>
      <w:r w:rsidRPr="005D40D2">
        <w:rPr>
          <w:rFonts w:eastAsia="Arial Unicode MS"/>
        </w:rPr>
        <w:t>0</w:t>
      </w:r>
      <w:r>
        <w:rPr>
          <w:rFonts w:eastAsia="Arial Unicode MS"/>
        </w:rPr>
        <w:t>4</w:t>
      </w:r>
    </w:p>
    <w:p w:rsidR="00E47063" w:rsidRDefault="00E47063" w:rsidP="00296EB5">
      <w:pPr>
        <w:tabs>
          <w:tab w:val="num" w:pos="1080"/>
        </w:tabs>
        <w:spacing w:before="120" w:after="120" w:line="360" w:lineRule="auto"/>
        <w:ind w:firstLine="709"/>
        <w:jc w:val="both"/>
        <w:rPr>
          <w:noProof/>
          <w:lang w:eastAsia="fr-FR"/>
        </w:rPr>
      </w:pPr>
      <w:r w:rsidRPr="00480179">
        <w:rPr>
          <w:noProof/>
          <w:lang w:eastAsia="fr-FR"/>
        </w:rPr>
        <w:lastRenderedPageBreak/>
        <w:drawing>
          <wp:inline distT="0" distB="0" distL="0" distR="0" wp14:anchorId="0033E094" wp14:editId="613B4882">
            <wp:extent cx="5419725" cy="2228850"/>
            <wp:effectExtent l="0" t="0" r="9525" b="0"/>
            <wp:docPr id="39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2228850"/>
                    </a:xfrm>
                    <a:prstGeom prst="rect">
                      <a:avLst/>
                    </a:prstGeom>
                    <a:noFill/>
                    <a:ln>
                      <a:noFill/>
                    </a:ln>
                  </pic:spPr>
                </pic:pic>
              </a:graphicData>
            </a:graphic>
          </wp:inline>
        </w:drawing>
      </w:r>
    </w:p>
    <w:p w:rsidR="00E47063" w:rsidRPr="00504F50"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504F50">
        <w:rPr>
          <w:rFonts w:ascii="Times New Roman" w:eastAsia="Arial Unicode MS" w:hAnsi="Times New Roman"/>
          <w:b/>
          <w:sz w:val="24"/>
          <w:szCs w:val="24"/>
        </w:rPr>
        <w:t>Logique de dialogue</w:t>
      </w:r>
    </w:p>
    <w:p w:rsidR="00E47063" w:rsidRDefault="00E47063" w:rsidP="00840C91">
      <w:pPr>
        <w:numPr>
          <w:ilvl w:val="0"/>
          <w:numId w:val="72"/>
        </w:numPr>
        <w:spacing w:before="120" w:after="120" w:line="36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Saisir les informations de l’agent</w:t>
      </w:r>
      <w:r w:rsidRPr="00504F50">
        <w:rPr>
          <w:rFonts w:ascii="Times New Roman" w:eastAsia="Arial Unicode MS" w:hAnsi="Times New Roman"/>
          <w:sz w:val="24"/>
          <w:szCs w:val="24"/>
        </w:rPr>
        <w:t>.</w:t>
      </w:r>
    </w:p>
    <w:p w:rsidR="00E47063" w:rsidRPr="00504F50" w:rsidRDefault="00E47063" w:rsidP="00840C91">
      <w:pPr>
        <w:numPr>
          <w:ilvl w:val="0"/>
          <w:numId w:val="72"/>
        </w:numPr>
        <w:spacing w:before="120" w:after="120" w:line="36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Une fenêtre apparaitra au cas où l’information s’y trouve déjà en demandant de ressaisir des nouvelles informations.</w:t>
      </w:r>
    </w:p>
    <w:p w:rsidR="00E47063" w:rsidRPr="00504F50" w:rsidRDefault="00E47063" w:rsidP="00840C91">
      <w:pPr>
        <w:numPr>
          <w:ilvl w:val="0"/>
          <w:numId w:val="72"/>
        </w:numPr>
        <w:spacing w:before="120" w:after="120" w:line="360" w:lineRule="auto"/>
        <w:ind w:left="1491" w:hanging="357"/>
        <w:jc w:val="both"/>
        <w:rPr>
          <w:rFonts w:ascii="Times New Roman" w:eastAsia="Arial Unicode MS" w:hAnsi="Times New Roman"/>
          <w:sz w:val="24"/>
          <w:szCs w:val="24"/>
        </w:rPr>
      </w:pPr>
      <w:r w:rsidRPr="00504F50">
        <w:rPr>
          <w:rFonts w:ascii="Times New Roman" w:eastAsia="Arial Unicode MS" w:hAnsi="Times New Roman"/>
          <w:sz w:val="24"/>
          <w:szCs w:val="24"/>
        </w:rPr>
        <w:t xml:space="preserve">Saisir </w:t>
      </w:r>
      <w:r>
        <w:rPr>
          <w:rFonts w:ascii="Times New Roman" w:eastAsia="Arial Unicode MS" w:hAnsi="Times New Roman"/>
          <w:sz w:val="24"/>
          <w:szCs w:val="24"/>
        </w:rPr>
        <w:t>la date de réception du propriétaire, puis</w:t>
      </w:r>
      <w:r w:rsidRPr="00504F50">
        <w:rPr>
          <w:rFonts w:ascii="Times New Roman" w:eastAsia="Arial Unicode MS" w:hAnsi="Times New Roman"/>
          <w:sz w:val="24"/>
          <w:szCs w:val="24"/>
        </w:rPr>
        <w:t>,</w:t>
      </w:r>
      <w:r w:rsidRPr="00504F50">
        <w:rPr>
          <w:rFonts w:ascii="Times New Roman" w:eastAsia="Arial Unicode MS" w:hAnsi="Times New Roman"/>
          <w:sz w:val="24"/>
          <w:szCs w:val="24"/>
        </w:rPr>
        <w:sym w:font="Wingdings 3" w:char="F038"/>
      </w:r>
      <w:r w:rsidRPr="00504F50">
        <w:rPr>
          <w:rFonts w:ascii="Times New Roman" w:eastAsia="Arial Unicode MS" w:hAnsi="Times New Roman"/>
          <w:sz w:val="24"/>
          <w:szCs w:val="24"/>
        </w:rPr>
        <w:t>.</w:t>
      </w:r>
      <w:r>
        <w:rPr>
          <w:rFonts w:ascii="Times New Roman" w:eastAsia="Arial Unicode MS" w:hAnsi="Times New Roman"/>
          <w:sz w:val="24"/>
          <w:szCs w:val="24"/>
        </w:rPr>
        <w:t xml:space="preserve"> (valider )</w:t>
      </w:r>
    </w:p>
    <w:p w:rsidR="00E47063" w:rsidRPr="006D6F12"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6D6F12">
        <w:rPr>
          <w:rFonts w:ascii="Times New Roman" w:eastAsia="Arial Unicode MS" w:hAnsi="Times New Roman"/>
          <w:b/>
          <w:sz w:val="24"/>
          <w:szCs w:val="24"/>
        </w:rPr>
        <w:t>Logique fonctionnelle</w:t>
      </w:r>
    </w:p>
    <w:p w:rsidR="00E47063" w:rsidRPr="00504F50" w:rsidRDefault="00E47063" w:rsidP="00840C91">
      <w:pPr>
        <w:numPr>
          <w:ilvl w:val="0"/>
          <w:numId w:val="72"/>
        </w:numPr>
        <w:spacing w:before="120" w:after="120" w:line="360" w:lineRule="auto"/>
        <w:ind w:left="1491" w:hanging="357"/>
        <w:jc w:val="both"/>
        <w:rPr>
          <w:rFonts w:ascii="Times New Roman" w:eastAsia="Arial Unicode MS" w:hAnsi="Times New Roman"/>
          <w:sz w:val="24"/>
          <w:szCs w:val="24"/>
        </w:rPr>
      </w:pPr>
      <w:r w:rsidRPr="00504F50">
        <w:rPr>
          <w:rFonts w:ascii="Times New Roman" w:eastAsia="Arial Unicode MS" w:hAnsi="Times New Roman"/>
          <w:sz w:val="24"/>
          <w:szCs w:val="24"/>
        </w:rPr>
        <w:t xml:space="preserve">Impression de </w:t>
      </w:r>
      <w:r>
        <w:rPr>
          <w:rFonts w:ascii="Times New Roman" w:eastAsia="Arial Unicode MS" w:hAnsi="Times New Roman"/>
          <w:sz w:val="24"/>
          <w:szCs w:val="24"/>
        </w:rPr>
        <w:t>la liste des agents</w:t>
      </w:r>
      <w:r w:rsidRPr="00504F50">
        <w:rPr>
          <w:rFonts w:ascii="Times New Roman" w:eastAsia="Arial Unicode MS" w:hAnsi="Times New Roman"/>
          <w:sz w:val="24"/>
          <w:szCs w:val="24"/>
        </w:rPr>
        <w:t>.</w:t>
      </w:r>
    </w:p>
    <w:p w:rsidR="00E47063"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DC3A18">
        <w:rPr>
          <w:rFonts w:ascii="Times New Roman" w:eastAsia="Arial Unicode MS" w:hAnsi="Times New Roman"/>
          <w:b/>
          <w:sz w:val="24"/>
          <w:szCs w:val="24"/>
        </w:rPr>
        <w:t xml:space="preserve">Enchaînement </w:t>
      </w:r>
    </w:p>
    <w:tbl>
      <w:tblPr>
        <w:tblStyle w:val="Grilledutableau"/>
        <w:tblW w:w="9701" w:type="dxa"/>
        <w:tblInd w:w="472" w:type="dxa"/>
        <w:tblLook w:val="01E0" w:firstRow="1" w:lastRow="1" w:firstColumn="1" w:lastColumn="1" w:noHBand="0" w:noVBand="0"/>
      </w:tblPr>
      <w:tblGrid>
        <w:gridCol w:w="1479"/>
        <w:gridCol w:w="1134"/>
        <w:gridCol w:w="7088"/>
      </w:tblGrid>
      <w:tr w:rsidR="00E47063" w:rsidRPr="000F437A" w:rsidTr="003150ED">
        <w:tc>
          <w:tcPr>
            <w:tcW w:w="1479"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Condition </w:t>
            </w:r>
          </w:p>
        </w:tc>
        <w:tc>
          <w:tcPr>
            <w:tcW w:w="1134"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Action </w:t>
            </w:r>
          </w:p>
        </w:tc>
        <w:tc>
          <w:tcPr>
            <w:tcW w:w="7088"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Résultat </w:t>
            </w:r>
          </w:p>
        </w:tc>
      </w:tr>
      <w:tr w:rsidR="00E47063" w:rsidRPr="000F437A" w:rsidTr="003150ED">
        <w:tc>
          <w:tcPr>
            <w:tcW w:w="1479"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Enregistrer</w:t>
            </w:r>
          </w:p>
        </w:tc>
        <w:tc>
          <w:tcPr>
            <w:tcW w:w="1134"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7088"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Enregistrer les informations sur le disque dur et effacer les zones de saisie pour la ressaisie </w:t>
            </w:r>
            <w:r>
              <w:rPr>
                <w:rFonts w:ascii="Times New Roman" w:eastAsia="Arial Unicode MS" w:hAnsi="Times New Roman"/>
                <w:sz w:val="24"/>
                <w:szCs w:val="24"/>
              </w:rPr>
              <w:t>de l’agent</w:t>
            </w:r>
            <w:r w:rsidRPr="000F437A">
              <w:rPr>
                <w:rFonts w:ascii="Times New Roman" w:eastAsia="Arial Unicode MS" w:hAnsi="Times New Roman"/>
                <w:sz w:val="24"/>
                <w:szCs w:val="24"/>
              </w:rPr>
              <w:t xml:space="preserve"> suivant.</w:t>
            </w:r>
          </w:p>
        </w:tc>
      </w:tr>
      <w:tr w:rsidR="00E47063" w:rsidRPr="000F437A" w:rsidTr="003150ED">
        <w:tc>
          <w:tcPr>
            <w:tcW w:w="1479"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Modifier</w:t>
            </w:r>
          </w:p>
        </w:tc>
        <w:tc>
          <w:tcPr>
            <w:tcW w:w="1134"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Bouton</w:t>
            </w:r>
          </w:p>
        </w:tc>
        <w:tc>
          <w:tcPr>
            <w:tcW w:w="7088"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Le bouton modifier permet de mettre à jour les informations des agents</w:t>
            </w:r>
          </w:p>
        </w:tc>
      </w:tr>
      <w:tr w:rsidR="00E47063" w:rsidRPr="000F437A" w:rsidTr="003150ED">
        <w:tc>
          <w:tcPr>
            <w:tcW w:w="1479"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Supprimer</w:t>
            </w:r>
          </w:p>
        </w:tc>
        <w:tc>
          <w:tcPr>
            <w:tcW w:w="1134"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Bouton</w:t>
            </w:r>
          </w:p>
        </w:tc>
        <w:tc>
          <w:tcPr>
            <w:tcW w:w="7088"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Le bouton supprime définitivement les informations des agents.</w:t>
            </w:r>
          </w:p>
        </w:tc>
      </w:tr>
      <w:tr w:rsidR="00E47063" w:rsidRPr="000F437A" w:rsidTr="003150ED">
        <w:tc>
          <w:tcPr>
            <w:tcW w:w="1479"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Annuler </w:t>
            </w:r>
          </w:p>
        </w:tc>
        <w:tc>
          <w:tcPr>
            <w:tcW w:w="1134"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7088"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Déconsidérer la saisie en cours et effacer les zones de saisie pour la ressaisie.</w:t>
            </w:r>
          </w:p>
        </w:tc>
      </w:tr>
      <w:tr w:rsidR="00E47063" w:rsidRPr="000F437A" w:rsidTr="003150ED">
        <w:tc>
          <w:tcPr>
            <w:tcW w:w="1479"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Fermer </w:t>
            </w:r>
          </w:p>
        </w:tc>
        <w:tc>
          <w:tcPr>
            <w:tcW w:w="1134"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7088"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Fin procédure logique</w:t>
            </w:r>
          </w:p>
        </w:tc>
      </w:tr>
    </w:tbl>
    <w:p w:rsidR="00E47063" w:rsidRPr="00226951" w:rsidRDefault="00E47063" w:rsidP="00840C91">
      <w:pPr>
        <w:numPr>
          <w:ilvl w:val="0"/>
          <w:numId w:val="73"/>
        </w:numPr>
        <w:spacing w:before="120" w:after="120" w:line="360" w:lineRule="auto"/>
        <w:jc w:val="both"/>
        <w:rPr>
          <w:rFonts w:ascii="Times New Roman" w:eastAsia="Arial Unicode MS" w:hAnsi="Times New Roman"/>
          <w:b/>
          <w:sz w:val="24"/>
          <w:szCs w:val="24"/>
        </w:rPr>
      </w:pPr>
      <w:r w:rsidRPr="00226951">
        <w:rPr>
          <w:rFonts w:ascii="Times New Roman" w:eastAsia="Arial Unicode MS" w:hAnsi="Times New Roman"/>
          <w:b/>
          <w:sz w:val="24"/>
          <w:szCs w:val="24"/>
          <w:u w:val="single"/>
        </w:rPr>
        <w:t xml:space="preserve">Encodage des </w:t>
      </w:r>
      <w:r>
        <w:rPr>
          <w:rFonts w:ascii="Times New Roman" w:eastAsia="Arial Unicode MS" w:hAnsi="Times New Roman"/>
          <w:b/>
          <w:sz w:val="24"/>
          <w:szCs w:val="24"/>
          <w:u w:val="single"/>
        </w:rPr>
        <w:t>élèves</w:t>
      </w:r>
    </w:p>
    <w:p w:rsidR="00E47063" w:rsidRPr="009E2594" w:rsidRDefault="00E47063" w:rsidP="00840C91">
      <w:pPr>
        <w:numPr>
          <w:ilvl w:val="0"/>
          <w:numId w:val="74"/>
        </w:numPr>
        <w:tabs>
          <w:tab w:val="clear" w:pos="3762"/>
          <w:tab w:val="num" w:pos="1080"/>
        </w:tabs>
        <w:spacing w:after="0" w:line="360" w:lineRule="auto"/>
        <w:ind w:left="1077" w:hanging="357"/>
        <w:jc w:val="both"/>
        <w:rPr>
          <w:rFonts w:ascii="Times New Roman" w:eastAsia="Arial Unicode MS" w:hAnsi="Times New Roman"/>
          <w:b/>
          <w:sz w:val="24"/>
          <w:szCs w:val="24"/>
        </w:rPr>
      </w:pPr>
      <w:r w:rsidRPr="009E2594">
        <w:rPr>
          <w:rFonts w:ascii="Times New Roman" w:eastAsia="Arial Unicode MS" w:hAnsi="Times New Roman"/>
          <w:b/>
          <w:sz w:val="24"/>
          <w:szCs w:val="24"/>
        </w:rPr>
        <w:t>Présentation</w:t>
      </w:r>
    </w:p>
    <w:p w:rsidR="00E47063" w:rsidRPr="009E2594" w:rsidRDefault="00E47063" w:rsidP="00840C91">
      <w:pPr>
        <w:pStyle w:val="Paragraphedeliste"/>
        <w:numPr>
          <w:ilvl w:val="0"/>
          <w:numId w:val="75"/>
        </w:numPr>
        <w:tabs>
          <w:tab w:val="num" w:pos="1080"/>
        </w:tabs>
        <w:spacing w:after="0" w:line="240" w:lineRule="auto"/>
        <w:ind w:left="1418" w:hanging="284"/>
        <w:jc w:val="both"/>
        <w:rPr>
          <w:rFonts w:eastAsia="Arial Unicode MS"/>
        </w:rPr>
      </w:pPr>
      <w:r w:rsidRPr="009E2594">
        <w:rPr>
          <w:rFonts w:eastAsia="Arial Unicode MS"/>
        </w:rPr>
        <w:t xml:space="preserve">Maquette d’écran </w:t>
      </w:r>
      <w:r w:rsidR="00296EB5">
        <w:rPr>
          <w:rFonts w:eastAsia="Arial Unicode MS"/>
        </w:rPr>
        <w:t xml:space="preserve">GPSC </w:t>
      </w:r>
      <w:r w:rsidRPr="009E2594">
        <w:rPr>
          <w:rFonts w:eastAsia="Arial Unicode MS"/>
        </w:rPr>
        <w:t>01</w:t>
      </w:r>
    </w:p>
    <w:p w:rsidR="00E47063" w:rsidRDefault="00E47063" w:rsidP="00E47063">
      <w:pPr>
        <w:spacing w:before="100" w:beforeAutospacing="1" w:after="100" w:afterAutospacing="1"/>
        <w:ind w:firstLine="1134"/>
        <w:jc w:val="both"/>
        <w:rPr>
          <w:noProof/>
          <w:lang w:eastAsia="fr-FR"/>
        </w:rPr>
      </w:pPr>
      <w:r w:rsidRPr="00480179">
        <w:rPr>
          <w:noProof/>
          <w:lang w:eastAsia="fr-FR"/>
        </w:rPr>
        <w:lastRenderedPageBreak/>
        <w:drawing>
          <wp:inline distT="0" distB="0" distL="0" distR="0" wp14:anchorId="1E873D18" wp14:editId="453F96B0">
            <wp:extent cx="5200650" cy="2209800"/>
            <wp:effectExtent l="0" t="0" r="0" b="0"/>
            <wp:docPr id="3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2209800"/>
                    </a:xfrm>
                    <a:prstGeom prst="rect">
                      <a:avLst/>
                    </a:prstGeom>
                    <a:noFill/>
                    <a:ln>
                      <a:noFill/>
                    </a:ln>
                  </pic:spPr>
                </pic:pic>
              </a:graphicData>
            </a:graphic>
          </wp:inline>
        </w:drawing>
      </w:r>
    </w:p>
    <w:p w:rsidR="00E47063" w:rsidRPr="000F437A" w:rsidRDefault="00E47063" w:rsidP="00840C91">
      <w:pPr>
        <w:numPr>
          <w:ilvl w:val="0"/>
          <w:numId w:val="74"/>
        </w:numPr>
        <w:tabs>
          <w:tab w:val="clear" w:pos="3762"/>
          <w:tab w:val="num" w:pos="1080"/>
        </w:tabs>
        <w:spacing w:before="100" w:beforeAutospacing="1" w:after="100" w:afterAutospacing="1" w:line="240" w:lineRule="auto"/>
        <w:ind w:left="1080"/>
        <w:jc w:val="both"/>
        <w:rPr>
          <w:rFonts w:ascii="Times New Roman" w:eastAsia="Arial Unicode MS" w:hAnsi="Times New Roman"/>
          <w:b/>
          <w:sz w:val="24"/>
          <w:szCs w:val="24"/>
        </w:rPr>
      </w:pPr>
      <w:r w:rsidRPr="000F437A">
        <w:rPr>
          <w:rFonts w:ascii="Times New Roman" w:eastAsia="Arial Unicode MS" w:hAnsi="Times New Roman"/>
          <w:b/>
          <w:sz w:val="24"/>
          <w:szCs w:val="24"/>
        </w:rPr>
        <w:t>Logique de dialogue</w:t>
      </w:r>
    </w:p>
    <w:p w:rsidR="00E47063" w:rsidRPr="00231676"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sidRPr="00231676">
        <w:rPr>
          <w:rFonts w:ascii="Times New Roman" w:eastAsia="Arial Unicode MS" w:hAnsi="Times New Roman"/>
          <w:sz w:val="24"/>
          <w:szCs w:val="24"/>
        </w:rPr>
        <w:t xml:space="preserve">Saisir les informations </w:t>
      </w:r>
      <w:r>
        <w:rPr>
          <w:rFonts w:ascii="Times New Roman" w:eastAsia="Arial Unicode MS" w:hAnsi="Times New Roman"/>
          <w:sz w:val="24"/>
          <w:szCs w:val="24"/>
        </w:rPr>
        <w:t>de l’élève ;</w:t>
      </w:r>
    </w:p>
    <w:p w:rsidR="00E47063" w:rsidRPr="00231676"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Cliquer sur Enregistrer pour insérer les informations dans la base de données ;</w:t>
      </w:r>
    </w:p>
    <w:p w:rsidR="00E47063" w:rsidRPr="00231676"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Cliquer sur Modifier pour mettre à jour les informations relatives à l’élève ;</w:t>
      </w:r>
    </w:p>
    <w:p w:rsidR="00E47063"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Rechercher les informations à travers le click sur la grille.</w:t>
      </w:r>
    </w:p>
    <w:p w:rsidR="00E47063" w:rsidRPr="000F437A" w:rsidRDefault="00E47063" w:rsidP="00840C91">
      <w:pPr>
        <w:numPr>
          <w:ilvl w:val="0"/>
          <w:numId w:val="74"/>
        </w:numPr>
        <w:tabs>
          <w:tab w:val="clear" w:pos="3762"/>
          <w:tab w:val="num" w:pos="1080"/>
        </w:tabs>
        <w:spacing w:before="100" w:beforeAutospacing="1" w:after="100" w:afterAutospacing="1" w:line="240" w:lineRule="auto"/>
        <w:ind w:left="1080"/>
        <w:jc w:val="both"/>
        <w:rPr>
          <w:rFonts w:ascii="Times New Roman" w:eastAsia="Arial Unicode MS" w:hAnsi="Times New Roman"/>
          <w:b/>
          <w:sz w:val="24"/>
          <w:szCs w:val="24"/>
        </w:rPr>
      </w:pPr>
      <w:r w:rsidRPr="000F437A">
        <w:rPr>
          <w:rFonts w:ascii="Times New Roman" w:eastAsia="Arial Unicode MS" w:hAnsi="Times New Roman"/>
          <w:b/>
          <w:sz w:val="24"/>
          <w:szCs w:val="24"/>
        </w:rPr>
        <w:t>Logique fonctionnelle</w:t>
      </w:r>
    </w:p>
    <w:p w:rsidR="00E47063" w:rsidRPr="00231676"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sidRPr="00231676">
        <w:rPr>
          <w:rFonts w:ascii="Times New Roman" w:eastAsia="Arial Unicode MS" w:hAnsi="Times New Roman"/>
          <w:sz w:val="24"/>
          <w:szCs w:val="24"/>
        </w:rPr>
        <w:t xml:space="preserve">Récupérer dans la base de données le dernier </w:t>
      </w:r>
      <w:r>
        <w:rPr>
          <w:rFonts w:ascii="Times New Roman" w:eastAsia="Arial Unicode MS" w:hAnsi="Times New Roman"/>
          <w:sz w:val="24"/>
          <w:szCs w:val="24"/>
        </w:rPr>
        <w:t>matricule de l’élève</w:t>
      </w:r>
      <w:r w:rsidRPr="00231676">
        <w:rPr>
          <w:rFonts w:ascii="Times New Roman" w:eastAsia="Arial Unicode MS" w:hAnsi="Times New Roman"/>
          <w:sz w:val="24"/>
          <w:szCs w:val="24"/>
        </w:rPr>
        <w:t>.</w:t>
      </w:r>
    </w:p>
    <w:p w:rsidR="00E47063" w:rsidRPr="00231676"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sidRPr="00231676">
        <w:rPr>
          <w:rFonts w:ascii="Times New Roman" w:eastAsia="Arial Unicode MS" w:hAnsi="Times New Roman"/>
          <w:sz w:val="24"/>
          <w:szCs w:val="24"/>
        </w:rPr>
        <w:t xml:space="preserve">Rechercher </w:t>
      </w:r>
      <w:r>
        <w:rPr>
          <w:rFonts w:ascii="Times New Roman" w:eastAsia="Arial Unicode MS" w:hAnsi="Times New Roman"/>
          <w:sz w:val="24"/>
          <w:szCs w:val="24"/>
        </w:rPr>
        <w:t>le matricule de l’élève</w:t>
      </w:r>
      <w:r w:rsidRPr="00231676">
        <w:rPr>
          <w:rFonts w:ascii="Times New Roman" w:eastAsia="Arial Unicode MS" w:hAnsi="Times New Roman"/>
          <w:sz w:val="24"/>
          <w:szCs w:val="24"/>
        </w:rPr>
        <w:t>.</w:t>
      </w:r>
    </w:p>
    <w:p w:rsidR="00E47063" w:rsidRDefault="00E47063" w:rsidP="00840C91">
      <w:pPr>
        <w:numPr>
          <w:ilvl w:val="0"/>
          <w:numId w:val="72"/>
        </w:numPr>
        <w:spacing w:before="120" w:after="120" w:line="360" w:lineRule="auto"/>
        <w:ind w:left="1491" w:hanging="357"/>
        <w:jc w:val="both"/>
        <w:rPr>
          <w:rFonts w:ascii="Times New Roman" w:eastAsia="Arial Unicode MS" w:hAnsi="Times New Roman"/>
          <w:sz w:val="24"/>
          <w:szCs w:val="24"/>
        </w:rPr>
      </w:pPr>
      <w:r w:rsidRPr="00231676">
        <w:rPr>
          <w:rFonts w:ascii="Times New Roman" w:eastAsia="Arial Unicode MS" w:hAnsi="Times New Roman"/>
          <w:sz w:val="24"/>
          <w:szCs w:val="24"/>
        </w:rPr>
        <w:t xml:space="preserve">Créer les informations générales </w:t>
      </w:r>
      <w:r>
        <w:rPr>
          <w:rFonts w:ascii="Times New Roman" w:eastAsia="Arial Unicode MS" w:hAnsi="Times New Roman"/>
          <w:sz w:val="24"/>
          <w:szCs w:val="24"/>
        </w:rPr>
        <w:t xml:space="preserve">de toutes les formations </w:t>
      </w:r>
      <w:r w:rsidRPr="00231676">
        <w:rPr>
          <w:rFonts w:ascii="Times New Roman" w:eastAsia="Arial Unicode MS" w:hAnsi="Times New Roman"/>
          <w:sz w:val="24"/>
          <w:szCs w:val="24"/>
        </w:rPr>
        <w:t>dans la base de données.</w:t>
      </w:r>
    </w:p>
    <w:p w:rsidR="00E47063" w:rsidRPr="000F437A"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0F437A">
        <w:rPr>
          <w:rFonts w:ascii="Times New Roman" w:eastAsia="Arial Unicode MS" w:hAnsi="Times New Roman"/>
          <w:b/>
          <w:sz w:val="24"/>
          <w:szCs w:val="24"/>
        </w:rPr>
        <w:t xml:space="preserve">Enchaînement </w:t>
      </w:r>
    </w:p>
    <w:tbl>
      <w:tblPr>
        <w:tblStyle w:val="Grilledutableau"/>
        <w:tblW w:w="9286" w:type="dxa"/>
        <w:tblInd w:w="442" w:type="dxa"/>
        <w:tblLook w:val="01E0" w:firstRow="1" w:lastRow="1" w:firstColumn="1" w:lastColumn="1" w:noHBand="0" w:noVBand="0"/>
      </w:tblPr>
      <w:tblGrid>
        <w:gridCol w:w="2007"/>
        <w:gridCol w:w="1572"/>
        <w:gridCol w:w="5707"/>
      </w:tblGrid>
      <w:tr w:rsidR="00E47063" w:rsidRPr="000F437A" w:rsidTr="003150ED">
        <w:tc>
          <w:tcPr>
            <w:tcW w:w="2007"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Condition </w:t>
            </w:r>
          </w:p>
        </w:tc>
        <w:tc>
          <w:tcPr>
            <w:tcW w:w="1572"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Action </w:t>
            </w:r>
          </w:p>
        </w:tc>
        <w:tc>
          <w:tcPr>
            <w:tcW w:w="5707"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Résultat </w:t>
            </w:r>
          </w:p>
        </w:tc>
      </w:tr>
      <w:tr w:rsidR="00E47063" w:rsidRPr="000F437A" w:rsidTr="003150ED">
        <w:tc>
          <w:tcPr>
            <w:tcW w:w="20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Enregistrer</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Enregistrer les informations sur le disque dur et effacer les zones de saisie pour la ressaisie </w:t>
            </w:r>
            <w:r>
              <w:rPr>
                <w:rFonts w:ascii="Times New Roman" w:eastAsia="Arial Unicode MS" w:hAnsi="Times New Roman"/>
                <w:sz w:val="24"/>
                <w:szCs w:val="24"/>
              </w:rPr>
              <w:t xml:space="preserve">de la formation </w:t>
            </w:r>
            <w:r w:rsidRPr="000F437A">
              <w:rPr>
                <w:rFonts w:ascii="Times New Roman" w:eastAsia="Arial Unicode MS" w:hAnsi="Times New Roman"/>
                <w:sz w:val="24"/>
                <w:szCs w:val="24"/>
              </w:rPr>
              <w:t>suivant</w:t>
            </w:r>
            <w:r>
              <w:rPr>
                <w:rFonts w:ascii="Times New Roman" w:eastAsia="Arial Unicode MS" w:hAnsi="Times New Roman"/>
                <w:sz w:val="24"/>
                <w:szCs w:val="24"/>
              </w:rPr>
              <w:t>e</w:t>
            </w:r>
            <w:r w:rsidRPr="000F437A">
              <w:rPr>
                <w:rFonts w:ascii="Times New Roman" w:eastAsia="Arial Unicode MS" w:hAnsi="Times New Roman"/>
                <w:sz w:val="24"/>
                <w:szCs w:val="24"/>
              </w:rPr>
              <w:t>.</w:t>
            </w:r>
          </w:p>
        </w:tc>
      </w:tr>
      <w:tr w:rsidR="00E47063" w:rsidRPr="000F437A" w:rsidTr="003150ED">
        <w:tc>
          <w:tcPr>
            <w:tcW w:w="2007"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Modifier</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Bouton</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 xml:space="preserve">Le bouton modifier permet de mettre à jour les informations relatives aux élèves </w:t>
            </w:r>
          </w:p>
        </w:tc>
      </w:tr>
      <w:tr w:rsidR="00E47063" w:rsidRPr="000F437A" w:rsidTr="003150ED">
        <w:tc>
          <w:tcPr>
            <w:tcW w:w="2007" w:type="dxa"/>
          </w:tcPr>
          <w:p w:rsidR="00E47063" w:rsidRPr="000F437A" w:rsidRDefault="00E47063" w:rsidP="003150ED">
            <w:pPr>
              <w:tabs>
                <w:tab w:val="center" w:pos="895"/>
              </w:tabs>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Supprimer</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Le bouton supprimer les informations sur les élèves.</w:t>
            </w:r>
          </w:p>
        </w:tc>
      </w:tr>
      <w:tr w:rsidR="00E47063" w:rsidRPr="000F437A" w:rsidTr="003150ED">
        <w:tc>
          <w:tcPr>
            <w:tcW w:w="2007" w:type="dxa"/>
          </w:tcPr>
          <w:p w:rsidR="00E47063" w:rsidRDefault="00E47063" w:rsidP="003150ED">
            <w:pPr>
              <w:tabs>
                <w:tab w:val="center" w:pos="895"/>
              </w:tabs>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Annuler</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Bouton</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Déconsidérer la saisie en cours et effacer les zones de saisie pour la ressaisie</w:t>
            </w:r>
          </w:p>
        </w:tc>
      </w:tr>
      <w:tr w:rsidR="00E47063" w:rsidRPr="000F437A" w:rsidTr="003150ED">
        <w:tc>
          <w:tcPr>
            <w:tcW w:w="20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Fermer </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Fin procédure logique</w:t>
            </w:r>
          </w:p>
        </w:tc>
      </w:tr>
    </w:tbl>
    <w:p w:rsidR="00E47063" w:rsidRPr="00226951" w:rsidRDefault="00E47063" w:rsidP="00840C91">
      <w:pPr>
        <w:numPr>
          <w:ilvl w:val="0"/>
          <w:numId w:val="73"/>
        </w:numPr>
        <w:spacing w:before="120" w:after="120" w:line="360" w:lineRule="auto"/>
        <w:jc w:val="both"/>
        <w:rPr>
          <w:rFonts w:ascii="Times New Roman" w:eastAsia="Arial Unicode MS" w:hAnsi="Times New Roman"/>
          <w:b/>
          <w:sz w:val="24"/>
          <w:szCs w:val="24"/>
          <w:u w:val="single"/>
        </w:rPr>
      </w:pPr>
      <w:r>
        <w:rPr>
          <w:rFonts w:ascii="Times New Roman" w:eastAsia="Arial Unicode MS" w:hAnsi="Times New Roman"/>
          <w:b/>
          <w:sz w:val="24"/>
          <w:szCs w:val="24"/>
          <w:u w:val="single"/>
        </w:rPr>
        <w:t>Frais</w:t>
      </w:r>
    </w:p>
    <w:p w:rsidR="00E47063" w:rsidRPr="00226951" w:rsidRDefault="00E47063" w:rsidP="00840C91">
      <w:pPr>
        <w:numPr>
          <w:ilvl w:val="0"/>
          <w:numId w:val="74"/>
        </w:numPr>
        <w:tabs>
          <w:tab w:val="clear" w:pos="3762"/>
          <w:tab w:val="num" w:pos="1080"/>
        </w:tabs>
        <w:spacing w:before="120" w:after="120" w:line="360" w:lineRule="auto"/>
        <w:ind w:left="1080"/>
        <w:jc w:val="both"/>
        <w:rPr>
          <w:rFonts w:ascii="Times New Roman" w:eastAsia="Arial Unicode MS" w:hAnsi="Times New Roman"/>
          <w:b/>
          <w:sz w:val="24"/>
          <w:szCs w:val="24"/>
        </w:rPr>
      </w:pPr>
      <w:r w:rsidRPr="00226951">
        <w:rPr>
          <w:rFonts w:ascii="Times New Roman" w:eastAsia="Arial Unicode MS" w:hAnsi="Times New Roman"/>
          <w:b/>
          <w:sz w:val="24"/>
          <w:szCs w:val="24"/>
        </w:rPr>
        <w:t>Présentation</w:t>
      </w:r>
    </w:p>
    <w:p w:rsidR="00E47063" w:rsidRPr="00226951" w:rsidRDefault="00E47063" w:rsidP="00840C91">
      <w:pPr>
        <w:pStyle w:val="Paragraphedeliste"/>
        <w:numPr>
          <w:ilvl w:val="0"/>
          <w:numId w:val="75"/>
        </w:numPr>
        <w:tabs>
          <w:tab w:val="num" w:pos="1080"/>
        </w:tabs>
        <w:spacing w:before="120" w:after="120" w:line="360" w:lineRule="auto"/>
        <w:ind w:left="1418" w:hanging="284"/>
        <w:jc w:val="both"/>
        <w:rPr>
          <w:rFonts w:eastAsia="Arial Unicode MS"/>
        </w:rPr>
      </w:pPr>
      <w:r>
        <w:rPr>
          <w:rFonts w:eastAsia="Arial Unicode MS"/>
        </w:rPr>
        <w:t xml:space="preserve">Maquette d’écran </w:t>
      </w:r>
      <w:r w:rsidR="00296EB5">
        <w:rPr>
          <w:rFonts w:eastAsia="Arial Unicode MS"/>
        </w:rPr>
        <w:t xml:space="preserve">GPSC </w:t>
      </w:r>
      <w:r w:rsidRPr="00226951">
        <w:rPr>
          <w:rFonts w:eastAsia="Arial Unicode MS"/>
        </w:rPr>
        <w:t>02</w:t>
      </w:r>
    </w:p>
    <w:p w:rsidR="00E47063" w:rsidRDefault="00E47063" w:rsidP="00E47063">
      <w:pPr>
        <w:spacing w:before="100" w:beforeAutospacing="1" w:after="100" w:afterAutospacing="1" w:line="360" w:lineRule="auto"/>
        <w:ind w:firstLine="567"/>
        <w:jc w:val="both"/>
        <w:rPr>
          <w:noProof/>
          <w:lang w:eastAsia="fr-FR"/>
        </w:rPr>
      </w:pPr>
      <w:r w:rsidRPr="00480179">
        <w:rPr>
          <w:noProof/>
          <w:lang w:eastAsia="fr-FR"/>
        </w:rPr>
        <w:lastRenderedPageBreak/>
        <w:drawing>
          <wp:inline distT="0" distB="0" distL="0" distR="0" wp14:anchorId="3384B707" wp14:editId="056E6043">
            <wp:extent cx="5448300" cy="2038350"/>
            <wp:effectExtent l="0" t="0" r="0" b="0"/>
            <wp:docPr id="3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2038350"/>
                    </a:xfrm>
                    <a:prstGeom prst="rect">
                      <a:avLst/>
                    </a:prstGeom>
                    <a:noFill/>
                    <a:ln>
                      <a:noFill/>
                    </a:ln>
                  </pic:spPr>
                </pic:pic>
              </a:graphicData>
            </a:graphic>
          </wp:inline>
        </w:drawing>
      </w:r>
    </w:p>
    <w:p w:rsidR="00E47063" w:rsidRPr="0046281B"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46281B">
        <w:rPr>
          <w:rFonts w:ascii="Times New Roman" w:eastAsia="Arial Unicode MS" w:hAnsi="Times New Roman"/>
          <w:b/>
          <w:sz w:val="24"/>
          <w:szCs w:val="24"/>
        </w:rPr>
        <w:t>Logique de dialogue</w:t>
      </w:r>
    </w:p>
    <w:p w:rsidR="00E47063" w:rsidRPr="0046281B"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Taper le code des frais</w:t>
      </w:r>
      <w:r w:rsidRPr="0046281B">
        <w:rPr>
          <w:rFonts w:ascii="Times New Roman" w:eastAsia="Arial Unicode MS" w:hAnsi="Times New Roman"/>
          <w:sz w:val="24"/>
          <w:szCs w:val="24"/>
        </w:rPr>
        <w:t>.</w:t>
      </w:r>
    </w:p>
    <w:p w:rsidR="00E47063"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Continuer à saisir les autres informations relatives aux frais.</w:t>
      </w:r>
    </w:p>
    <w:p w:rsidR="00E47063"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Pr>
          <w:rFonts w:ascii="Times New Roman" w:eastAsia="Arial Unicode MS" w:hAnsi="Times New Roman"/>
          <w:sz w:val="24"/>
          <w:szCs w:val="24"/>
        </w:rPr>
        <w:t>Si le code existe déjà une boite de dialogue apparaitra pour informer.</w:t>
      </w:r>
    </w:p>
    <w:p w:rsidR="00E47063" w:rsidRPr="001F3F88"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1F3F88">
        <w:rPr>
          <w:rFonts w:ascii="Times New Roman" w:eastAsia="Arial Unicode MS" w:hAnsi="Times New Roman"/>
          <w:b/>
          <w:sz w:val="24"/>
          <w:szCs w:val="24"/>
        </w:rPr>
        <w:t>Logique fonctionnelle</w:t>
      </w:r>
    </w:p>
    <w:p w:rsidR="00E47063" w:rsidRPr="001F3F88"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sidRPr="001F3F88">
        <w:rPr>
          <w:rFonts w:ascii="Times New Roman" w:eastAsia="Arial Unicode MS" w:hAnsi="Times New Roman"/>
          <w:sz w:val="24"/>
          <w:szCs w:val="24"/>
        </w:rPr>
        <w:t xml:space="preserve">Afficher </w:t>
      </w:r>
      <w:r>
        <w:rPr>
          <w:rFonts w:ascii="Times New Roman" w:eastAsia="Arial Unicode MS" w:hAnsi="Times New Roman"/>
          <w:sz w:val="24"/>
          <w:szCs w:val="24"/>
        </w:rPr>
        <w:t>la situation des frais payés</w:t>
      </w:r>
      <w:r w:rsidRPr="001F3F88">
        <w:rPr>
          <w:rFonts w:ascii="Times New Roman" w:eastAsia="Arial Unicode MS" w:hAnsi="Times New Roman"/>
          <w:sz w:val="24"/>
          <w:szCs w:val="24"/>
        </w:rPr>
        <w:t>.</w:t>
      </w:r>
    </w:p>
    <w:p w:rsidR="00E47063" w:rsidRPr="00504F50" w:rsidRDefault="00E47063" w:rsidP="00840C91">
      <w:pPr>
        <w:numPr>
          <w:ilvl w:val="0"/>
          <w:numId w:val="72"/>
        </w:numPr>
        <w:spacing w:before="120" w:after="120" w:line="240" w:lineRule="auto"/>
        <w:ind w:left="1491" w:hanging="357"/>
        <w:jc w:val="both"/>
        <w:rPr>
          <w:rFonts w:ascii="Times New Roman" w:eastAsia="Arial Unicode MS" w:hAnsi="Times New Roman"/>
          <w:sz w:val="24"/>
          <w:szCs w:val="24"/>
        </w:rPr>
      </w:pPr>
      <w:r w:rsidRPr="001F3F88">
        <w:rPr>
          <w:rFonts w:ascii="Times New Roman" w:eastAsia="Arial Unicode MS" w:hAnsi="Times New Roman"/>
          <w:sz w:val="24"/>
          <w:szCs w:val="24"/>
        </w:rPr>
        <w:t xml:space="preserve">Imprimer </w:t>
      </w:r>
      <w:r>
        <w:rPr>
          <w:rFonts w:ascii="Times New Roman" w:eastAsia="Arial Unicode MS" w:hAnsi="Times New Roman"/>
          <w:sz w:val="24"/>
          <w:szCs w:val="24"/>
        </w:rPr>
        <w:t>la situation des frais</w:t>
      </w:r>
      <w:r w:rsidRPr="00504F50">
        <w:rPr>
          <w:rFonts w:ascii="Times New Roman" w:eastAsia="Arial Unicode MS" w:hAnsi="Times New Roman"/>
          <w:sz w:val="24"/>
          <w:szCs w:val="24"/>
        </w:rPr>
        <w:t>.</w:t>
      </w:r>
    </w:p>
    <w:p w:rsidR="00E47063" w:rsidRPr="001F3F88" w:rsidRDefault="00E47063" w:rsidP="00840C91">
      <w:pPr>
        <w:numPr>
          <w:ilvl w:val="0"/>
          <w:numId w:val="74"/>
        </w:numPr>
        <w:tabs>
          <w:tab w:val="clear" w:pos="3762"/>
          <w:tab w:val="num" w:pos="1080"/>
        </w:tabs>
        <w:spacing w:before="120" w:after="120" w:line="360" w:lineRule="auto"/>
        <w:ind w:left="1077" w:hanging="357"/>
        <w:jc w:val="both"/>
        <w:rPr>
          <w:rFonts w:ascii="Times New Roman" w:eastAsia="Arial Unicode MS" w:hAnsi="Times New Roman"/>
          <w:b/>
          <w:sz w:val="24"/>
          <w:szCs w:val="24"/>
        </w:rPr>
      </w:pPr>
      <w:r w:rsidRPr="001F3F88">
        <w:rPr>
          <w:rFonts w:ascii="Times New Roman" w:eastAsia="Arial Unicode MS" w:hAnsi="Times New Roman"/>
          <w:b/>
          <w:sz w:val="24"/>
          <w:szCs w:val="24"/>
        </w:rPr>
        <w:t xml:space="preserve">Enchaînement </w:t>
      </w:r>
    </w:p>
    <w:tbl>
      <w:tblPr>
        <w:tblStyle w:val="Grilledutableau"/>
        <w:tblW w:w="9286" w:type="dxa"/>
        <w:tblInd w:w="412" w:type="dxa"/>
        <w:tblLook w:val="01E0" w:firstRow="1" w:lastRow="1" w:firstColumn="1" w:lastColumn="1" w:noHBand="0" w:noVBand="0"/>
      </w:tblPr>
      <w:tblGrid>
        <w:gridCol w:w="2007"/>
        <w:gridCol w:w="1572"/>
        <w:gridCol w:w="5707"/>
      </w:tblGrid>
      <w:tr w:rsidR="00E47063" w:rsidRPr="000F437A" w:rsidTr="003150ED">
        <w:tc>
          <w:tcPr>
            <w:tcW w:w="2007"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Condition </w:t>
            </w:r>
          </w:p>
        </w:tc>
        <w:tc>
          <w:tcPr>
            <w:tcW w:w="1572"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Action </w:t>
            </w:r>
          </w:p>
        </w:tc>
        <w:tc>
          <w:tcPr>
            <w:tcW w:w="5707" w:type="dxa"/>
          </w:tcPr>
          <w:p w:rsidR="00E47063" w:rsidRPr="000F437A" w:rsidRDefault="00E47063" w:rsidP="003150ED">
            <w:pPr>
              <w:spacing w:before="100" w:beforeAutospacing="1" w:after="100" w:afterAutospacing="1"/>
              <w:jc w:val="center"/>
              <w:rPr>
                <w:rFonts w:ascii="Times New Roman" w:eastAsia="Arial Unicode MS" w:hAnsi="Times New Roman"/>
                <w:sz w:val="24"/>
                <w:szCs w:val="24"/>
              </w:rPr>
            </w:pPr>
            <w:r w:rsidRPr="000F437A">
              <w:rPr>
                <w:rFonts w:ascii="Times New Roman" w:eastAsia="Arial Unicode MS" w:hAnsi="Times New Roman"/>
                <w:sz w:val="24"/>
                <w:szCs w:val="24"/>
              </w:rPr>
              <w:t xml:space="preserve">Résultat </w:t>
            </w:r>
          </w:p>
        </w:tc>
      </w:tr>
      <w:tr w:rsidR="00E47063" w:rsidRPr="000F437A" w:rsidTr="003150ED">
        <w:tc>
          <w:tcPr>
            <w:tcW w:w="20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Enregistrer</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Enregistrer les informations sur le disque dur et effacer les zones de saisie pour la ressaisie </w:t>
            </w:r>
            <w:r>
              <w:rPr>
                <w:rFonts w:ascii="Times New Roman" w:eastAsia="Arial Unicode MS" w:hAnsi="Times New Roman"/>
                <w:sz w:val="24"/>
                <w:szCs w:val="24"/>
              </w:rPr>
              <w:t>des informations</w:t>
            </w:r>
            <w:r w:rsidRPr="000F437A">
              <w:rPr>
                <w:rFonts w:ascii="Times New Roman" w:eastAsia="Arial Unicode MS" w:hAnsi="Times New Roman"/>
                <w:sz w:val="24"/>
                <w:szCs w:val="24"/>
              </w:rPr>
              <w:t xml:space="preserve"> suivant</w:t>
            </w:r>
            <w:r>
              <w:rPr>
                <w:rFonts w:ascii="Times New Roman" w:eastAsia="Arial Unicode MS" w:hAnsi="Times New Roman"/>
                <w:sz w:val="24"/>
                <w:szCs w:val="24"/>
              </w:rPr>
              <w:t>es</w:t>
            </w:r>
            <w:r w:rsidRPr="000F437A">
              <w:rPr>
                <w:rFonts w:ascii="Times New Roman" w:eastAsia="Arial Unicode MS" w:hAnsi="Times New Roman"/>
                <w:sz w:val="24"/>
                <w:szCs w:val="24"/>
              </w:rPr>
              <w:t>.</w:t>
            </w:r>
          </w:p>
        </w:tc>
      </w:tr>
      <w:tr w:rsidR="00E47063" w:rsidRPr="000F437A" w:rsidTr="003150ED">
        <w:tc>
          <w:tcPr>
            <w:tcW w:w="2007" w:type="dxa"/>
          </w:tcPr>
          <w:p w:rsidR="00E47063"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Modifier</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Bouton</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Pr>
                <w:rFonts w:ascii="Times New Roman" w:eastAsia="Arial Unicode MS" w:hAnsi="Times New Roman"/>
                <w:sz w:val="24"/>
                <w:szCs w:val="24"/>
              </w:rPr>
              <w:t>Le bouton modifier permet de mettre à jour les informations sur les frais.</w:t>
            </w:r>
          </w:p>
        </w:tc>
      </w:tr>
      <w:tr w:rsidR="00E47063" w:rsidRPr="000F437A" w:rsidTr="003150ED">
        <w:tc>
          <w:tcPr>
            <w:tcW w:w="20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Annuler </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Déconsidérer la saisie en cours et effacer les zones de saisie pour la ressaisie.</w:t>
            </w:r>
          </w:p>
        </w:tc>
      </w:tr>
      <w:tr w:rsidR="00E47063" w:rsidRPr="000F437A" w:rsidTr="003150ED">
        <w:tc>
          <w:tcPr>
            <w:tcW w:w="20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Fermer </w:t>
            </w:r>
          </w:p>
        </w:tc>
        <w:tc>
          <w:tcPr>
            <w:tcW w:w="1572"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 xml:space="preserve">Bouton </w:t>
            </w:r>
          </w:p>
        </w:tc>
        <w:tc>
          <w:tcPr>
            <w:tcW w:w="5707" w:type="dxa"/>
          </w:tcPr>
          <w:p w:rsidR="00E47063" w:rsidRPr="000F437A" w:rsidRDefault="00E47063" w:rsidP="003150ED">
            <w:pPr>
              <w:spacing w:before="100" w:beforeAutospacing="1" w:after="100" w:afterAutospacing="1"/>
              <w:jc w:val="both"/>
              <w:rPr>
                <w:rFonts w:ascii="Times New Roman" w:eastAsia="Arial Unicode MS" w:hAnsi="Times New Roman"/>
                <w:sz w:val="24"/>
                <w:szCs w:val="24"/>
              </w:rPr>
            </w:pPr>
            <w:r w:rsidRPr="000F437A">
              <w:rPr>
                <w:rFonts w:ascii="Times New Roman" w:eastAsia="Arial Unicode MS" w:hAnsi="Times New Roman"/>
                <w:sz w:val="24"/>
                <w:szCs w:val="24"/>
              </w:rPr>
              <w:t>Fin procédure logique</w:t>
            </w:r>
            <w:r>
              <w:rPr>
                <w:rFonts w:ascii="Times New Roman" w:eastAsia="Arial Unicode MS" w:hAnsi="Times New Roman"/>
                <w:sz w:val="24"/>
                <w:szCs w:val="24"/>
              </w:rPr>
              <w:t>.</w:t>
            </w:r>
          </w:p>
        </w:tc>
      </w:tr>
    </w:tbl>
    <w:p w:rsidR="00E47063" w:rsidRDefault="00E47063" w:rsidP="00E47063"/>
    <w:p w:rsidR="00E47063" w:rsidRDefault="00E47063" w:rsidP="00E47063"/>
    <w:p w:rsidR="00E47063" w:rsidRDefault="00E47063" w:rsidP="00E47063"/>
    <w:p w:rsidR="00E47063" w:rsidRDefault="00E47063" w:rsidP="00E47063"/>
    <w:p w:rsidR="00E47063" w:rsidRDefault="00E47063" w:rsidP="00E47063"/>
    <w:p w:rsidR="00E47063" w:rsidRDefault="00E47063" w:rsidP="00E47063"/>
    <w:p w:rsidR="00E47063" w:rsidRDefault="00E47063" w:rsidP="00E47063"/>
    <w:p w:rsidR="00E47063" w:rsidRDefault="00E47063" w:rsidP="00E47063"/>
    <w:p w:rsidR="00E47063" w:rsidRDefault="00E47063" w:rsidP="00E47063"/>
    <w:p w:rsidR="00E47063" w:rsidRDefault="00E47063" w:rsidP="00E47063"/>
    <w:p w:rsidR="00E47063" w:rsidRPr="00742408" w:rsidRDefault="00E47063" w:rsidP="00840C91">
      <w:pPr>
        <w:pStyle w:val="Titre2"/>
        <w:numPr>
          <w:ilvl w:val="2"/>
          <w:numId w:val="81"/>
        </w:numPr>
        <w:spacing w:before="60" w:after="60" w:line="360" w:lineRule="auto"/>
        <w:rPr>
          <w:rFonts w:ascii="Arial" w:hAnsi="Arial" w:cs="Arial"/>
          <w:b/>
          <w:color w:val="auto"/>
          <w:lang w:val="fr-BE"/>
        </w:rPr>
      </w:pPr>
      <w:bookmarkStart w:id="244" w:name="_Toc17868626"/>
      <w:bookmarkStart w:id="245" w:name="_Toc54181045"/>
      <w:r w:rsidRPr="00742408">
        <w:rPr>
          <w:rFonts w:ascii="Arial" w:hAnsi="Arial" w:cs="Arial"/>
          <w:b/>
          <w:noProof/>
          <w:color w:val="auto"/>
          <w:lang w:eastAsia="fr-FR"/>
        </w:rPr>
        <w:lastRenderedPageBreak/>
        <mc:AlternateContent>
          <mc:Choice Requires="wpg">
            <w:drawing>
              <wp:anchor distT="0" distB="0" distL="114300" distR="114300" simplePos="0" relativeHeight="251666944" behindDoc="0" locked="0" layoutInCell="1" allowOverlap="1">
                <wp:simplePos x="0" y="0"/>
                <wp:positionH relativeFrom="column">
                  <wp:posOffset>1252220</wp:posOffset>
                </wp:positionH>
                <wp:positionV relativeFrom="paragraph">
                  <wp:posOffset>238760</wp:posOffset>
                </wp:positionV>
                <wp:extent cx="4724400" cy="7909560"/>
                <wp:effectExtent l="9525" t="5715" r="9525" b="9525"/>
                <wp:wrapNone/>
                <wp:docPr id="436" name="Groupe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909560"/>
                          <a:chOff x="3390" y="1794"/>
                          <a:chExt cx="7440" cy="12456"/>
                        </a:xfrm>
                      </wpg:grpSpPr>
                      <wpg:grpSp>
                        <wpg:cNvPr id="437" name="Group 228"/>
                        <wpg:cNvGrpSpPr>
                          <a:grpSpLocks/>
                        </wpg:cNvGrpSpPr>
                        <wpg:grpSpPr bwMode="auto">
                          <a:xfrm>
                            <a:off x="3390" y="1794"/>
                            <a:ext cx="7005" cy="4845"/>
                            <a:chOff x="3390" y="2154"/>
                            <a:chExt cx="7005" cy="4845"/>
                          </a:xfrm>
                        </wpg:grpSpPr>
                        <wps:wsp>
                          <wps:cNvPr id="438" name="AutoShape 229"/>
                          <wps:cNvCnPr>
                            <a:cxnSpLocks noChangeShapeType="1"/>
                          </wps:cNvCnPr>
                          <wps:spPr bwMode="auto">
                            <a:xfrm>
                              <a:off x="3405" y="2154"/>
                              <a:ext cx="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230"/>
                          <wps:cNvCnPr>
                            <a:cxnSpLocks noChangeShapeType="1"/>
                          </wps:cNvCnPr>
                          <wps:spPr bwMode="auto">
                            <a:xfrm flipV="1">
                              <a:off x="4590" y="6714"/>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231"/>
                          <wps:cNvCnPr>
                            <a:cxnSpLocks noChangeShapeType="1"/>
                          </wps:cNvCnPr>
                          <wps:spPr bwMode="auto">
                            <a:xfrm>
                              <a:off x="4215" y="2154"/>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Rectangle 232"/>
                          <wps:cNvSpPr>
                            <a:spLocks noChangeArrowheads="1"/>
                          </wps:cNvSpPr>
                          <wps:spPr bwMode="auto">
                            <a:xfrm>
                              <a:off x="3660" y="2424"/>
                              <a:ext cx="4815" cy="495"/>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jc w:val="center"/>
                                  <w:rPr>
                                    <w:rFonts w:ascii="Times New Roman" w:hAnsi="Times New Roman"/>
                                    <w:b/>
                                  </w:rPr>
                                </w:pPr>
                                <w:r>
                                  <w:rPr>
                                    <w:b/>
                                  </w:rPr>
                                  <w:t>Enregistrement des Elèves</w:t>
                                </w:r>
                              </w:p>
                            </w:txbxContent>
                          </wps:txbx>
                          <wps:bodyPr rot="0" vert="horz" wrap="square" lIns="91440" tIns="45720" rIns="91440" bIns="45720" anchor="t" anchorCtr="0" upright="1">
                            <a:noAutofit/>
                          </wps:bodyPr>
                        </wps:wsp>
                        <wps:wsp>
                          <wps:cNvPr id="442" name="Rectangle 233"/>
                          <wps:cNvSpPr>
                            <a:spLocks noChangeArrowheads="1"/>
                          </wps:cNvSpPr>
                          <wps:spPr bwMode="auto">
                            <a:xfrm>
                              <a:off x="3660" y="2920"/>
                              <a:ext cx="4815" cy="3450"/>
                            </a:xfrm>
                            <a:prstGeom prst="rect">
                              <a:avLst/>
                            </a:prstGeom>
                            <a:solidFill>
                              <a:srgbClr val="FFFFFF"/>
                            </a:solidFill>
                            <a:ln w="9525">
                              <a:solidFill>
                                <a:srgbClr val="000000"/>
                              </a:solidFill>
                              <a:miter lim="800000"/>
                              <a:headEnd/>
                              <a:tailEnd/>
                            </a:ln>
                          </wps:spPr>
                          <wps:txb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01</w:t>
                                </w:r>
                              </w:p>
                              <w:p w:rsidR="00697FAA" w:rsidRDefault="00697FAA" w:rsidP="00840C91">
                                <w:pPr>
                                  <w:pStyle w:val="Paragraphedeliste"/>
                                  <w:numPr>
                                    <w:ilvl w:val="1"/>
                                    <w:numId w:val="76"/>
                                  </w:numPr>
                                  <w:spacing w:before="120" w:after="0" w:line="240" w:lineRule="auto"/>
                                  <w:ind w:left="567" w:hanging="283"/>
                                </w:pPr>
                                <w:r>
                                  <w:t>Saisie Id élève</w:t>
                                </w:r>
                              </w:p>
                              <w:p w:rsidR="00697FAA" w:rsidRDefault="00697FAA" w:rsidP="00840C91">
                                <w:pPr>
                                  <w:pStyle w:val="Paragraphedeliste"/>
                                  <w:numPr>
                                    <w:ilvl w:val="1"/>
                                    <w:numId w:val="76"/>
                                  </w:numPr>
                                  <w:spacing w:before="120" w:after="0" w:line="240" w:lineRule="auto"/>
                                  <w:ind w:left="567" w:hanging="283"/>
                                </w:pPr>
                                <w:r>
                                  <w:t>Saisie nom élève</w:t>
                                </w:r>
                              </w:p>
                              <w:p w:rsidR="00697FAA" w:rsidRDefault="00697FAA" w:rsidP="00840C91">
                                <w:pPr>
                                  <w:pStyle w:val="Paragraphedeliste"/>
                                  <w:numPr>
                                    <w:ilvl w:val="1"/>
                                    <w:numId w:val="76"/>
                                  </w:numPr>
                                  <w:spacing w:before="120" w:after="0" w:line="240" w:lineRule="auto"/>
                                  <w:ind w:left="567" w:hanging="283"/>
                                </w:pPr>
                                <w:r>
                                  <w:t>Saisie postnom élève</w:t>
                                </w:r>
                              </w:p>
                              <w:p w:rsidR="00697FAA" w:rsidRDefault="00697FAA" w:rsidP="00840C91">
                                <w:pPr>
                                  <w:pStyle w:val="Paragraphedeliste"/>
                                  <w:numPr>
                                    <w:ilvl w:val="1"/>
                                    <w:numId w:val="76"/>
                                  </w:numPr>
                                  <w:spacing w:before="120" w:after="0" w:line="240" w:lineRule="auto"/>
                                  <w:ind w:left="567" w:hanging="283"/>
                                </w:pPr>
                                <w:r>
                                  <w:t>Saisie prénom élève</w:t>
                                </w:r>
                              </w:p>
                              <w:p w:rsidR="00697FAA" w:rsidRDefault="00697FAA" w:rsidP="00840C91">
                                <w:pPr>
                                  <w:pStyle w:val="Paragraphedeliste"/>
                                  <w:numPr>
                                    <w:ilvl w:val="1"/>
                                    <w:numId w:val="76"/>
                                  </w:numPr>
                                  <w:spacing w:before="120" w:after="0" w:line="240" w:lineRule="auto"/>
                                  <w:ind w:left="567" w:hanging="283"/>
                                </w:pPr>
                                <w:r>
                                  <w:t>Saisie Sexe élève</w:t>
                                </w:r>
                              </w:p>
                              <w:p w:rsidR="00697FAA" w:rsidRDefault="00697FAA" w:rsidP="00840C91">
                                <w:pPr>
                                  <w:pStyle w:val="Paragraphedeliste"/>
                                  <w:numPr>
                                    <w:ilvl w:val="1"/>
                                    <w:numId w:val="76"/>
                                  </w:numPr>
                                  <w:spacing w:before="120" w:after="0" w:line="240" w:lineRule="auto"/>
                                  <w:ind w:left="567" w:hanging="283"/>
                                </w:pPr>
                                <w:r>
                                  <w:t>Saisie classe élève</w:t>
                                </w:r>
                              </w:p>
                              <w:p w:rsidR="00697FAA" w:rsidRDefault="00697FAA" w:rsidP="00840C91">
                                <w:pPr>
                                  <w:pStyle w:val="Paragraphedeliste"/>
                                  <w:numPr>
                                    <w:ilvl w:val="1"/>
                                    <w:numId w:val="76"/>
                                  </w:numPr>
                                  <w:spacing w:before="120" w:after="0" w:line="240" w:lineRule="auto"/>
                                  <w:ind w:left="567" w:hanging="283"/>
                                </w:pPr>
                                <w:r>
                                  <w:t>Saisie adresse élève</w:t>
                                </w:r>
                              </w:p>
                              <w:p w:rsidR="00697FAA" w:rsidRDefault="00697FAA" w:rsidP="00840C91">
                                <w:pPr>
                                  <w:pStyle w:val="Paragraphedeliste"/>
                                  <w:numPr>
                                    <w:ilvl w:val="1"/>
                                    <w:numId w:val="76"/>
                                  </w:numPr>
                                  <w:spacing w:before="120" w:after="0" w:line="240" w:lineRule="auto"/>
                                  <w:ind w:left="567" w:hanging="283"/>
                                </w:pPr>
                                <w:r>
                                  <w:t>Saisie e-mail élève</w:t>
                                </w:r>
                              </w:p>
                              <w:p w:rsidR="00697FAA" w:rsidRDefault="00697FAA" w:rsidP="00840C91">
                                <w:pPr>
                                  <w:pStyle w:val="Paragraphedeliste"/>
                                  <w:numPr>
                                    <w:ilvl w:val="1"/>
                                    <w:numId w:val="76"/>
                                  </w:numPr>
                                  <w:spacing w:before="120" w:after="0" w:line="240" w:lineRule="auto"/>
                                  <w:ind w:left="567" w:hanging="283"/>
                                </w:pPr>
                                <w:r>
                                  <w:t>Saisie date naissance élève</w:t>
                                </w:r>
                              </w:p>
                              <w:p w:rsidR="00697FAA" w:rsidRDefault="00697FAA" w:rsidP="00840C91">
                                <w:pPr>
                                  <w:pStyle w:val="Paragraphedeliste"/>
                                  <w:numPr>
                                    <w:ilvl w:val="1"/>
                                    <w:numId w:val="76"/>
                                  </w:numPr>
                                  <w:spacing w:before="120" w:after="0" w:line="240" w:lineRule="auto"/>
                                  <w:ind w:left="567" w:hanging="283"/>
                                </w:pPr>
                                <w:r>
                                  <w:t>Saisie date réception</w:t>
                                </w:r>
                              </w:p>
                              <w:p w:rsidR="00697FAA" w:rsidRPr="001B34ED" w:rsidRDefault="00697FAA" w:rsidP="00840C91">
                                <w:pPr>
                                  <w:pStyle w:val="Paragraphedeliste"/>
                                  <w:numPr>
                                    <w:ilvl w:val="1"/>
                                    <w:numId w:val="76"/>
                                  </w:numPr>
                                  <w:spacing w:before="120" w:after="0" w:line="240" w:lineRule="auto"/>
                                  <w:ind w:left="567" w:hanging="283"/>
                                </w:pPr>
                                <w:r>
                                  <w:t xml:space="preserve">Saisie matricule de l’agent </w:t>
                                </w:r>
                              </w:p>
                            </w:txbxContent>
                          </wps:txbx>
                          <wps:bodyPr rot="0" vert="horz" wrap="square" lIns="91440" tIns="45720" rIns="91440" bIns="45720" anchor="t" anchorCtr="0" upright="1">
                            <a:noAutofit/>
                          </wps:bodyPr>
                        </wps:wsp>
                        <wpg:grpSp>
                          <wpg:cNvPr id="443" name="Group 234"/>
                          <wpg:cNvGrpSpPr>
                            <a:grpSpLocks/>
                          </wpg:cNvGrpSpPr>
                          <wpg:grpSpPr bwMode="auto">
                            <a:xfrm>
                              <a:off x="3660" y="6369"/>
                              <a:ext cx="4815" cy="390"/>
                              <a:chOff x="4440" y="12165"/>
                              <a:chExt cx="5385" cy="495"/>
                            </a:xfrm>
                          </wpg:grpSpPr>
                          <wps:wsp>
                            <wps:cNvPr id="444" name="Rectangle 235"/>
                            <wps:cNvSpPr>
                              <a:spLocks noChangeArrowheads="1"/>
                            </wps:cNvSpPr>
                            <wps:spPr bwMode="auto">
                              <a:xfrm>
                                <a:off x="4440" y="12165"/>
                                <a:ext cx="5385" cy="495"/>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rPr>
                                      <w:rFonts w:ascii="Times New Roman" w:hAnsi="Times New Roman"/>
                                      <w:b/>
                                    </w:rPr>
                                  </w:pPr>
                                  <w:r>
                                    <w:rPr>
                                      <w:b/>
                                    </w:rPr>
                                    <w:t>Annuler</w:t>
                                  </w:r>
                                  <w:r>
                                    <w:rPr>
                                      <w:b/>
                                    </w:rPr>
                                    <w:tab/>
                                    <w:t xml:space="preserve">     Créer</w:t>
                                  </w:r>
                                  <w:r>
                                    <w:rPr>
                                      <w:b/>
                                    </w:rPr>
                                    <w:tab/>
                                  </w:r>
                                  <w:r>
                                    <w:rPr>
                                      <w:b/>
                                    </w:rPr>
                                    <w:tab/>
                                    <w:t>Exit</w:t>
                                  </w:r>
                                </w:p>
                              </w:txbxContent>
                            </wps:txbx>
                            <wps:bodyPr rot="0" vert="horz" wrap="square" lIns="91440" tIns="45720" rIns="91440" bIns="45720" anchor="t" anchorCtr="0" upright="1">
                              <a:noAutofit/>
                            </wps:bodyPr>
                          </wps:wsp>
                          <wps:wsp>
                            <wps:cNvPr id="445" name="AutoShape 236"/>
                            <wps:cNvCnPr>
                              <a:cxnSpLocks noChangeShapeType="1"/>
                            </wps:cNvCnPr>
                            <wps:spPr bwMode="auto">
                              <a:xfrm>
                                <a:off x="5670" y="121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237"/>
                            <wps:cNvCnPr>
                              <a:cxnSpLocks noChangeShapeType="1"/>
                            </wps:cNvCnPr>
                            <wps:spPr bwMode="auto">
                              <a:xfrm>
                                <a:off x="8325" y="121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7" name="AutoShape 238"/>
                          <wps:cNvSpPr>
                            <a:spLocks noChangeArrowheads="1"/>
                          </wps:cNvSpPr>
                          <wps:spPr bwMode="auto">
                            <a:xfrm>
                              <a:off x="9030" y="3174"/>
                              <a:ext cx="1170" cy="675"/>
                            </a:xfrm>
                            <a:prstGeom prst="flowChartMagneticDisk">
                              <a:avLst/>
                            </a:prstGeom>
                            <a:solidFill>
                              <a:srgbClr val="FFFFFF"/>
                            </a:solidFill>
                            <a:ln w="9525">
                              <a:solidFill>
                                <a:srgbClr val="000000"/>
                              </a:solidFill>
                              <a:round/>
                              <a:headEnd/>
                              <a:tailEnd/>
                            </a:ln>
                          </wps:spPr>
                          <wps:txbx>
                            <w:txbxContent>
                              <w:p w:rsidR="00697FAA" w:rsidRPr="00296EB5" w:rsidRDefault="00697FAA" w:rsidP="00E47063">
                                <w:pPr>
                                  <w:jc w:val="center"/>
                                  <w:rPr>
                                    <w:sz w:val="18"/>
                                    <w:szCs w:val="18"/>
                                  </w:rPr>
                                </w:pPr>
                                <w:r w:rsidRPr="00296EB5">
                                  <w:rPr>
                                    <w:sz w:val="18"/>
                                    <w:szCs w:val="18"/>
                                  </w:rPr>
                                  <w:t>BDD</w:t>
                                </w:r>
                              </w:p>
                            </w:txbxContent>
                          </wps:txbx>
                          <wps:bodyPr rot="0" vert="horz" wrap="square" lIns="91440" tIns="45720" rIns="91440" bIns="45720" anchor="t" anchorCtr="0" upright="1">
                            <a:noAutofit/>
                          </wps:bodyPr>
                        </wps:wsp>
                        <wps:wsp>
                          <wps:cNvPr id="512" name="AutoShape 239"/>
                          <wps:cNvCnPr>
                            <a:cxnSpLocks noChangeShapeType="1"/>
                          </wps:cNvCnPr>
                          <wps:spPr bwMode="auto">
                            <a:xfrm>
                              <a:off x="8546" y="3174"/>
                              <a:ext cx="484"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AutoShape 240"/>
                          <wps:cNvCnPr>
                            <a:cxnSpLocks noChangeShapeType="1"/>
                          </wps:cNvCnPr>
                          <wps:spPr bwMode="auto">
                            <a:xfrm>
                              <a:off x="8475" y="4364"/>
                              <a:ext cx="43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AutoShape 241"/>
                          <wps:cNvSpPr>
                            <a:spLocks noChangeArrowheads="1"/>
                          </wps:cNvSpPr>
                          <wps:spPr bwMode="auto">
                            <a:xfrm>
                              <a:off x="8910" y="4269"/>
                              <a:ext cx="1485" cy="1005"/>
                            </a:xfrm>
                            <a:prstGeom prst="flowChartMultidocument">
                              <a:avLst/>
                            </a:prstGeom>
                            <a:solidFill>
                              <a:srgbClr val="FFFFFF"/>
                            </a:solidFill>
                            <a:ln w="9525">
                              <a:solidFill>
                                <a:srgbClr val="000000"/>
                              </a:solidFill>
                              <a:miter lim="800000"/>
                              <a:headEnd/>
                              <a:tailEnd/>
                            </a:ln>
                          </wps:spPr>
                          <wps:txbx>
                            <w:txbxContent>
                              <w:p w:rsidR="00697FAA" w:rsidRPr="004301F7" w:rsidRDefault="00697FAA" w:rsidP="00E47063">
                                <w:pPr>
                                  <w:rPr>
                                    <w:b/>
                                    <w:sz w:val="18"/>
                                    <w:szCs w:val="18"/>
                                  </w:rPr>
                                </w:pPr>
                                <w:r>
                                  <w:rPr>
                                    <w:b/>
                                    <w:sz w:val="18"/>
                                    <w:szCs w:val="18"/>
                                  </w:rPr>
                                  <w:t>Liste</w:t>
                                </w:r>
                                <w:r w:rsidRPr="004301F7">
                                  <w:rPr>
                                    <w:b/>
                                    <w:sz w:val="18"/>
                                    <w:szCs w:val="18"/>
                                  </w:rPr>
                                  <w:t xml:space="preserve"> des </w:t>
                                </w:r>
                                <w:r>
                                  <w:rPr>
                                    <w:b/>
                                    <w:sz w:val="18"/>
                                    <w:szCs w:val="18"/>
                                  </w:rPr>
                                  <w:t>élèves</w:t>
                                </w:r>
                              </w:p>
                            </w:txbxContent>
                          </wps:txbx>
                          <wps:bodyPr rot="0" vert="horz" wrap="square" lIns="91440" tIns="45720" rIns="91440" bIns="45720" anchor="t" anchorCtr="0" upright="1">
                            <a:noAutofit/>
                          </wps:bodyPr>
                        </wps:wsp>
                        <wps:wsp>
                          <wps:cNvPr id="515" name="AutoShape 242"/>
                          <wps:cNvCnPr>
                            <a:cxnSpLocks noChangeShapeType="1"/>
                          </wps:cNvCnPr>
                          <wps:spPr bwMode="auto">
                            <a:xfrm flipH="1">
                              <a:off x="3390" y="6999"/>
                              <a:ext cx="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243"/>
                          <wps:cNvCnPr>
                            <a:cxnSpLocks noChangeShapeType="1"/>
                          </wps:cNvCnPr>
                          <wps:spPr bwMode="auto">
                            <a:xfrm>
                              <a:off x="3390" y="2154"/>
                              <a:ext cx="0" cy="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7" name="Oval 244"/>
                        <wps:cNvSpPr>
                          <a:spLocks noChangeArrowheads="1"/>
                        </wps:cNvSpPr>
                        <wps:spPr bwMode="auto">
                          <a:xfrm>
                            <a:off x="5340" y="13785"/>
                            <a:ext cx="675" cy="465"/>
                          </a:xfrm>
                          <a:prstGeom prst="ellipse">
                            <a:avLst/>
                          </a:prstGeom>
                          <a:solidFill>
                            <a:srgbClr val="FFFFFF"/>
                          </a:solidFill>
                          <a:ln w="9525">
                            <a:solidFill>
                              <a:srgbClr val="000000"/>
                            </a:solidFill>
                            <a:round/>
                            <a:headEnd/>
                            <a:tailEnd/>
                          </a:ln>
                        </wps:spPr>
                        <wps:txbx>
                          <w:txbxContent>
                            <w:p w:rsidR="00697FAA" w:rsidRPr="00D908B1" w:rsidRDefault="00697FAA" w:rsidP="00E47063">
                              <w:pPr>
                                <w:jc w:val="center"/>
                                <w:rPr>
                                  <w:b/>
                                </w:rPr>
                              </w:pPr>
                              <w:r w:rsidRPr="00D908B1">
                                <w:rPr>
                                  <w:b/>
                                </w:rPr>
                                <w:t>A</w:t>
                              </w:r>
                            </w:p>
                          </w:txbxContent>
                        </wps:txbx>
                        <wps:bodyPr rot="0" vert="horz" wrap="square" lIns="0" tIns="0" rIns="0" bIns="0" anchor="ctr" anchorCtr="0" upright="1">
                          <a:noAutofit/>
                        </wps:bodyPr>
                      </wps:wsp>
                      <wps:wsp>
                        <wps:cNvPr id="518" name="AutoShape 245"/>
                        <wps:cNvCnPr>
                          <a:cxnSpLocks noChangeShapeType="1"/>
                        </wps:cNvCnPr>
                        <wps:spPr bwMode="auto">
                          <a:xfrm>
                            <a:off x="3390" y="11108"/>
                            <a:ext cx="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246"/>
                        <wps:cNvCnPr>
                          <a:cxnSpLocks noChangeShapeType="1"/>
                        </wps:cNvCnPr>
                        <wps:spPr bwMode="auto">
                          <a:xfrm>
                            <a:off x="4200" y="11108"/>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Rectangle 247"/>
                        <wps:cNvSpPr>
                          <a:spLocks noChangeArrowheads="1"/>
                        </wps:cNvSpPr>
                        <wps:spPr bwMode="auto">
                          <a:xfrm>
                            <a:off x="3645" y="11408"/>
                            <a:ext cx="4815" cy="495"/>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jc w:val="center"/>
                                <w:rPr>
                                  <w:rFonts w:ascii="Times New Roman" w:hAnsi="Times New Roman"/>
                                  <w:b/>
                                </w:rPr>
                              </w:pPr>
                              <w:r>
                                <w:rPr>
                                  <w:b/>
                                </w:rPr>
                                <w:t>Enregistrement des services</w:t>
                              </w:r>
                            </w:p>
                          </w:txbxContent>
                        </wps:txbx>
                        <wps:bodyPr rot="0" vert="horz" wrap="square" lIns="91440" tIns="45720" rIns="91440" bIns="45720" anchor="t" anchorCtr="0" upright="1">
                          <a:noAutofit/>
                        </wps:bodyPr>
                      </wps:wsp>
                      <wps:wsp>
                        <wps:cNvPr id="521" name="Rectangle 248"/>
                        <wps:cNvSpPr>
                          <a:spLocks noChangeArrowheads="1"/>
                        </wps:cNvSpPr>
                        <wps:spPr bwMode="auto">
                          <a:xfrm>
                            <a:off x="3645" y="11904"/>
                            <a:ext cx="4815" cy="1341"/>
                          </a:xfrm>
                          <a:prstGeom prst="rect">
                            <a:avLst/>
                          </a:prstGeom>
                          <a:solidFill>
                            <a:srgbClr val="FFFFFF"/>
                          </a:solidFill>
                          <a:ln w="9525">
                            <a:solidFill>
                              <a:srgbClr val="000000"/>
                            </a:solidFill>
                            <a:miter lim="800000"/>
                            <a:headEnd/>
                            <a:tailEnd/>
                          </a:ln>
                        </wps:spPr>
                        <wps:txb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03</w:t>
                              </w:r>
                            </w:p>
                            <w:p w:rsidR="00697FAA" w:rsidRDefault="00697FAA" w:rsidP="00840C91">
                              <w:pPr>
                                <w:pStyle w:val="Paragraphedeliste"/>
                                <w:numPr>
                                  <w:ilvl w:val="1"/>
                                  <w:numId w:val="76"/>
                                </w:numPr>
                                <w:spacing w:before="120" w:after="0" w:line="240" w:lineRule="auto"/>
                                <w:ind w:left="567" w:hanging="283"/>
                              </w:pPr>
                              <w:r>
                                <w:t>Saisie code service</w:t>
                              </w:r>
                            </w:p>
                            <w:p w:rsidR="00697FAA" w:rsidRDefault="00697FAA" w:rsidP="00840C91">
                              <w:pPr>
                                <w:pStyle w:val="Paragraphedeliste"/>
                                <w:numPr>
                                  <w:ilvl w:val="1"/>
                                  <w:numId w:val="76"/>
                                </w:numPr>
                                <w:spacing w:before="120" w:after="0" w:line="240" w:lineRule="auto"/>
                                <w:ind w:left="567" w:hanging="283"/>
                              </w:pPr>
                              <w:r>
                                <w:t>Saisie libellé service</w:t>
                              </w:r>
                            </w:p>
                            <w:p w:rsidR="00697FAA" w:rsidRPr="001B34ED" w:rsidRDefault="00697FAA" w:rsidP="00840C91">
                              <w:pPr>
                                <w:pStyle w:val="Paragraphedeliste"/>
                                <w:numPr>
                                  <w:ilvl w:val="1"/>
                                  <w:numId w:val="76"/>
                                </w:numPr>
                                <w:spacing w:before="120" w:after="0" w:line="240" w:lineRule="auto"/>
                                <w:ind w:left="567" w:hanging="283"/>
                              </w:pPr>
                              <w:r>
                                <w:t>Saisie Id filière</w:t>
                              </w:r>
                            </w:p>
                          </w:txbxContent>
                        </wps:txbx>
                        <wps:bodyPr rot="0" vert="horz" wrap="square" lIns="91440" tIns="45720" rIns="91440" bIns="45720" anchor="t" anchorCtr="0" upright="1">
                          <a:noAutofit/>
                        </wps:bodyPr>
                      </wps:wsp>
                      <wps:wsp>
                        <wps:cNvPr id="522" name="AutoShape 249"/>
                        <wps:cNvSpPr>
                          <a:spLocks noChangeArrowheads="1"/>
                        </wps:cNvSpPr>
                        <wps:spPr bwMode="auto">
                          <a:xfrm>
                            <a:off x="8970" y="11813"/>
                            <a:ext cx="1170" cy="675"/>
                          </a:xfrm>
                          <a:prstGeom prst="flowChartMagneticDisk">
                            <a:avLst/>
                          </a:prstGeom>
                          <a:solidFill>
                            <a:srgbClr val="FFFFFF"/>
                          </a:solidFill>
                          <a:ln w="9525">
                            <a:solidFill>
                              <a:srgbClr val="000000"/>
                            </a:solidFill>
                            <a:round/>
                            <a:headEnd/>
                            <a:tailEnd/>
                          </a:ln>
                        </wps:spPr>
                        <wps:txbx>
                          <w:txbxContent>
                            <w:p w:rsidR="00697FAA" w:rsidRPr="00296EB5" w:rsidRDefault="00697FAA" w:rsidP="00E47063">
                              <w:pPr>
                                <w:jc w:val="center"/>
                                <w:rPr>
                                  <w:sz w:val="18"/>
                                  <w:szCs w:val="18"/>
                                </w:rPr>
                              </w:pPr>
                              <w:r w:rsidRPr="00296EB5">
                                <w:rPr>
                                  <w:sz w:val="18"/>
                                  <w:szCs w:val="18"/>
                                </w:rPr>
                                <w:t>BDD</w:t>
                              </w:r>
                            </w:p>
                          </w:txbxContent>
                        </wps:txbx>
                        <wps:bodyPr rot="0" vert="horz" wrap="square" lIns="91440" tIns="45720" rIns="91440" bIns="45720" anchor="t" anchorCtr="0" upright="1">
                          <a:noAutofit/>
                        </wps:bodyPr>
                      </wps:wsp>
                      <wps:wsp>
                        <wps:cNvPr id="523" name="AutoShape 250"/>
                        <wps:cNvCnPr>
                          <a:cxnSpLocks noChangeShapeType="1"/>
                        </wps:cNvCnPr>
                        <wps:spPr bwMode="auto">
                          <a:xfrm>
                            <a:off x="8486" y="12008"/>
                            <a:ext cx="484"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AutoShape 251"/>
                        <wps:cNvCnPr>
                          <a:cxnSpLocks noChangeShapeType="1"/>
                        </wps:cNvCnPr>
                        <wps:spPr bwMode="auto">
                          <a:xfrm>
                            <a:off x="8460" y="12643"/>
                            <a:ext cx="43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AutoShape 252"/>
                        <wps:cNvSpPr>
                          <a:spLocks noChangeArrowheads="1"/>
                        </wps:cNvSpPr>
                        <wps:spPr bwMode="auto">
                          <a:xfrm>
                            <a:off x="8895" y="12578"/>
                            <a:ext cx="1935" cy="832"/>
                          </a:xfrm>
                          <a:prstGeom prst="flowChartMultidocument">
                            <a:avLst/>
                          </a:prstGeom>
                          <a:solidFill>
                            <a:srgbClr val="FFFFFF"/>
                          </a:solidFill>
                          <a:ln w="9525">
                            <a:solidFill>
                              <a:srgbClr val="000000"/>
                            </a:solidFill>
                            <a:miter lim="800000"/>
                            <a:headEnd/>
                            <a:tailEnd/>
                          </a:ln>
                        </wps:spPr>
                        <wps:txbx>
                          <w:txbxContent>
                            <w:p w:rsidR="00697FAA" w:rsidRPr="004301F7" w:rsidRDefault="00697FAA" w:rsidP="00E47063">
                              <w:pPr>
                                <w:rPr>
                                  <w:b/>
                                  <w:sz w:val="18"/>
                                  <w:szCs w:val="18"/>
                                </w:rPr>
                              </w:pPr>
                              <w:r>
                                <w:rPr>
                                  <w:b/>
                                  <w:sz w:val="18"/>
                                  <w:szCs w:val="18"/>
                                </w:rPr>
                                <w:t>Liste</w:t>
                              </w:r>
                              <w:r w:rsidRPr="004301F7">
                                <w:rPr>
                                  <w:b/>
                                  <w:sz w:val="18"/>
                                  <w:szCs w:val="18"/>
                                </w:rPr>
                                <w:t xml:space="preserve"> des </w:t>
                              </w:r>
                              <w:r>
                                <w:rPr>
                                  <w:b/>
                                  <w:sz w:val="18"/>
                                  <w:szCs w:val="18"/>
                                </w:rPr>
                                <w:t>services</w:t>
                              </w:r>
                            </w:p>
                          </w:txbxContent>
                        </wps:txbx>
                        <wps:bodyPr rot="0" vert="horz" wrap="square" lIns="91440" tIns="45720" rIns="91440" bIns="45720" anchor="t" anchorCtr="0" upright="1">
                          <a:noAutofit/>
                        </wps:bodyPr>
                      </wps:wsp>
                      <wps:wsp>
                        <wps:cNvPr id="526" name="AutoShape 253"/>
                        <wps:cNvCnPr>
                          <a:cxnSpLocks noChangeShapeType="1"/>
                        </wps:cNvCnPr>
                        <wps:spPr bwMode="auto">
                          <a:xfrm>
                            <a:off x="5865" y="10748"/>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27" name="Group 254"/>
                        <wpg:cNvGrpSpPr>
                          <a:grpSpLocks/>
                        </wpg:cNvGrpSpPr>
                        <wpg:grpSpPr bwMode="auto">
                          <a:xfrm>
                            <a:off x="3645" y="13252"/>
                            <a:ext cx="4815" cy="390"/>
                            <a:chOff x="4290" y="3230"/>
                            <a:chExt cx="4815" cy="390"/>
                          </a:xfrm>
                        </wpg:grpSpPr>
                        <wps:wsp>
                          <wps:cNvPr id="528" name="Rectangle 255"/>
                          <wps:cNvSpPr>
                            <a:spLocks noChangeArrowheads="1"/>
                          </wps:cNvSpPr>
                          <wps:spPr bwMode="auto">
                            <a:xfrm>
                              <a:off x="4290" y="3230"/>
                              <a:ext cx="4815" cy="390"/>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rPr>
                                    <w:rFonts w:ascii="Times New Roman" w:hAnsi="Times New Roman"/>
                                    <w:b/>
                                  </w:rPr>
                                </w:pPr>
                                <w:r>
                                  <w:rPr>
                                    <w:b/>
                                  </w:rPr>
                                  <w:t>Annuler</w:t>
                                </w:r>
                                <w:r>
                                  <w:rPr>
                                    <w:b/>
                                  </w:rPr>
                                  <w:tab/>
                                  <w:t>Créer</w:t>
                                </w:r>
                                <w:r>
                                  <w:rPr>
                                    <w:b/>
                                  </w:rPr>
                                  <w:tab/>
                                </w:r>
                                <w:r>
                                  <w:rPr>
                                    <w:b/>
                                  </w:rPr>
                                  <w:tab/>
                                  <w:t xml:space="preserve">                    Exit</w:t>
                                </w:r>
                              </w:p>
                            </w:txbxContent>
                          </wps:txbx>
                          <wps:bodyPr rot="0" vert="horz" wrap="square" lIns="91440" tIns="45720" rIns="91440" bIns="45720" anchor="t" anchorCtr="0" upright="1">
                            <a:noAutofit/>
                          </wps:bodyPr>
                        </wps:wsp>
                        <wps:wsp>
                          <wps:cNvPr id="529" name="AutoShape 256"/>
                          <wps:cNvCnPr>
                            <a:cxnSpLocks noChangeShapeType="1"/>
                          </wps:cNvCnPr>
                          <wps:spPr bwMode="auto">
                            <a:xfrm>
                              <a:off x="5315" y="3230"/>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257"/>
                          <wps:cNvCnPr>
                            <a:cxnSpLocks noChangeShapeType="1"/>
                          </wps:cNvCnPr>
                          <wps:spPr bwMode="auto">
                            <a:xfrm>
                              <a:off x="7209" y="3230"/>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 name="AutoShape 258"/>
                        <wps:cNvCnPr>
                          <a:cxnSpLocks noChangeShapeType="1"/>
                        </wps:cNvCnPr>
                        <wps:spPr bwMode="auto">
                          <a:xfrm>
                            <a:off x="3405" y="6840"/>
                            <a:ext cx="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259"/>
                        <wps:cNvCnPr>
                          <a:cxnSpLocks noChangeShapeType="1"/>
                        </wps:cNvCnPr>
                        <wps:spPr bwMode="auto">
                          <a:xfrm>
                            <a:off x="4215" y="6840"/>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Rectangle 260"/>
                        <wps:cNvSpPr>
                          <a:spLocks noChangeArrowheads="1"/>
                        </wps:cNvSpPr>
                        <wps:spPr bwMode="auto">
                          <a:xfrm>
                            <a:off x="3660" y="7110"/>
                            <a:ext cx="4815" cy="495"/>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jc w:val="center"/>
                                <w:rPr>
                                  <w:rFonts w:ascii="Times New Roman" w:hAnsi="Times New Roman"/>
                                  <w:b/>
                                </w:rPr>
                              </w:pPr>
                              <w:r>
                                <w:rPr>
                                  <w:b/>
                                </w:rPr>
                                <w:t>Enregistrement des frais</w:t>
                              </w:r>
                            </w:p>
                          </w:txbxContent>
                        </wps:txbx>
                        <wps:bodyPr rot="0" vert="horz" wrap="square" lIns="91440" tIns="45720" rIns="91440" bIns="45720" anchor="t" anchorCtr="0" upright="1">
                          <a:noAutofit/>
                        </wps:bodyPr>
                      </wps:wsp>
                      <wps:wsp>
                        <wps:cNvPr id="534" name="Rectangle 261"/>
                        <wps:cNvSpPr>
                          <a:spLocks noChangeArrowheads="1"/>
                        </wps:cNvSpPr>
                        <wps:spPr bwMode="auto">
                          <a:xfrm>
                            <a:off x="3660" y="7606"/>
                            <a:ext cx="4815" cy="2759"/>
                          </a:xfrm>
                          <a:prstGeom prst="rect">
                            <a:avLst/>
                          </a:prstGeom>
                          <a:solidFill>
                            <a:srgbClr val="FFFFFF"/>
                          </a:solidFill>
                          <a:ln w="9525">
                            <a:solidFill>
                              <a:srgbClr val="000000"/>
                            </a:solidFill>
                            <a:miter lim="800000"/>
                            <a:headEnd/>
                            <a:tailEnd/>
                          </a:ln>
                        </wps:spPr>
                        <wps:txb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02</w:t>
                              </w:r>
                            </w:p>
                            <w:p w:rsidR="00697FAA" w:rsidRDefault="00697FAA" w:rsidP="00840C91">
                              <w:pPr>
                                <w:pStyle w:val="Paragraphedeliste"/>
                                <w:numPr>
                                  <w:ilvl w:val="1"/>
                                  <w:numId w:val="76"/>
                                </w:numPr>
                                <w:spacing w:before="120" w:after="0" w:line="240" w:lineRule="auto"/>
                                <w:ind w:left="567" w:hanging="283"/>
                              </w:pPr>
                              <w:r>
                                <w:t>Saisie Code frais scolaire</w:t>
                              </w:r>
                            </w:p>
                            <w:p w:rsidR="00697FAA" w:rsidRDefault="00697FAA" w:rsidP="00840C91">
                              <w:pPr>
                                <w:pStyle w:val="Paragraphedeliste"/>
                                <w:numPr>
                                  <w:ilvl w:val="1"/>
                                  <w:numId w:val="76"/>
                                </w:numPr>
                                <w:spacing w:before="120" w:after="0" w:line="240" w:lineRule="auto"/>
                                <w:ind w:left="567" w:hanging="283"/>
                              </w:pPr>
                              <w:r>
                                <w:t>Saisie Libellé frais scolaire</w:t>
                              </w:r>
                            </w:p>
                            <w:p w:rsidR="00697FAA" w:rsidRDefault="00697FAA" w:rsidP="00840C91">
                              <w:pPr>
                                <w:pStyle w:val="Paragraphedeliste"/>
                                <w:numPr>
                                  <w:ilvl w:val="1"/>
                                  <w:numId w:val="76"/>
                                </w:numPr>
                                <w:spacing w:before="120" w:after="0" w:line="240" w:lineRule="auto"/>
                                <w:ind w:left="567" w:hanging="283"/>
                              </w:pPr>
                              <w:r>
                                <w:t>Saisie code devise</w:t>
                              </w:r>
                            </w:p>
                            <w:p w:rsidR="00697FAA" w:rsidRDefault="00697FAA" w:rsidP="00840C91">
                              <w:pPr>
                                <w:pStyle w:val="Paragraphedeliste"/>
                                <w:numPr>
                                  <w:ilvl w:val="1"/>
                                  <w:numId w:val="76"/>
                                </w:numPr>
                                <w:spacing w:before="120" w:after="0" w:line="240" w:lineRule="auto"/>
                                <w:ind w:left="567" w:hanging="283"/>
                              </w:pPr>
                              <w:r>
                                <w:t>Saisie code devise</w:t>
                              </w:r>
                            </w:p>
                            <w:p w:rsidR="00697FAA" w:rsidRDefault="00697FAA" w:rsidP="00840C91">
                              <w:pPr>
                                <w:pStyle w:val="Paragraphedeliste"/>
                                <w:numPr>
                                  <w:ilvl w:val="1"/>
                                  <w:numId w:val="76"/>
                                </w:numPr>
                                <w:spacing w:before="120" w:after="0" w:line="240" w:lineRule="auto"/>
                                <w:ind w:left="567" w:hanging="283"/>
                              </w:pPr>
                              <w:r>
                                <w:t>Saisie matricule élève</w:t>
                              </w:r>
                            </w:p>
                            <w:p w:rsidR="00697FAA" w:rsidRDefault="00697FAA" w:rsidP="00840C91">
                              <w:pPr>
                                <w:pStyle w:val="Paragraphedeliste"/>
                                <w:numPr>
                                  <w:ilvl w:val="1"/>
                                  <w:numId w:val="76"/>
                                </w:numPr>
                                <w:spacing w:before="120" w:after="0" w:line="240" w:lineRule="auto"/>
                                <w:ind w:left="567" w:hanging="283"/>
                              </w:pPr>
                              <w:r>
                                <w:t>Saisie code service</w:t>
                              </w:r>
                            </w:p>
                            <w:p w:rsidR="00697FAA" w:rsidRDefault="00697FAA" w:rsidP="00840C91">
                              <w:pPr>
                                <w:pStyle w:val="Paragraphedeliste"/>
                                <w:numPr>
                                  <w:ilvl w:val="1"/>
                                  <w:numId w:val="76"/>
                                </w:numPr>
                                <w:spacing w:before="120" w:after="0" w:line="240" w:lineRule="auto"/>
                                <w:ind w:left="567" w:hanging="283"/>
                              </w:pPr>
                              <w:r>
                                <w:t>Saisie montant frais</w:t>
                              </w:r>
                            </w:p>
                            <w:p w:rsidR="00697FAA" w:rsidRPr="001B34ED" w:rsidRDefault="00697FAA" w:rsidP="00840C91">
                              <w:pPr>
                                <w:pStyle w:val="Paragraphedeliste"/>
                                <w:numPr>
                                  <w:ilvl w:val="1"/>
                                  <w:numId w:val="76"/>
                                </w:numPr>
                                <w:spacing w:before="120" w:after="0" w:line="240" w:lineRule="auto"/>
                                <w:ind w:left="567" w:hanging="283"/>
                              </w:pPr>
                              <w:r>
                                <w:t>Saisie Id filière</w:t>
                              </w:r>
                            </w:p>
                          </w:txbxContent>
                        </wps:txbx>
                        <wps:bodyPr rot="0" vert="horz" wrap="square" lIns="91440" tIns="45720" rIns="91440" bIns="45720" anchor="t" anchorCtr="0" upright="1">
                          <a:noAutofit/>
                        </wps:bodyPr>
                      </wps:wsp>
                      <wpg:grpSp>
                        <wpg:cNvPr id="535" name="Group 262"/>
                        <wpg:cNvGrpSpPr>
                          <a:grpSpLocks/>
                        </wpg:cNvGrpSpPr>
                        <wpg:grpSpPr bwMode="auto">
                          <a:xfrm>
                            <a:off x="3660" y="10365"/>
                            <a:ext cx="4815" cy="390"/>
                            <a:chOff x="4440" y="12165"/>
                            <a:chExt cx="5385" cy="495"/>
                          </a:xfrm>
                        </wpg:grpSpPr>
                        <wps:wsp>
                          <wps:cNvPr id="536" name="Rectangle 263"/>
                          <wps:cNvSpPr>
                            <a:spLocks noChangeArrowheads="1"/>
                          </wps:cNvSpPr>
                          <wps:spPr bwMode="auto">
                            <a:xfrm>
                              <a:off x="4440" y="12165"/>
                              <a:ext cx="5385" cy="495"/>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rPr>
                                    <w:rFonts w:ascii="Times New Roman" w:hAnsi="Times New Roman"/>
                                    <w:b/>
                                  </w:rPr>
                                </w:pPr>
                                <w:r>
                                  <w:rPr>
                                    <w:b/>
                                  </w:rPr>
                                  <w:t>Annuler</w:t>
                                </w:r>
                                <w:r>
                                  <w:rPr>
                                    <w:b/>
                                  </w:rPr>
                                  <w:tab/>
                                  <w:t xml:space="preserve">     Créer</w:t>
                                </w:r>
                                <w:r>
                                  <w:rPr>
                                    <w:b/>
                                  </w:rPr>
                                  <w:tab/>
                                </w:r>
                                <w:r>
                                  <w:rPr>
                                    <w:b/>
                                  </w:rPr>
                                  <w:tab/>
                                  <w:t>Exit</w:t>
                                </w:r>
                              </w:p>
                            </w:txbxContent>
                          </wps:txbx>
                          <wps:bodyPr rot="0" vert="horz" wrap="square" lIns="91440" tIns="45720" rIns="91440" bIns="45720" anchor="t" anchorCtr="0" upright="1">
                            <a:noAutofit/>
                          </wps:bodyPr>
                        </wps:wsp>
                        <wps:wsp>
                          <wps:cNvPr id="537" name="AutoShape 264"/>
                          <wps:cNvCnPr>
                            <a:cxnSpLocks noChangeShapeType="1"/>
                          </wps:cNvCnPr>
                          <wps:spPr bwMode="auto">
                            <a:xfrm>
                              <a:off x="5670" y="121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265"/>
                          <wps:cNvCnPr>
                            <a:cxnSpLocks noChangeShapeType="1"/>
                          </wps:cNvCnPr>
                          <wps:spPr bwMode="auto">
                            <a:xfrm>
                              <a:off x="8325" y="121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9" name="AutoShape 266"/>
                        <wps:cNvSpPr>
                          <a:spLocks noChangeArrowheads="1"/>
                        </wps:cNvSpPr>
                        <wps:spPr bwMode="auto">
                          <a:xfrm>
                            <a:off x="9030" y="7860"/>
                            <a:ext cx="1170" cy="675"/>
                          </a:xfrm>
                          <a:prstGeom prst="flowChartMagneticDisk">
                            <a:avLst/>
                          </a:prstGeom>
                          <a:solidFill>
                            <a:srgbClr val="FFFFFF"/>
                          </a:solidFill>
                          <a:ln w="9525">
                            <a:solidFill>
                              <a:srgbClr val="000000"/>
                            </a:solidFill>
                            <a:round/>
                            <a:headEnd/>
                            <a:tailEnd/>
                          </a:ln>
                        </wps:spPr>
                        <wps:txbx>
                          <w:txbxContent>
                            <w:p w:rsidR="00697FAA" w:rsidRDefault="00697FAA" w:rsidP="00E47063">
                              <w:pPr>
                                <w:jc w:val="center"/>
                              </w:pPr>
                              <w:r>
                                <w:t>BDD</w:t>
                              </w:r>
                            </w:p>
                          </w:txbxContent>
                        </wps:txbx>
                        <wps:bodyPr rot="0" vert="horz" wrap="square" lIns="91440" tIns="45720" rIns="91440" bIns="45720" anchor="t" anchorCtr="0" upright="1">
                          <a:noAutofit/>
                        </wps:bodyPr>
                      </wps:wsp>
                      <wps:wsp>
                        <wps:cNvPr id="540" name="AutoShape 267"/>
                        <wps:cNvCnPr>
                          <a:cxnSpLocks noChangeShapeType="1"/>
                        </wps:cNvCnPr>
                        <wps:spPr bwMode="auto">
                          <a:xfrm>
                            <a:off x="8546" y="7860"/>
                            <a:ext cx="484"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AutoShape 268"/>
                        <wps:cNvCnPr>
                          <a:cxnSpLocks noChangeShapeType="1"/>
                        </wps:cNvCnPr>
                        <wps:spPr bwMode="auto">
                          <a:xfrm>
                            <a:off x="8475" y="9050"/>
                            <a:ext cx="43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AutoShape 269"/>
                        <wps:cNvSpPr>
                          <a:spLocks noChangeArrowheads="1"/>
                        </wps:cNvSpPr>
                        <wps:spPr bwMode="auto">
                          <a:xfrm>
                            <a:off x="8910" y="8955"/>
                            <a:ext cx="1890" cy="1005"/>
                          </a:xfrm>
                          <a:prstGeom prst="flowChartMultidocument">
                            <a:avLst/>
                          </a:prstGeom>
                          <a:solidFill>
                            <a:srgbClr val="FFFFFF"/>
                          </a:solidFill>
                          <a:ln w="9525">
                            <a:solidFill>
                              <a:srgbClr val="000000"/>
                            </a:solidFill>
                            <a:miter lim="800000"/>
                            <a:headEnd/>
                            <a:tailEnd/>
                          </a:ln>
                        </wps:spPr>
                        <wps:txbx>
                          <w:txbxContent>
                            <w:p w:rsidR="00697FAA" w:rsidRPr="004301F7" w:rsidRDefault="00697FAA" w:rsidP="00E47063">
                              <w:pPr>
                                <w:rPr>
                                  <w:b/>
                                  <w:sz w:val="18"/>
                                  <w:szCs w:val="18"/>
                                </w:rPr>
                              </w:pPr>
                              <w:r>
                                <w:rPr>
                                  <w:b/>
                                  <w:sz w:val="18"/>
                                  <w:szCs w:val="18"/>
                                </w:rPr>
                                <w:t>Situation</w:t>
                              </w:r>
                              <w:r w:rsidRPr="004301F7">
                                <w:rPr>
                                  <w:b/>
                                  <w:sz w:val="18"/>
                                  <w:szCs w:val="18"/>
                                </w:rPr>
                                <w:t xml:space="preserve"> des </w:t>
                              </w:r>
                              <w:r>
                                <w:rPr>
                                  <w:b/>
                                  <w:sz w:val="18"/>
                                  <w:szCs w:val="18"/>
                                </w:rPr>
                                <w:t>frais</w:t>
                              </w:r>
                            </w:p>
                          </w:txbxContent>
                        </wps:txbx>
                        <wps:bodyPr rot="0" vert="horz" wrap="square" lIns="91440" tIns="45720" rIns="91440" bIns="45720" anchor="t" anchorCtr="0" upright="1">
                          <a:noAutofit/>
                        </wps:bodyPr>
                      </wps:wsp>
                      <wps:wsp>
                        <wps:cNvPr id="543" name="AutoShape 270"/>
                        <wps:cNvCnPr>
                          <a:cxnSpLocks noChangeShapeType="1"/>
                        </wps:cNvCnPr>
                        <wps:spPr bwMode="auto">
                          <a:xfrm flipH="1">
                            <a:off x="3435" y="10995"/>
                            <a:ext cx="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271"/>
                        <wps:cNvCnPr>
                          <a:cxnSpLocks noChangeShapeType="1"/>
                        </wps:cNvCnPr>
                        <wps:spPr bwMode="auto">
                          <a:xfrm>
                            <a:off x="3420" y="6855"/>
                            <a:ext cx="0" cy="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272"/>
                        <wps:cNvCnPr>
                          <a:cxnSpLocks noChangeShapeType="1"/>
                        </wps:cNvCnPr>
                        <wps:spPr bwMode="auto">
                          <a:xfrm flipV="1">
                            <a:off x="4655" y="10770"/>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273"/>
                        <wps:cNvCnPr>
                          <a:cxnSpLocks noChangeShapeType="1"/>
                        </wps:cNvCnPr>
                        <wps:spPr bwMode="auto">
                          <a:xfrm>
                            <a:off x="3390" y="11108"/>
                            <a:ext cx="0" cy="27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274"/>
                        <wps:cNvCnPr>
                          <a:cxnSpLocks noChangeShapeType="1"/>
                        </wps:cNvCnPr>
                        <wps:spPr bwMode="auto">
                          <a:xfrm>
                            <a:off x="3390" y="13848"/>
                            <a:ext cx="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275"/>
                        <wps:cNvCnPr>
                          <a:cxnSpLocks noChangeShapeType="1"/>
                        </wps:cNvCnPr>
                        <wps:spPr bwMode="auto">
                          <a:xfrm flipV="1">
                            <a:off x="4380" y="13615"/>
                            <a:ext cx="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276"/>
                        <wps:cNvCnPr>
                          <a:cxnSpLocks noChangeShapeType="1"/>
                        </wps:cNvCnPr>
                        <wps:spPr bwMode="auto">
                          <a:xfrm flipH="1">
                            <a:off x="5835" y="13662"/>
                            <a:ext cx="165" cy="1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36" o:spid="_x0000_s1280" style="position:absolute;left:0;text-align:left;margin-left:98.6pt;margin-top:18.8pt;width:372pt;height:622.8pt;z-index:251666944" coordorigin="3390,1794" coordsize="7440,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">
                <v:group id="Group 228" o:spid="_x0000_s1281" style="position:absolute;left:3390;top:1794;width:7005;height:4845" coordorigin="3390,2154" coordsize="7005,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AutoShape 229" o:spid="_x0000_s1282" type="#_x0000_t32" style="position:absolute;left:3405;top:2154;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230" o:spid="_x0000_s1283" type="#_x0000_t32" style="position:absolute;left:4590;top:6714;width: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CDMUAAADcAAAADwAAAGRycy9kb3ducmV2LnhtbESPQWvCQBSE70L/w/IEL6Kb2CK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HCDMUAAADcAAAADwAAAAAAAAAA&#10;AAAAAAChAgAAZHJzL2Rvd25yZXYueG1sUEsFBgAAAAAEAAQA+QAAAJMDAAAAAA==&#10;"/>
                  <v:shape id="AutoShape 231" o:spid="_x0000_s1284" type="#_x0000_t32" style="position:absolute;left:4215;top:2154;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00MIAAADcAAAADwAAAGRycy9kb3ducmV2LnhtbERPy4rCMBTdC/MP4Q7MTlNF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s00MIAAADcAAAADwAAAAAAAAAAAAAA&#10;AAChAgAAZHJzL2Rvd25yZXYueG1sUEsFBgAAAAAEAAQA+QAAAJADAAAAAA==&#10;">
                    <v:stroke endarrow="block"/>
                  </v:shape>
                  <v:rect id="Rectangle 232" o:spid="_x0000_s1285" style="position:absolute;left:3660;top:2424;width:48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textbox>
                      <w:txbxContent>
                        <w:p w:rsidR="00697FAA" w:rsidRPr="001B34ED" w:rsidRDefault="00697FAA" w:rsidP="00E47063">
                          <w:pPr>
                            <w:spacing w:after="0" w:line="240" w:lineRule="auto"/>
                            <w:jc w:val="center"/>
                            <w:rPr>
                              <w:rFonts w:ascii="Times New Roman" w:hAnsi="Times New Roman"/>
                              <w:b/>
                            </w:rPr>
                          </w:pPr>
                          <w:r>
                            <w:rPr>
                              <w:b/>
                            </w:rPr>
                            <w:t>Enregistrement des Elèves</w:t>
                          </w:r>
                        </w:p>
                      </w:txbxContent>
                    </v:textbox>
                  </v:rect>
                  <v:rect id="Rectangle 233" o:spid="_x0000_s1286" style="position:absolute;left:3660;top:2920;width:4815;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eOsUA&#10;AADcAAAADwAAAGRycy9kb3ducmV2LnhtbESPQWvCQBSE74X+h+UVeqsb0yB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46xQAAANwAAAAPAAAAAAAAAAAAAAAAAJgCAABkcnMv&#10;ZG93bnJldi54bWxQSwUGAAAAAAQABAD1AAAAigMAAAAA&#10;">
                    <v:textbo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01</w:t>
                          </w:r>
                        </w:p>
                        <w:p w:rsidR="00697FAA" w:rsidRDefault="00697FAA" w:rsidP="00840C91">
                          <w:pPr>
                            <w:pStyle w:val="Paragraphedeliste"/>
                            <w:numPr>
                              <w:ilvl w:val="1"/>
                              <w:numId w:val="76"/>
                            </w:numPr>
                            <w:spacing w:before="120" w:after="0" w:line="240" w:lineRule="auto"/>
                            <w:ind w:left="567" w:hanging="283"/>
                          </w:pPr>
                          <w:r>
                            <w:t>Saisie Id élève</w:t>
                          </w:r>
                        </w:p>
                        <w:p w:rsidR="00697FAA" w:rsidRDefault="00697FAA" w:rsidP="00840C91">
                          <w:pPr>
                            <w:pStyle w:val="Paragraphedeliste"/>
                            <w:numPr>
                              <w:ilvl w:val="1"/>
                              <w:numId w:val="76"/>
                            </w:numPr>
                            <w:spacing w:before="120" w:after="0" w:line="240" w:lineRule="auto"/>
                            <w:ind w:left="567" w:hanging="283"/>
                          </w:pPr>
                          <w:r>
                            <w:t>Saisie nom élève</w:t>
                          </w:r>
                        </w:p>
                        <w:p w:rsidR="00697FAA" w:rsidRDefault="00697FAA" w:rsidP="00840C91">
                          <w:pPr>
                            <w:pStyle w:val="Paragraphedeliste"/>
                            <w:numPr>
                              <w:ilvl w:val="1"/>
                              <w:numId w:val="76"/>
                            </w:numPr>
                            <w:spacing w:before="120" w:after="0" w:line="240" w:lineRule="auto"/>
                            <w:ind w:left="567" w:hanging="283"/>
                          </w:pPr>
                          <w:r>
                            <w:t>Saisie postnom élève</w:t>
                          </w:r>
                        </w:p>
                        <w:p w:rsidR="00697FAA" w:rsidRDefault="00697FAA" w:rsidP="00840C91">
                          <w:pPr>
                            <w:pStyle w:val="Paragraphedeliste"/>
                            <w:numPr>
                              <w:ilvl w:val="1"/>
                              <w:numId w:val="76"/>
                            </w:numPr>
                            <w:spacing w:before="120" w:after="0" w:line="240" w:lineRule="auto"/>
                            <w:ind w:left="567" w:hanging="283"/>
                          </w:pPr>
                          <w:r>
                            <w:t>Saisie prénom élève</w:t>
                          </w:r>
                        </w:p>
                        <w:p w:rsidR="00697FAA" w:rsidRDefault="00697FAA" w:rsidP="00840C91">
                          <w:pPr>
                            <w:pStyle w:val="Paragraphedeliste"/>
                            <w:numPr>
                              <w:ilvl w:val="1"/>
                              <w:numId w:val="76"/>
                            </w:numPr>
                            <w:spacing w:before="120" w:after="0" w:line="240" w:lineRule="auto"/>
                            <w:ind w:left="567" w:hanging="283"/>
                          </w:pPr>
                          <w:r>
                            <w:t>Saisie Sexe élève</w:t>
                          </w:r>
                        </w:p>
                        <w:p w:rsidR="00697FAA" w:rsidRDefault="00697FAA" w:rsidP="00840C91">
                          <w:pPr>
                            <w:pStyle w:val="Paragraphedeliste"/>
                            <w:numPr>
                              <w:ilvl w:val="1"/>
                              <w:numId w:val="76"/>
                            </w:numPr>
                            <w:spacing w:before="120" w:after="0" w:line="240" w:lineRule="auto"/>
                            <w:ind w:left="567" w:hanging="283"/>
                          </w:pPr>
                          <w:r>
                            <w:t>Saisie classe élève</w:t>
                          </w:r>
                        </w:p>
                        <w:p w:rsidR="00697FAA" w:rsidRDefault="00697FAA" w:rsidP="00840C91">
                          <w:pPr>
                            <w:pStyle w:val="Paragraphedeliste"/>
                            <w:numPr>
                              <w:ilvl w:val="1"/>
                              <w:numId w:val="76"/>
                            </w:numPr>
                            <w:spacing w:before="120" w:after="0" w:line="240" w:lineRule="auto"/>
                            <w:ind w:left="567" w:hanging="283"/>
                          </w:pPr>
                          <w:r>
                            <w:t>Saisie adresse élève</w:t>
                          </w:r>
                        </w:p>
                        <w:p w:rsidR="00697FAA" w:rsidRDefault="00697FAA" w:rsidP="00840C91">
                          <w:pPr>
                            <w:pStyle w:val="Paragraphedeliste"/>
                            <w:numPr>
                              <w:ilvl w:val="1"/>
                              <w:numId w:val="76"/>
                            </w:numPr>
                            <w:spacing w:before="120" w:after="0" w:line="240" w:lineRule="auto"/>
                            <w:ind w:left="567" w:hanging="283"/>
                          </w:pPr>
                          <w:r>
                            <w:t>Saisie e-mail élève</w:t>
                          </w:r>
                        </w:p>
                        <w:p w:rsidR="00697FAA" w:rsidRDefault="00697FAA" w:rsidP="00840C91">
                          <w:pPr>
                            <w:pStyle w:val="Paragraphedeliste"/>
                            <w:numPr>
                              <w:ilvl w:val="1"/>
                              <w:numId w:val="76"/>
                            </w:numPr>
                            <w:spacing w:before="120" w:after="0" w:line="240" w:lineRule="auto"/>
                            <w:ind w:left="567" w:hanging="283"/>
                          </w:pPr>
                          <w:r>
                            <w:t>Saisie date naissance élève</w:t>
                          </w:r>
                        </w:p>
                        <w:p w:rsidR="00697FAA" w:rsidRDefault="00697FAA" w:rsidP="00840C91">
                          <w:pPr>
                            <w:pStyle w:val="Paragraphedeliste"/>
                            <w:numPr>
                              <w:ilvl w:val="1"/>
                              <w:numId w:val="76"/>
                            </w:numPr>
                            <w:spacing w:before="120" w:after="0" w:line="240" w:lineRule="auto"/>
                            <w:ind w:left="567" w:hanging="283"/>
                          </w:pPr>
                          <w:r>
                            <w:t>Saisie date réception</w:t>
                          </w:r>
                        </w:p>
                        <w:p w:rsidR="00697FAA" w:rsidRPr="001B34ED" w:rsidRDefault="00697FAA" w:rsidP="00840C91">
                          <w:pPr>
                            <w:pStyle w:val="Paragraphedeliste"/>
                            <w:numPr>
                              <w:ilvl w:val="1"/>
                              <w:numId w:val="76"/>
                            </w:numPr>
                            <w:spacing w:before="120" w:after="0" w:line="240" w:lineRule="auto"/>
                            <w:ind w:left="567" w:hanging="283"/>
                          </w:pPr>
                          <w:r>
                            <w:t xml:space="preserve">Saisie matricule de l’agent </w:t>
                          </w:r>
                        </w:p>
                      </w:txbxContent>
                    </v:textbox>
                  </v:rect>
                  <v:group id="Group 234" o:spid="_x0000_s1287" style="position:absolute;left:3660;top:6369;width:4815;height:390" coordorigin="4440,12165" coordsize="538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rect id="Rectangle 235" o:spid="_x0000_s1288" style="position:absolute;left:4440;top:12165;width:53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1cUA&#10;AADcAAAADwAAAGRycy9kb3ducmV2LnhtbESPT2vCQBTE74V+h+UVems2ahC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PVxQAAANwAAAAPAAAAAAAAAAAAAAAAAJgCAABkcnMv&#10;ZG93bnJldi54bWxQSwUGAAAAAAQABAD1AAAAigMAAAAA&#10;">
                      <v:textbox>
                        <w:txbxContent>
                          <w:p w:rsidR="00697FAA" w:rsidRPr="001B34ED" w:rsidRDefault="00697FAA" w:rsidP="00E47063">
                            <w:pPr>
                              <w:spacing w:after="0" w:line="240" w:lineRule="auto"/>
                              <w:rPr>
                                <w:rFonts w:ascii="Times New Roman" w:hAnsi="Times New Roman"/>
                                <w:b/>
                              </w:rPr>
                            </w:pPr>
                            <w:r>
                              <w:rPr>
                                <w:b/>
                              </w:rPr>
                              <w:t>Annuler</w:t>
                            </w:r>
                            <w:r>
                              <w:rPr>
                                <w:b/>
                              </w:rPr>
                              <w:tab/>
                              <w:t xml:space="preserve">     Créer</w:t>
                            </w:r>
                            <w:r>
                              <w:rPr>
                                <w:b/>
                              </w:rPr>
                              <w:tab/>
                            </w:r>
                            <w:r>
                              <w:rPr>
                                <w:b/>
                              </w:rPr>
                              <w:tab/>
                              <w:t>Exit</w:t>
                            </w:r>
                          </w:p>
                        </w:txbxContent>
                      </v:textbox>
                    </v:rect>
                    <v:shape id="AutoShape 236" o:spid="_x0000_s1289" type="#_x0000_t32" style="position:absolute;left:5670;top:121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237" o:spid="_x0000_s1290" type="#_x0000_t32" style="position:absolute;left:8325;top:121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38" o:spid="_x0000_s1291" type="#_x0000_t132" style="position:absolute;left:9030;top:3174;width:117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RhscA&#10;AADcAAAADwAAAGRycy9kb3ducmV2LnhtbESPQWvCQBSE74L/YXlCL6KbiNgmdZVSaemlYFOleHtk&#10;n0kw+zbNrib9911B8DjMzDfMct2bWlyodZVlBfE0AkGcW11xoWD3/TZ5AuE8ssbaMin4Iwfr1XCw&#10;xFTbjr/okvlCBAi7FBWU3jeplC4vyaCb2oY4eEfbGvRBtoXULXYBbmo5i6KFNFhxWCixodeS8lN2&#10;NgoOn8n7od8k45+z/e1myWa/3cexUg+j/uUZhKfe38O39odWMJ8/wvVMO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4kYbHAAAA3AAAAA8AAAAAAAAAAAAAAAAAmAIAAGRy&#10;cy9kb3ducmV2LnhtbFBLBQYAAAAABAAEAPUAAACMAwAAAAA=&#10;">
                    <v:textbox>
                      <w:txbxContent>
                        <w:p w:rsidR="00697FAA" w:rsidRPr="00296EB5" w:rsidRDefault="00697FAA" w:rsidP="00E47063">
                          <w:pPr>
                            <w:jc w:val="center"/>
                            <w:rPr>
                              <w:sz w:val="18"/>
                              <w:szCs w:val="18"/>
                            </w:rPr>
                          </w:pPr>
                          <w:r w:rsidRPr="00296EB5">
                            <w:rPr>
                              <w:sz w:val="18"/>
                              <w:szCs w:val="18"/>
                            </w:rPr>
                            <w:t>BDD</w:t>
                          </w:r>
                        </w:p>
                      </w:txbxContent>
                    </v:textbox>
                  </v:shape>
                  <v:shape id="AutoShape 239" o:spid="_x0000_s1292" type="#_x0000_t32" style="position:absolute;left:8546;top:3174;width:484;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vvMUAAADcAAAADwAAAGRycy9kb3ducmV2LnhtbESPQWvCQBSE74L/YXmCN91EUD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cvvMUAAADcAAAADwAAAAAAAAAA&#10;AAAAAAChAgAAZHJzL2Rvd25yZXYueG1sUEsFBgAAAAAEAAQA+QAAAJMDAAAAAA==&#10;">
                    <v:stroke endarrow="block"/>
                  </v:shape>
                  <v:shape id="AutoShape 240" o:spid="_x0000_s1293" type="#_x0000_t32" style="position:absolute;left:8475;top:4364;width:435;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KJ8YAAADcAAAADwAAAGRycy9kb3ducmV2LnhtbESPT2vCQBTE7wW/w/KE3uoml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iifGAAAA3AAAAA8AAAAAAAAA&#10;AAAAAAAAoQIAAGRycy9kb3ducmV2LnhtbFBLBQYAAAAABAAEAPkAAACUAwAAAAA=&#10;">
                    <v:stroke endarrow="block"/>
                  </v:shape>
                  <v:shape id="AutoShape 241" o:spid="_x0000_s1294" type="#_x0000_t115" style="position:absolute;left:8910;top:4269;width:148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HU8MA&#10;AADcAAAADwAAAGRycy9kb3ducmV2LnhtbESP32rCMBTG7wXfIZyBd5o6VKQzynATxItJ1Qc4NMe0&#10;rDnpkmjr25vBYJcf358f32rT20bcyYfasYLpJANBXDpds1FwOe/GSxAhImtsHJOCBwXYrIeDFeba&#10;dVzQ/RSNSCMcclRQxdjmUoayIoth4lri5F2dtxiT9EZqj10at418zbKFtFhzIlTY0rai8vt0s4nb&#10;fVx98XmwD3MIP7VcdsevuVFq9NK/v4GI1Mf/8F97rxXMpzP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qHU8MAAADcAAAADwAAAAAAAAAAAAAAAACYAgAAZHJzL2Rv&#10;d25yZXYueG1sUEsFBgAAAAAEAAQA9QAAAIgDAAAAAA==&#10;">
                    <v:textbox>
                      <w:txbxContent>
                        <w:p w:rsidR="00697FAA" w:rsidRPr="004301F7" w:rsidRDefault="00697FAA" w:rsidP="00E47063">
                          <w:pPr>
                            <w:rPr>
                              <w:b/>
                              <w:sz w:val="18"/>
                              <w:szCs w:val="18"/>
                            </w:rPr>
                          </w:pPr>
                          <w:r>
                            <w:rPr>
                              <w:b/>
                              <w:sz w:val="18"/>
                              <w:szCs w:val="18"/>
                            </w:rPr>
                            <w:t>Liste</w:t>
                          </w:r>
                          <w:r w:rsidRPr="004301F7">
                            <w:rPr>
                              <w:b/>
                              <w:sz w:val="18"/>
                              <w:szCs w:val="18"/>
                            </w:rPr>
                            <w:t xml:space="preserve"> des </w:t>
                          </w:r>
                          <w:r>
                            <w:rPr>
                              <w:b/>
                              <w:sz w:val="18"/>
                              <w:szCs w:val="18"/>
                            </w:rPr>
                            <w:t>élèves</w:t>
                          </w:r>
                        </w:p>
                      </w:txbxContent>
                    </v:textbox>
                  </v:shape>
                  <v:shape id="AutoShape 242" o:spid="_x0000_s1295" type="#_x0000_t32" style="position:absolute;left:3390;top:6999;width:1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b9MQAAADcAAAADwAAAGRycy9kb3ducmV2LnhtbESPQYvCMBSE7wv+h/AEL4umFRS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Jv0xAAAANwAAAAPAAAAAAAAAAAA&#10;AAAAAKECAABkcnMvZG93bnJldi54bWxQSwUGAAAAAAQABAD5AAAAkgMAAAAA&#10;"/>
                  <v:shape id="AutoShape 243" o:spid="_x0000_s1296" type="#_x0000_t32" style="position:absolute;left:3390;top:2154;width:0;height:4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group>
                <v:oval id="Oval 244" o:spid="_x0000_s1297" style="position:absolute;left:5340;top:13785;width:675;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AVcYA&#10;AADcAAAADwAAAGRycy9kb3ducmV2LnhtbESPT2vCQBTE7wW/w/IEb3VjtbakrhIKgXgRtJbi7TX7&#10;moRm34bs5o/f3hUKPQ4z8xtmsxtNLXpqXWVZwWIegSDOra64UHD+SB9fQTiPrLG2TAqu5GC3nTxs&#10;MNZ24CP1J1+IAGEXo4LS+yaW0uUlGXRz2xAH78e2Bn2QbSF1i0OAm1o+RdFaGqw4LJTY0HtJ+e+p&#10;MwpWDr/2XdVfisPlO13aYZXYz0yp2XRM3kB4Gv1/+K+daQXPixe4nw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eAVcYAAADcAAAADwAAAAAAAAAAAAAAAACYAgAAZHJz&#10;L2Rvd25yZXYueG1sUEsFBgAAAAAEAAQA9QAAAIsDAAAAAA==&#10;">
                  <v:textbox inset="0,0,0,0">
                    <w:txbxContent>
                      <w:p w:rsidR="00697FAA" w:rsidRPr="00D908B1" w:rsidRDefault="00697FAA" w:rsidP="00E47063">
                        <w:pPr>
                          <w:jc w:val="center"/>
                          <w:rPr>
                            <w:b/>
                          </w:rPr>
                        </w:pPr>
                        <w:r w:rsidRPr="00D908B1">
                          <w:rPr>
                            <w:b/>
                          </w:rPr>
                          <w:t>A</w:t>
                        </w:r>
                      </w:p>
                    </w:txbxContent>
                  </v:textbox>
                </v:oval>
                <v:shape id="AutoShape 245" o:spid="_x0000_s1298" type="#_x0000_t32" style="position:absolute;left:3390;top:11108;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0AcIAAADcAAAADwAAAGRycy9kb3ducmV2LnhtbERPy2oCMRTdF/oP4Ra6KZqZgiKjUcaC&#10;UAsufO2vk9tJ6ORmnESd/r1ZCC4P5z1b9K4RV+qC9awgH2YgiCuvLdcKDvvVYAIiRGSNjWdS8E8B&#10;FvPXlxkW2t94S9ddrEUK4VCgAhNjW0gZKkMOw9C3xIn79Z3DmGBXS93hLYW7Rn5m2Vg6tJwaDLb0&#10;Zaj6212cgs06X5YnY9c/27PdjFZlc6k/jkq9v/XlFESkPj7FD/e3VjDK09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0AcIAAADcAAAADwAAAAAAAAAAAAAA&#10;AAChAgAAZHJzL2Rvd25yZXYueG1sUEsFBgAAAAAEAAQA+QAAAJADAAAAAA==&#10;"/>
                <v:shape id="AutoShape 246" o:spid="_x0000_s1299" type="#_x0000_t32" style="position:absolute;left:4200;top:11108;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zcUAAADcAAAADwAAAGRycy9kb3ducmV2LnhtbESPQWvCQBSE74L/YXmF3nQTo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9zcUAAADcAAAADwAAAAAAAAAA&#10;AAAAAAChAgAAZHJzL2Rvd25yZXYueG1sUEsFBgAAAAAEAAQA+QAAAJMDAAAAAA==&#10;">
                  <v:stroke endarrow="block"/>
                </v:shape>
                <v:rect id="Rectangle 247" o:spid="_x0000_s1300" style="position:absolute;left:3645;top:11408;width:48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P68IA&#10;AADcAAAADwAAAGRycy9kb3ducmV2LnhtbERPTW+CQBC9m/Q/bKZJb7pIo2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Y/rwgAAANwAAAAPAAAAAAAAAAAAAAAAAJgCAABkcnMvZG93&#10;bnJldi54bWxQSwUGAAAAAAQABAD1AAAAhwMAAAAA&#10;">
                  <v:textbox>
                    <w:txbxContent>
                      <w:p w:rsidR="00697FAA" w:rsidRPr="001B34ED" w:rsidRDefault="00697FAA" w:rsidP="00E47063">
                        <w:pPr>
                          <w:spacing w:after="0" w:line="240" w:lineRule="auto"/>
                          <w:jc w:val="center"/>
                          <w:rPr>
                            <w:rFonts w:ascii="Times New Roman" w:hAnsi="Times New Roman"/>
                            <w:b/>
                          </w:rPr>
                        </w:pPr>
                        <w:r>
                          <w:rPr>
                            <w:b/>
                          </w:rPr>
                          <w:t>Enregistrement des services</w:t>
                        </w:r>
                      </w:p>
                    </w:txbxContent>
                  </v:textbox>
                </v:rect>
                <v:rect id="Rectangle 248" o:spid="_x0000_s1301" style="position:absolute;left:3645;top:11904;width:4815;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MUA&#10;AADcAAAADwAAAGRycy9kb3ducmV2LnhtbESPQWvCQBSE74L/YXmF3nRji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SpwxQAAANwAAAAPAAAAAAAAAAAAAAAAAJgCAABkcnMv&#10;ZG93bnJldi54bWxQSwUGAAAAAAQABAD1AAAAigMAAAAA&#10;">
                  <v:textbo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03</w:t>
                        </w:r>
                      </w:p>
                      <w:p w:rsidR="00697FAA" w:rsidRDefault="00697FAA" w:rsidP="00840C91">
                        <w:pPr>
                          <w:pStyle w:val="Paragraphedeliste"/>
                          <w:numPr>
                            <w:ilvl w:val="1"/>
                            <w:numId w:val="76"/>
                          </w:numPr>
                          <w:spacing w:before="120" w:after="0" w:line="240" w:lineRule="auto"/>
                          <w:ind w:left="567" w:hanging="283"/>
                        </w:pPr>
                        <w:r>
                          <w:t>Saisie code service</w:t>
                        </w:r>
                      </w:p>
                      <w:p w:rsidR="00697FAA" w:rsidRDefault="00697FAA" w:rsidP="00840C91">
                        <w:pPr>
                          <w:pStyle w:val="Paragraphedeliste"/>
                          <w:numPr>
                            <w:ilvl w:val="1"/>
                            <w:numId w:val="76"/>
                          </w:numPr>
                          <w:spacing w:before="120" w:after="0" w:line="240" w:lineRule="auto"/>
                          <w:ind w:left="567" w:hanging="283"/>
                        </w:pPr>
                        <w:r>
                          <w:t>Saisie libellé service</w:t>
                        </w:r>
                      </w:p>
                      <w:p w:rsidR="00697FAA" w:rsidRPr="001B34ED" w:rsidRDefault="00697FAA" w:rsidP="00840C91">
                        <w:pPr>
                          <w:pStyle w:val="Paragraphedeliste"/>
                          <w:numPr>
                            <w:ilvl w:val="1"/>
                            <w:numId w:val="76"/>
                          </w:numPr>
                          <w:spacing w:before="120" w:after="0" w:line="240" w:lineRule="auto"/>
                          <w:ind w:left="567" w:hanging="283"/>
                        </w:pPr>
                        <w:r>
                          <w:t>Saisie Id filière</w:t>
                        </w:r>
                      </w:p>
                    </w:txbxContent>
                  </v:textbox>
                </v:rect>
                <v:shape id="AutoShape 249" o:spid="_x0000_s1302" type="#_x0000_t132" style="position:absolute;left:8970;top:11813;width:117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YI8cA&#10;AADcAAAADwAAAGRycy9kb3ducmV2LnhtbESPT2vCQBTE74V+h+UVeim6SaDFRFcpSsWLUP8h3h7Z&#10;ZxKafRuzq0m/vVsoeBxm5jfMZNabWtyodZVlBfEwAkGcW11xoWC/+xqMQDiPrLG2TAp+ycFs+vw0&#10;wUzbjjd02/pCBAi7DBWU3jeZlC4vyaAb2oY4eGfbGvRBtoXULXYBbmqZRNGHNFhxWCixoXlJ+c/2&#10;ahSc1uny1C/St+PVXrokXRy+D3Gs1OtL/zkG4an3j/B/e6UVvCcJ/J0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x2CPHAAAA3AAAAA8AAAAAAAAAAAAAAAAAmAIAAGRy&#10;cy9kb3ducmV2LnhtbFBLBQYAAAAABAAEAPUAAACMAwAAAAA=&#10;">
                  <v:textbox>
                    <w:txbxContent>
                      <w:p w:rsidR="00697FAA" w:rsidRPr="00296EB5" w:rsidRDefault="00697FAA" w:rsidP="00E47063">
                        <w:pPr>
                          <w:jc w:val="center"/>
                          <w:rPr>
                            <w:sz w:val="18"/>
                            <w:szCs w:val="18"/>
                          </w:rPr>
                        </w:pPr>
                        <w:r w:rsidRPr="00296EB5">
                          <w:rPr>
                            <w:sz w:val="18"/>
                            <w:szCs w:val="18"/>
                          </w:rPr>
                          <w:t>BDD</w:t>
                        </w:r>
                      </w:p>
                    </w:txbxContent>
                  </v:textbox>
                </v:shape>
                <v:shape id="AutoShape 250" o:spid="_x0000_s1303" type="#_x0000_t32" style="position:absolute;left:8486;top:12008;width:484;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shape id="AutoShape 251" o:spid="_x0000_s1304" type="#_x0000_t32" style="position:absolute;left:8460;top:12643;width:435;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7Y7sUAAADcAAAADwAAAGRycy9kb3ducmV2LnhtbESPQWsCMRSE7wX/Q3iCt5pVa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7Y7sUAAADcAAAADwAAAAAAAAAA&#10;AAAAAAChAgAAZHJzL2Rvd25yZXYueG1sUEsFBgAAAAAEAAQA+QAAAJMDAAAAAA==&#10;">
                  <v:stroke endarrow="block"/>
                </v:shape>
                <v:shape id="AutoShape 252" o:spid="_x0000_s1305" type="#_x0000_t115" style="position:absolute;left:8895;top:12578;width:1935;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odcMA&#10;AADcAAAADwAAAGRycy9kb3ducmV2LnhtbESP3WoCMRCF7wu+QxihdzWrsCKrUUQriBcWfx5g2IzZ&#10;xc1kTVJ3ffumUOjl4fx8nMWqt414kg+1YwXjUQaCuHS6ZqPgetl9zECEiKyxcUwKXhRgtRy8LbDQ&#10;ruMTPc/RiDTCoUAFVYxtIWUoK7IYRq4lTt7NeYsxSW+k9tilcdvISZZNpcWaE6HCljYVlffzt03c&#10;bnvzp8+DfZlDeNRy1n0dc6PU+7Bfz0FE6uN/+K+91wrySQ6/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rodcMAAADcAAAADwAAAAAAAAAAAAAAAACYAgAAZHJzL2Rv&#10;d25yZXYueG1sUEsFBgAAAAAEAAQA9QAAAIgDAAAAAA==&#10;">
                  <v:textbox>
                    <w:txbxContent>
                      <w:p w:rsidR="00697FAA" w:rsidRPr="004301F7" w:rsidRDefault="00697FAA" w:rsidP="00E47063">
                        <w:pPr>
                          <w:rPr>
                            <w:b/>
                            <w:sz w:val="18"/>
                            <w:szCs w:val="18"/>
                          </w:rPr>
                        </w:pPr>
                        <w:r>
                          <w:rPr>
                            <w:b/>
                            <w:sz w:val="18"/>
                            <w:szCs w:val="18"/>
                          </w:rPr>
                          <w:t>Liste</w:t>
                        </w:r>
                        <w:r w:rsidRPr="004301F7">
                          <w:rPr>
                            <w:b/>
                            <w:sz w:val="18"/>
                            <w:szCs w:val="18"/>
                          </w:rPr>
                          <w:t xml:space="preserve"> des </w:t>
                        </w:r>
                        <w:r>
                          <w:rPr>
                            <w:b/>
                            <w:sz w:val="18"/>
                            <w:szCs w:val="18"/>
                          </w:rPr>
                          <w:t>services</w:t>
                        </w:r>
                      </w:p>
                    </w:txbxContent>
                  </v:textbox>
                </v:shape>
                <v:shape id="AutoShape 253" o:spid="_x0000_s1306" type="#_x0000_t32" style="position:absolute;left:5865;top:10748;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jAsUAAADcAAAADwAAAGRycy9kb3ducmV2LnhtbESPQWsCMRSE70L/Q3gFb5pVUH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DjAsUAAADcAAAADwAAAAAAAAAA&#10;AAAAAAChAgAAZHJzL2Rvd25yZXYueG1sUEsFBgAAAAAEAAQA+QAAAJMDAAAAAA==&#10;">
                  <v:stroke endarrow="block"/>
                </v:shape>
                <v:group id="Group 254" o:spid="_x0000_s1307" style="position:absolute;left:3645;top:13252;width:4815;height:390" coordorigin="4290,3230" coordsize="481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Rectangle 255" o:spid="_x0000_s1308" style="position:absolute;left:4290;top:3230;width:481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D7cIA&#10;AADcAAAADwAAAGRycy9kb3ducmV2LnhtbERPTW+CQBC9m/Q/bKZJb7pIo2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4PtwgAAANwAAAAPAAAAAAAAAAAAAAAAAJgCAABkcnMvZG93&#10;bnJldi54bWxQSwUGAAAAAAQABAD1AAAAhwMAAAAA&#10;">
                    <v:textbox>
                      <w:txbxContent>
                        <w:p w:rsidR="00697FAA" w:rsidRPr="001B34ED" w:rsidRDefault="00697FAA" w:rsidP="00E47063">
                          <w:pPr>
                            <w:spacing w:after="0" w:line="240" w:lineRule="auto"/>
                            <w:rPr>
                              <w:rFonts w:ascii="Times New Roman" w:hAnsi="Times New Roman"/>
                              <w:b/>
                            </w:rPr>
                          </w:pPr>
                          <w:r>
                            <w:rPr>
                              <w:b/>
                            </w:rPr>
                            <w:t>Annuler</w:t>
                          </w:r>
                          <w:r>
                            <w:rPr>
                              <w:b/>
                            </w:rPr>
                            <w:tab/>
                            <w:t>Créer</w:t>
                          </w:r>
                          <w:r>
                            <w:rPr>
                              <w:b/>
                            </w:rPr>
                            <w:tab/>
                          </w:r>
                          <w:r>
                            <w:rPr>
                              <w:b/>
                            </w:rPr>
                            <w:tab/>
                            <w:t xml:space="preserve">                    Exit</w:t>
                          </w:r>
                        </w:p>
                      </w:txbxContent>
                    </v:textbox>
                  </v:rect>
                  <v:shape id="AutoShape 256" o:spid="_x0000_s1309" type="#_x0000_t32" style="position:absolute;left:5315;top:323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bJ8UAAADcAAAADwAAAGRycy9kb3ducmV2LnhtbESPT2sCMRTE7wW/Q3iFXopmFRTdGmUt&#10;CLXgwX/35+Z1E7p52W6ibr99UxA8DjPzG2a+7FwtrtQG61nBcJCBIC69tlwpOB7W/SmIEJE11p5J&#10;wS8FWC56T3PMtb/xjq77WIkE4ZCjAhNjk0sZSkMOw8A3xMn78q3DmGRbSd3iLcFdLUdZNpEOLacF&#10;gw29Gyq/9xenYLsZroqzsZvP3Y/djtdFfaleT0q9PHfFG4hIXXyE7+0PrWA8m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jbJ8UAAADcAAAADwAAAAAAAAAA&#10;AAAAAAChAgAAZHJzL2Rvd25yZXYueG1sUEsFBgAAAAAEAAQA+QAAAJMDAAAAAA==&#10;"/>
                  <v:shape id="AutoShape 257" o:spid="_x0000_s1310" type="#_x0000_t32" style="position:absolute;left:7209;top:323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kZ8IAAADcAAAADwAAAGRycy9kb3ducmV2LnhtbERPy2oCMRTdC/2HcIVuRDO2WG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vkZ8IAAADcAAAADwAAAAAAAAAAAAAA&#10;AAChAgAAZHJzL2Rvd25yZXYueG1sUEsFBgAAAAAEAAQA+QAAAJADAAAAAA==&#10;"/>
                </v:group>
                <v:shape id="AutoShape 258" o:spid="_x0000_s1311" type="#_x0000_t32" style="position:absolute;left:3405;top:6840;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MYAAADcAAAADwAAAGRycy9kb3ducmV2LnhtbESPQWsCMRSE70L/Q3iFXkSzW1H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QfzGAAAA3AAAAA8AAAAAAAAA&#10;AAAAAAAAoQIAAGRycy9kb3ducmV2LnhtbFBLBQYAAAAABAAEAPkAAACUAwAAAAA=&#10;"/>
                <v:shape id="AutoShape 259" o:spid="_x0000_s1312" type="#_x0000_t32" style="position:absolute;left:4215;top:684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Jz3MUAAADcAAAADwAAAGRycy9kb3ducmV2LnhtbESPQWsCMRSE7wX/Q3iCt5rVY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Jz3MUAAADcAAAADwAAAAAAAAAA&#10;AAAAAAChAgAAZHJzL2Rvd25yZXYueG1sUEsFBgAAAAAEAAQA+QAAAJMDAAAAAA==&#10;">
                  <v:stroke endarrow="block"/>
                </v:shape>
                <v:rect id="_x0000_s1313" style="position:absolute;left:3660;top:7110;width:48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HQcUA&#10;AADcAAAADwAAAGRycy9kb3ducmV2LnhtbESPT2vCQBTE74V+h+UVems2NSh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odBxQAAANwAAAAPAAAAAAAAAAAAAAAAAJgCAABkcnMv&#10;ZG93bnJldi54bWxQSwUGAAAAAAQABAD1AAAAigMAAAAA&#10;">
                  <v:textbox>
                    <w:txbxContent>
                      <w:p w:rsidR="00697FAA" w:rsidRPr="001B34ED" w:rsidRDefault="00697FAA" w:rsidP="00E47063">
                        <w:pPr>
                          <w:spacing w:after="0" w:line="240" w:lineRule="auto"/>
                          <w:jc w:val="center"/>
                          <w:rPr>
                            <w:rFonts w:ascii="Times New Roman" w:hAnsi="Times New Roman"/>
                            <w:b/>
                          </w:rPr>
                        </w:pPr>
                        <w:r>
                          <w:rPr>
                            <w:b/>
                          </w:rPr>
                          <w:t>Enregistrement des frais</w:t>
                        </w:r>
                      </w:p>
                    </w:txbxContent>
                  </v:textbox>
                </v:rect>
                <v:rect id="Rectangle 261" o:spid="_x0000_s1314" style="position:absolute;left:3660;top:7606;width:4815;height: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fNcQA&#10;AADcAAAADwAAAGRycy9kb3ducmV2LnhtbESPT4vCMBTE74LfITzBm6b+ZbcaRXZR9Kj1sre3zbOt&#10;Ni+liVr99JsFweMwM79h5svGlOJGtSssKxj0IxDEqdUFZwqOybr3AcJ5ZI2lZVLwIAfLRbs1x1jb&#10;O+/pdvCZCBB2MSrIva9iKV2ak0HXtxVx8E62NuiDrDOpa7wHuCnlMIqm0mDBYSHHir5ySi+Hq1Hw&#10;WwyP+Nwnm8h8rkd+1yTn68+3Ut1Os5qB8NT4d/jV3moFk9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HzXEAAAA3AAAAA8AAAAAAAAAAAAAAAAAmAIAAGRycy9k&#10;b3ducmV2LnhtbFBLBQYAAAAABAAEAPUAAACJAwAAAAA=&#10;">
                  <v:textbo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02</w:t>
                        </w:r>
                      </w:p>
                      <w:p w:rsidR="00697FAA" w:rsidRDefault="00697FAA" w:rsidP="00840C91">
                        <w:pPr>
                          <w:pStyle w:val="Paragraphedeliste"/>
                          <w:numPr>
                            <w:ilvl w:val="1"/>
                            <w:numId w:val="76"/>
                          </w:numPr>
                          <w:spacing w:before="120" w:after="0" w:line="240" w:lineRule="auto"/>
                          <w:ind w:left="567" w:hanging="283"/>
                        </w:pPr>
                        <w:r>
                          <w:t>Saisie Code frais scolaire</w:t>
                        </w:r>
                      </w:p>
                      <w:p w:rsidR="00697FAA" w:rsidRDefault="00697FAA" w:rsidP="00840C91">
                        <w:pPr>
                          <w:pStyle w:val="Paragraphedeliste"/>
                          <w:numPr>
                            <w:ilvl w:val="1"/>
                            <w:numId w:val="76"/>
                          </w:numPr>
                          <w:spacing w:before="120" w:after="0" w:line="240" w:lineRule="auto"/>
                          <w:ind w:left="567" w:hanging="283"/>
                        </w:pPr>
                        <w:r>
                          <w:t>Saisie Libellé frais scolaire</w:t>
                        </w:r>
                      </w:p>
                      <w:p w:rsidR="00697FAA" w:rsidRDefault="00697FAA" w:rsidP="00840C91">
                        <w:pPr>
                          <w:pStyle w:val="Paragraphedeliste"/>
                          <w:numPr>
                            <w:ilvl w:val="1"/>
                            <w:numId w:val="76"/>
                          </w:numPr>
                          <w:spacing w:before="120" w:after="0" w:line="240" w:lineRule="auto"/>
                          <w:ind w:left="567" w:hanging="283"/>
                        </w:pPr>
                        <w:r>
                          <w:t>Saisie code devise</w:t>
                        </w:r>
                      </w:p>
                      <w:p w:rsidR="00697FAA" w:rsidRDefault="00697FAA" w:rsidP="00840C91">
                        <w:pPr>
                          <w:pStyle w:val="Paragraphedeliste"/>
                          <w:numPr>
                            <w:ilvl w:val="1"/>
                            <w:numId w:val="76"/>
                          </w:numPr>
                          <w:spacing w:before="120" w:after="0" w:line="240" w:lineRule="auto"/>
                          <w:ind w:left="567" w:hanging="283"/>
                        </w:pPr>
                        <w:r>
                          <w:t>Saisie code devise</w:t>
                        </w:r>
                      </w:p>
                      <w:p w:rsidR="00697FAA" w:rsidRDefault="00697FAA" w:rsidP="00840C91">
                        <w:pPr>
                          <w:pStyle w:val="Paragraphedeliste"/>
                          <w:numPr>
                            <w:ilvl w:val="1"/>
                            <w:numId w:val="76"/>
                          </w:numPr>
                          <w:spacing w:before="120" w:after="0" w:line="240" w:lineRule="auto"/>
                          <w:ind w:left="567" w:hanging="283"/>
                        </w:pPr>
                        <w:r>
                          <w:t>Saisie matricule élève</w:t>
                        </w:r>
                      </w:p>
                      <w:p w:rsidR="00697FAA" w:rsidRDefault="00697FAA" w:rsidP="00840C91">
                        <w:pPr>
                          <w:pStyle w:val="Paragraphedeliste"/>
                          <w:numPr>
                            <w:ilvl w:val="1"/>
                            <w:numId w:val="76"/>
                          </w:numPr>
                          <w:spacing w:before="120" w:after="0" w:line="240" w:lineRule="auto"/>
                          <w:ind w:left="567" w:hanging="283"/>
                        </w:pPr>
                        <w:r>
                          <w:t>Saisie code service</w:t>
                        </w:r>
                      </w:p>
                      <w:p w:rsidR="00697FAA" w:rsidRDefault="00697FAA" w:rsidP="00840C91">
                        <w:pPr>
                          <w:pStyle w:val="Paragraphedeliste"/>
                          <w:numPr>
                            <w:ilvl w:val="1"/>
                            <w:numId w:val="76"/>
                          </w:numPr>
                          <w:spacing w:before="120" w:after="0" w:line="240" w:lineRule="auto"/>
                          <w:ind w:left="567" w:hanging="283"/>
                        </w:pPr>
                        <w:r>
                          <w:t>Saisie montant frais</w:t>
                        </w:r>
                      </w:p>
                      <w:p w:rsidR="00697FAA" w:rsidRPr="001B34ED" w:rsidRDefault="00697FAA" w:rsidP="00840C91">
                        <w:pPr>
                          <w:pStyle w:val="Paragraphedeliste"/>
                          <w:numPr>
                            <w:ilvl w:val="1"/>
                            <w:numId w:val="76"/>
                          </w:numPr>
                          <w:spacing w:before="120" w:after="0" w:line="240" w:lineRule="auto"/>
                          <w:ind w:left="567" w:hanging="283"/>
                        </w:pPr>
                        <w:r>
                          <w:t>Saisie Id filière</w:t>
                        </w:r>
                      </w:p>
                    </w:txbxContent>
                  </v:textbox>
                </v:rect>
                <v:group id="Group 262" o:spid="_x0000_s1315" style="position:absolute;left:3660;top:10365;width:4815;height:390" coordorigin="4440,12165" coordsize="538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ect id="Rectangle 263" o:spid="_x0000_s1316" style="position:absolute;left:4440;top:12165;width:53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2cQA&#10;AADcAAAADwAAAGRycy9kb3ducmV2LnhtbESPQYvCMBSE74L/ITzBm6Yqits1iiiKe9T24u1t87at&#10;Ni+liVr99ZuFBY/DzHzDLFatqcSdGldaVjAaRiCIM6tLzhWkyW4wB+E8ssbKMil4koPVsttZYKzt&#10;g490P/lcBAi7GBUU3texlC4ryKAb2po4eD+2MeiDbHKpG3wEuKnkOIpm0mDJYaHAmjYFZdfTzSj4&#10;Lscpvo7JPjIfu4n/apPL7bxVqt9r158gPLX+Hf5vH7SC6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JNnEAAAA3AAAAA8AAAAAAAAAAAAAAAAAmAIAAGRycy9k&#10;b3ducmV2LnhtbFBLBQYAAAAABAAEAPUAAACJAwAAAAA=&#10;">
                    <v:textbox>
                      <w:txbxContent>
                        <w:p w:rsidR="00697FAA" w:rsidRPr="001B34ED" w:rsidRDefault="00697FAA" w:rsidP="00E47063">
                          <w:pPr>
                            <w:spacing w:after="0" w:line="240" w:lineRule="auto"/>
                            <w:rPr>
                              <w:rFonts w:ascii="Times New Roman" w:hAnsi="Times New Roman"/>
                              <w:b/>
                            </w:rPr>
                          </w:pPr>
                          <w:r>
                            <w:rPr>
                              <w:b/>
                            </w:rPr>
                            <w:t>Annuler</w:t>
                          </w:r>
                          <w:r>
                            <w:rPr>
                              <w:b/>
                            </w:rPr>
                            <w:tab/>
                            <w:t xml:space="preserve">     Créer</w:t>
                          </w:r>
                          <w:r>
                            <w:rPr>
                              <w:b/>
                            </w:rPr>
                            <w:tab/>
                          </w:r>
                          <w:r>
                            <w:rPr>
                              <w:b/>
                            </w:rPr>
                            <w:tab/>
                            <w:t>Exit</w:t>
                          </w:r>
                        </w:p>
                      </w:txbxContent>
                    </v:textbox>
                  </v:rect>
                  <v:shape id="AutoShape 264" o:spid="_x0000_s1317" type="#_x0000_t32" style="position:absolute;left:5670;top:121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AutoShape 265" o:spid="_x0000_s1318" type="#_x0000_t32" style="position:absolute;left:8325;top:121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3oYcIAAADcAAAADwAAAGRycy9kb3ducmV2LnhtbERPy2oCMRTdC/2HcIVuRDO2WG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3oYcIAAADcAAAADwAAAAAAAAAAAAAA&#10;AAChAgAAZHJzL2Rvd25yZXYueG1sUEsFBgAAAAAEAAQA+QAAAJADAAAAAA==&#10;"/>
                </v:group>
                <v:shape id="AutoShape 266" o:spid="_x0000_s1319" type="#_x0000_t132" style="position:absolute;left:9030;top:7860;width:117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cj8cA&#10;AADcAAAADwAAAGRycy9kb3ducmV2LnhtbESPQWvCQBSE70L/w/IKXqRuorQ0qasURfFS0LRSvD2y&#10;r0lo9m3Mrib++25B8DjMzDfMbNGbWlyodZVlBfE4AkGcW11xoeDrc/30CsJ5ZI21ZVJwJQeL+cNg&#10;hqm2He/pkvlCBAi7FBWU3jeplC4vyaAb24Y4eD+2NeiDbAupW+wC3NRyEkUv0mDFYaHEhpYl5b/Z&#10;2Sg4fiSbY79KRt9ne+omyeqwO8SxUsPH/v0NhKfe38O39lYreJ4m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3I/HAAAA3AAAAA8AAAAAAAAAAAAAAAAAmAIAAGRy&#10;cy9kb3ducmV2LnhtbFBLBQYAAAAABAAEAPUAAACMAwAAAAA=&#10;">
                  <v:textbox>
                    <w:txbxContent>
                      <w:p w:rsidR="00697FAA" w:rsidRDefault="00697FAA" w:rsidP="00E47063">
                        <w:pPr>
                          <w:jc w:val="center"/>
                        </w:pPr>
                        <w:r>
                          <w:t>BDD</w:t>
                        </w:r>
                      </w:p>
                    </w:txbxContent>
                  </v:textbox>
                </v:shape>
                <v:shape id="AutoShape 267" o:spid="_x0000_s1320" type="#_x0000_t32" style="position:absolute;left:8546;top:7860;width:484;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7TcIAAADcAAAADwAAAGRycy9kb3ducmV2LnhtbERPz2vCMBS+C/4P4QneZupQ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o7TcIAAADcAAAADwAAAAAAAAAAAAAA&#10;AAChAgAAZHJzL2Rvd25yZXYueG1sUEsFBgAAAAAEAAQA+QAAAJADAAAAAA==&#10;">
                  <v:stroke endarrow="block"/>
                </v:shape>
                <v:shape id="AutoShape 268" o:spid="_x0000_s1321" type="#_x0000_t32" style="position:absolute;left:8475;top:9050;width:435;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e1sYAAADcAAAADwAAAGRycy9kb3ducmV2LnhtbESPT2vCQBTE7wW/w/KE3uomxRa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WntbGAAAA3AAAAA8AAAAAAAAA&#10;AAAAAAAAoQIAAGRycy9kb3ducmV2LnhtbFBLBQYAAAAABAAEAPkAAACUAwAAAAA=&#10;">
                  <v:stroke endarrow="block"/>
                </v:shape>
                <v:shape id="AutoShape 269" o:spid="_x0000_s1322" type="#_x0000_t115" style="position:absolute;left:8910;top:8955;width:189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VocMA&#10;AADcAAAADwAAAGRycy9kb3ducmV2LnhtbESP32rCMBTG7wXfIRxhd5oqc0g1irgJwwtH3R7g0BzT&#10;YnNSk2jr2y/CYJcf358f32rT20bcyYfasYLpJANBXDpds1Hw870fL0CEiKyxcUwKHhRgsx4OVphr&#10;13FB91M0Io1wyFFBFWObSxnKiiyGiWuJk3d23mJM0hupPXZp3DZylmVv0mLNiVBhS7uKysvpZhO3&#10;ez/74uNgH+YQrrVcdF/HuVHqZdRvlyAi9fE//Nf+1ArmrzN4nk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yVocMAAADcAAAADwAAAAAAAAAAAAAAAACYAgAAZHJzL2Rv&#10;d25yZXYueG1sUEsFBgAAAAAEAAQA9QAAAIgDAAAAAA==&#10;">
                  <v:textbox>
                    <w:txbxContent>
                      <w:p w:rsidR="00697FAA" w:rsidRPr="004301F7" w:rsidRDefault="00697FAA" w:rsidP="00E47063">
                        <w:pPr>
                          <w:rPr>
                            <w:b/>
                            <w:sz w:val="18"/>
                            <w:szCs w:val="18"/>
                          </w:rPr>
                        </w:pPr>
                        <w:r>
                          <w:rPr>
                            <w:b/>
                            <w:sz w:val="18"/>
                            <w:szCs w:val="18"/>
                          </w:rPr>
                          <w:t>Situation</w:t>
                        </w:r>
                        <w:r w:rsidRPr="004301F7">
                          <w:rPr>
                            <w:b/>
                            <w:sz w:val="18"/>
                            <w:szCs w:val="18"/>
                          </w:rPr>
                          <w:t xml:space="preserve"> des </w:t>
                        </w:r>
                        <w:r>
                          <w:rPr>
                            <w:b/>
                            <w:sz w:val="18"/>
                            <w:szCs w:val="18"/>
                          </w:rPr>
                          <w:t>frais</w:t>
                        </w:r>
                      </w:p>
                    </w:txbxContent>
                  </v:textbox>
                </v:shape>
                <v:shape id="AutoShape 270" o:spid="_x0000_s1323" type="#_x0000_t32" style="position:absolute;left:3435;top:10995;width:1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6JBsUAAADcAAAADwAAAGRycy9kb3ducmV2LnhtbESPQWsCMRSE7wX/Q3hCL0Wz26rIahQR&#10;CsVDQd2Dx0fy3F3cvKxJum7/fVMo9DjMzDfMejvYVvTkQ+NYQT7NQBBrZxquFJTn98kSRIjIBlvH&#10;pOCbAmw3o6c1FsY9+Ej9KVYiQTgUqKCOsSukDLomi2HqOuLkXZ23GJP0lTQeHwluW/maZQtpseG0&#10;UGNH+5r07fRlFTSH8rPsX+7R6+Uhv/g8nC+tVup5POxWICIN8T/81/4wCua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6JBsUAAADcAAAADwAAAAAAAAAA&#10;AAAAAAChAgAAZHJzL2Rvd25yZXYueG1sUEsFBgAAAAAEAAQA+QAAAJMDAAAAAA==&#10;"/>
                <v:shape id="AutoShape 271" o:spid="_x0000_s1324" type="#_x0000_t32" style="position:absolute;left:3420;top:6855;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RGcUAAADcAAAADwAAAGRycy9kb3ducmV2LnhtbESPT2sCMRTE7wW/Q3iFXopmLVp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aRGcUAAADcAAAADwAAAAAAAAAA&#10;AAAAAAChAgAAZHJzL2Rvd25yZXYueG1sUEsFBgAAAAAEAAQA+QAAAJMDAAAAAA==&#10;"/>
                <v:shape id="AutoShape 272" o:spid="_x0000_s1325" type="#_x0000_t32" style="position:absolute;left:4655;top:10770;width:0;height: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06cUAAADcAAAADwAAAGRycy9kb3ducmV2LnhtbESPQWsCMRSE74X+h/AKvRTNbqk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u06cUAAADcAAAADwAAAAAAAAAA&#10;AAAAAAChAgAAZHJzL2Rvd25yZXYueG1sUEsFBgAAAAAEAAQA+QAAAJMDAAAAAA==&#10;"/>
                <v:shape id="AutoShape 273" o:spid="_x0000_s1326" type="#_x0000_t32" style="position:absolute;left:3390;top:11108;width:0;height:2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QBx8IAAADcAAAADwAAAGRycy9kb3ducmV2LnhtbERPy2oCMRTdF/oP4Ra6KTVjYUSmRhkF&#10;QQUXPrq/ndxOQic34yTq+PdmIbg8nPdk1rtGXKgL1rOC4SADQVx5bblWcDwsP8cgQkTW2HgmBTcK&#10;MJu+vkyw0P7KO7rsYy1SCIcCFZgY20LKUBlyGAa+JU7cn+8cxgS7WuoOryncNfIry0bSoeXUYLCl&#10;haHqf392Crbr4bz8NXa92Z3sNl+Wzbn++FHq/a0vv0FE6uNT/HCvtII8T/PTmXQE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QBx8IAAADcAAAADwAAAAAAAAAAAAAA&#10;AAChAgAAZHJzL2Rvd25yZXYueG1sUEsFBgAAAAAEAAQA+QAAAJADAAAAAA==&#10;"/>
                <v:shape id="AutoShape 274" o:spid="_x0000_s1327" type="#_x0000_t32" style="position:absolute;left:3390;top:13848;width: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kXMUAAADcAAAADwAAAGRycy9kb3ducmV2LnhtbESPQWsCMRSE74X+h/AKvRTNbmGlrEbZ&#10;FoQqeNDW+3Pz3AQ3L9tN1PXfNwWhx2FmvmFmi8G14kJ9sJ4V5OMMBHHtteVGwffXcvQGIkRkja1n&#10;UnCjAIv548MMS+2vvKXLLjYiQTiUqMDE2JVShtqQwzD2HXHyjr53GJPsG6l7vCa4a+Vrlk2kQ8tp&#10;wWBHH4bq0+7sFGxW+Xt1MHa13v7YTbGs2nPzslfq+WmopiAiDfE/fG9/agVFkc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ikXMUAAADcAAAADwAAAAAAAAAA&#10;AAAAAAChAgAAZHJzL2Rvd25yZXYueG1sUEsFBgAAAAAEAAQA+QAAAJMDAAAAAA==&#10;"/>
                <v:shape id="AutoShape 275" o:spid="_x0000_s1328" type="#_x0000_t32" style="position:absolute;left:4380;top:13615;width:0;height:2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6QMQAAADcAAAADwAAAGRycy9kb3ducmV2LnhtbESPQYvCMBSE74L/ITzBi2hawUWqURZh&#10;QTwIqz14fCTPtmzzUpNs7f77jbCwx2FmvmG2+8G2oicfGscK8kUGglg703CloLx+zNcgQkQ22Dom&#10;BT8UYL8bj7ZYGPfkT+ovsRIJwqFABXWMXSFl0DVZDAvXESfv7rzFmKSvpPH4THDbymWWvUmLDaeF&#10;Gjs61KS/Lt9WQXMqz2U/e0Sv16f85vNwvbVaqelkeN+AiDTE//Bf+2gUrFZL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7pAxAAAANwAAAAPAAAAAAAAAAAA&#10;AAAAAKECAABkcnMvZG93bnJldi54bWxQSwUGAAAAAAQABAD5AAAAkgMAAAAA&#10;"/>
                <v:shape id="AutoShape 276" o:spid="_x0000_s1329" type="#_x0000_t32" style="position:absolute;left:5835;top:13662;width:165;height:1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4pMQAAADcAAAADwAAAGRycy9kb3ducmV2LnhtbESPzWrDMBCE74G+g9hCb4ncFofiRjZt&#10;IBB6CfmB9rhYW1vUWhlLsZy3rwKBHIeZ+YZZVZPtxEiDN44VPC8yEMS104YbBafjZv4GwgdkjZ1j&#10;UnAhD1X5MFthoV3kPY2H0IgEYV+ggjaEvpDS1y1Z9AvXEyfv1w0WQ5JDI/WAMcFtJ1+ybCktGk4L&#10;Lfa0bqn+O5ytAhN3Zuy36/j59f3jdSRzyZ1R6ulx+ngHEWgK9/CtvdUK8vwV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ikxAAAANwAAAAPAAAAAAAAAAAA&#10;AAAAAKECAABkcnMvZG93bnJldi54bWxQSwUGAAAAAAQABAD5AAAAkgMAAAAA&#10;">
                  <v:stroke endarrow="block"/>
                </v:shape>
              </v:group>
            </w:pict>
          </mc:Fallback>
        </mc:AlternateContent>
      </w:r>
      <w:r w:rsidRPr="00742408">
        <w:rPr>
          <w:rFonts w:ascii="Arial" w:hAnsi="Arial" w:cs="Arial"/>
          <w:b/>
          <w:color w:val="auto"/>
          <w:lang w:val="fr-BE"/>
        </w:rPr>
        <w:t>Présentation du M</w:t>
      </w:r>
      <w:r w:rsidR="00742408">
        <w:rPr>
          <w:rFonts w:ascii="Arial" w:hAnsi="Arial" w:cs="Arial"/>
          <w:b/>
          <w:color w:val="auto"/>
          <w:lang w:val="fr-BE"/>
        </w:rPr>
        <w:t xml:space="preserve">odèle </w:t>
      </w:r>
      <w:r w:rsidRPr="00742408">
        <w:rPr>
          <w:rFonts w:ascii="Arial" w:hAnsi="Arial" w:cs="Arial"/>
          <w:b/>
          <w:color w:val="auto"/>
          <w:lang w:val="fr-BE"/>
        </w:rPr>
        <w:t>L</w:t>
      </w:r>
      <w:r w:rsidR="00742408">
        <w:rPr>
          <w:rFonts w:ascii="Arial" w:hAnsi="Arial" w:cs="Arial"/>
          <w:b/>
          <w:color w:val="auto"/>
          <w:lang w:val="fr-BE"/>
        </w:rPr>
        <w:t xml:space="preserve">ogique de </w:t>
      </w:r>
      <w:r w:rsidRPr="00742408">
        <w:rPr>
          <w:rFonts w:ascii="Arial" w:hAnsi="Arial" w:cs="Arial"/>
          <w:b/>
          <w:color w:val="auto"/>
          <w:lang w:val="fr-BE"/>
        </w:rPr>
        <w:t>T</w:t>
      </w:r>
      <w:bookmarkEnd w:id="244"/>
      <w:r w:rsidR="00742408">
        <w:rPr>
          <w:rFonts w:ascii="Arial" w:hAnsi="Arial" w:cs="Arial"/>
          <w:b/>
          <w:color w:val="auto"/>
          <w:lang w:val="fr-BE"/>
        </w:rPr>
        <w:t>raitement</w:t>
      </w:r>
      <w:bookmarkEnd w:id="245"/>
    </w:p>
    <w:p w:rsidR="00E47063" w:rsidRDefault="005736F1" w:rsidP="00E47063">
      <w:pPr>
        <w:pStyle w:val="Paragraphedeliste"/>
        <w:ind w:left="709"/>
        <w:jc w:val="both"/>
        <w:rPr>
          <w:rFonts w:ascii="Arial" w:hAnsi="Arial" w:cs="Arial"/>
          <w:b/>
          <w:i/>
          <w:sz w:val="26"/>
          <w:szCs w:val="26"/>
        </w:rPr>
      </w:pPr>
      <w:r>
        <w:rPr>
          <w:noProof/>
          <w:lang w:eastAsia="fr-FR"/>
        </w:rPr>
        <w:drawing>
          <wp:anchor distT="0" distB="0" distL="114300" distR="114300" simplePos="0" relativeHeight="251664896" behindDoc="1" locked="0" layoutInCell="1" allowOverlap="1" wp14:anchorId="589A222C" wp14:editId="2C1DD15F">
            <wp:simplePos x="0" y="0"/>
            <wp:positionH relativeFrom="column">
              <wp:posOffset>803910</wp:posOffset>
            </wp:positionH>
            <wp:positionV relativeFrom="paragraph">
              <wp:posOffset>81915</wp:posOffset>
            </wp:positionV>
            <wp:extent cx="466725" cy="352425"/>
            <wp:effectExtent l="0" t="0" r="9525" b="9525"/>
            <wp:wrapTight wrapText="bothSides">
              <wp:wrapPolygon edited="0">
                <wp:start x="6171" y="0"/>
                <wp:lineTo x="0" y="3503"/>
                <wp:lineTo x="0" y="18681"/>
                <wp:lineTo x="9698" y="21016"/>
                <wp:lineTo x="13224" y="21016"/>
                <wp:lineTo x="17633" y="21016"/>
                <wp:lineTo x="18514" y="21016"/>
                <wp:lineTo x="21159" y="17514"/>
                <wp:lineTo x="21159" y="4670"/>
                <wp:lineTo x="16751" y="0"/>
                <wp:lineTo x="6171" y="0"/>
              </wp:wrapPolygon>
            </wp:wrapTight>
            <wp:docPr id="546" name="Image 833" descr="Description : Description : j02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3" descr="Description : Description : j0285750"/>
                    <pic:cNvPicPr>
                      <a:picLocks noChangeAspect="1" noChangeArrowheads="1"/>
                    </pic:cNvPicPr>
                  </pic:nvPicPr>
                  <pic:blipFill>
                    <a:blip r:embed="rId17" cstate="print">
                      <a:extLst>
                        <a:ext uri="{28A0092B-C50C-407E-A947-70E740481C1C}">
                          <a14:useLocalDpi xmlns:a14="http://schemas.microsoft.com/office/drawing/2010/main" val="0"/>
                        </a:ext>
                      </a:extLst>
                    </a:blip>
                    <a:srcRect r="13483"/>
                    <a:stretch>
                      <a:fillRect/>
                    </a:stretch>
                  </pic:blipFill>
                  <pic:spPr bwMode="auto">
                    <a:xfrm>
                      <a:off x="0" y="0"/>
                      <a:ext cx="4667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063" w:rsidRPr="001B34ED" w:rsidRDefault="00E47063" w:rsidP="00E47063">
      <w:pPr>
        <w:jc w:val="both"/>
        <w:rPr>
          <w:rFonts w:ascii="Arial" w:hAnsi="Arial" w:cs="Arial"/>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r>
        <w:rPr>
          <w:noProof/>
          <w:lang w:eastAsia="fr-FR"/>
        </w:rPr>
        <w:drawing>
          <wp:anchor distT="0" distB="0" distL="114300" distR="114300" simplePos="0" relativeHeight="251662848" behindDoc="1" locked="0" layoutInCell="1" allowOverlap="1" wp14:anchorId="56E065CA" wp14:editId="79ADECFE">
            <wp:simplePos x="0" y="0"/>
            <wp:positionH relativeFrom="column">
              <wp:posOffset>794385</wp:posOffset>
            </wp:positionH>
            <wp:positionV relativeFrom="paragraph">
              <wp:posOffset>5715</wp:posOffset>
            </wp:positionV>
            <wp:extent cx="581025" cy="333375"/>
            <wp:effectExtent l="0" t="0" r="9525" b="9525"/>
            <wp:wrapTight wrapText="bothSides">
              <wp:wrapPolygon edited="0">
                <wp:start x="5666" y="0"/>
                <wp:lineTo x="0" y="2469"/>
                <wp:lineTo x="0" y="18514"/>
                <wp:lineTo x="8498" y="20983"/>
                <wp:lineTo x="12039" y="20983"/>
                <wp:lineTo x="14872" y="20983"/>
                <wp:lineTo x="15580" y="20983"/>
                <wp:lineTo x="17705" y="19749"/>
                <wp:lineTo x="21246" y="16046"/>
                <wp:lineTo x="21246" y="7406"/>
                <wp:lineTo x="14872" y="0"/>
                <wp:lineTo x="5666" y="0"/>
              </wp:wrapPolygon>
            </wp:wrapTight>
            <wp:docPr id="547" name="Image 31" descr="Description : Description : j02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Description : Description : j02857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063" w:rsidRDefault="00E47063" w:rsidP="00E47063">
      <w:pPr>
        <w:jc w:val="both"/>
        <w:rPr>
          <w:rFonts w:ascii="Arial" w:hAnsi="Arial" w:cs="Arial"/>
          <w:b/>
          <w:i/>
          <w:sz w:val="26"/>
          <w:szCs w:val="26"/>
        </w:rPr>
      </w:pPr>
    </w:p>
    <w:p w:rsidR="00E47063" w:rsidRPr="002C6A83" w:rsidRDefault="00E47063" w:rsidP="00E47063">
      <w:pPr>
        <w:jc w:val="both"/>
        <w:rPr>
          <w:rFonts w:ascii="Arial" w:hAnsi="Arial" w:cs="Arial"/>
          <w:sz w:val="26"/>
          <w:szCs w:val="26"/>
        </w:rPr>
      </w:pPr>
    </w:p>
    <w:p w:rsidR="00E47063" w:rsidRDefault="00E47063" w:rsidP="00E47063">
      <w:pPr>
        <w:tabs>
          <w:tab w:val="left" w:pos="3180"/>
        </w:tabs>
        <w:ind w:firstLine="851"/>
        <w:jc w:val="both"/>
        <w:rPr>
          <w:rFonts w:ascii="Arial" w:hAnsi="Arial" w:cs="Arial"/>
          <w:b/>
          <w:i/>
          <w:sz w:val="26"/>
          <w:szCs w:val="26"/>
        </w:rPr>
      </w:pPr>
      <w:r>
        <w:rPr>
          <w:rFonts w:ascii="Arial" w:hAnsi="Arial" w:cs="Arial"/>
          <w:b/>
          <w:i/>
          <w:sz w:val="26"/>
          <w:szCs w:val="26"/>
        </w:rPr>
        <w:tab/>
      </w:r>
    </w:p>
    <w:p w:rsidR="00E47063" w:rsidRDefault="00E47063" w:rsidP="00E47063">
      <w:pPr>
        <w:ind w:firstLine="1418"/>
        <w:jc w:val="both"/>
        <w:rPr>
          <w:rFonts w:ascii="Arial" w:hAnsi="Arial" w:cs="Arial"/>
          <w:b/>
          <w:i/>
          <w:sz w:val="26"/>
          <w:szCs w:val="26"/>
        </w:rPr>
      </w:pPr>
    </w:p>
    <w:p w:rsidR="00E47063" w:rsidRPr="002C6A83" w:rsidRDefault="00E47063" w:rsidP="00E47063">
      <w:pPr>
        <w:ind w:firstLine="426"/>
        <w:jc w:val="both"/>
        <w:rPr>
          <w:rFonts w:ascii="Arial" w:hAnsi="Arial" w:cs="Arial"/>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5736F1" w:rsidP="00E47063">
      <w:pPr>
        <w:jc w:val="both"/>
        <w:rPr>
          <w:rFonts w:ascii="Arial" w:hAnsi="Arial" w:cs="Arial"/>
          <w:b/>
          <w:i/>
          <w:sz w:val="26"/>
          <w:szCs w:val="26"/>
        </w:rPr>
      </w:pPr>
      <w:r>
        <w:rPr>
          <w:noProof/>
          <w:lang w:eastAsia="fr-FR"/>
        </w:rPr>
        <w:drawing>
          <wp:anchor distT="0" distB="0" distL="114300" distR="114300" simplePos="0" relativeHeight="251663872" behindDoc="1" locked="0" layoutInCell="1" allowOverlap="1" wp14:anchorId="7F41F7EB" wp14:editId="20D0F3B3">
            <wp:simplePos x="0" y="0"/>
            <wp:positionH relativeFrom="column">
              <wp:posOffset>774700</wp:posOffset>
            </wp:positionH>
            <wp:positionV relativeFrom="paragraph">
              <wp:posOffset>240030</wp:posOffset>
            </wp:positionV>
            <wp:extent cx="504825" cy="343535"/>
            <wp:effectExtent l="0" t="0" r="9525" b="0"/>
            <wp:wrapTight wrapText="bothSides">
              <wp:wrapPolygon edited="0">
                <wp:start x="4891" y="0"/>
                <wp:lineTo x="0" y="2396"/>
                <wp:lineTo x="0" y="17967"/>
                <wp:lineTo x="8151" y="20362"/>
                <wp:lineTo x="11411" y="20362"/>
                <wp:lineTo x="15487" y="20362"/>
                <wp:lineTo x="17932" y="19165"/>
                <wp:lineTo x="21192" y="15571"/>
                <wp:lineTo x="21192" y="7187"/>
                <wp:lineTo x="14672" y="0"/>
                <wp:lineTo x="4891" y="0"/>
              </wp:wrapPolygon>
            </wp:wrapTight>
            <wp:docPr id="548" name="Image 832" descr="Description : Description : j02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2" descr="Description : Description : j02857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296EB5" w:rsidP="00E47063">
      <w:pPr>
        <w:jc w:val="both"/>
        <w:rPr>
          <w:rFonts w:ascii="Arial" w:hAnsi="Arial" w:cs="Arial"/>
          <w:b/>
          <w:i/>
          <w:sz w:val="26"/>
          <w:szCs w:val="26"/>
        </w:rPr>
      </w:pPr>
      <w:r>
        <w:rPr>
          <w:rFonts w:ascii="Arial" w:hAnsi="Arial" w:cs="Arial"/>
          <w:b/>
          <w:i/>
          <w:noProof/>
          <w:sz w:val="26"/>
          <w:szCs w:val="26"/>
          <w:lang w:eastAsia="fr-FR"/>
        </w:rPr>
        <w:lastRenderedPageBreak/>
        <mc:AlternateContent>
          <mc:Choice Requires="wpg">
            <w:drawing>
              <wp:anchor distT="0" distB="0" distL="114300" distR="114300" simplePos="0" relativeHeight="251667968" behindDoc="0" locked="0" layoutInCell="1" allowOverlap="1">
                <wp:simplePos x="0" y="0"/>
                <wp:positionH relativeFrom="column">
                  <wp:posOffset>213360</wp:posOffset>
                </wp:positionH>
                <wp:positionV relativeFrom="paragraph">
                  <wp:posOffset>204470</wp:posOffset>
                </wp:positionV>
                <wp:extent cx="5972175" cy="6667500"/>
                <wp:effectExtent l="0" t="0" r="28575" b="19050"/>
                <wp:wrapNone/>
                <wp:docPr id="621" name="Groupe 621"/>
                <wp:cNvGraphicFramePr/>
                <a:graphic xmlns:a="http://schemas.openxmlformats.org/drawingml/2006/main">
                  <a:graphicData uri="http://schemas.microsoft.com/office/word/2010/wordprocessingGroup">
                    <wpg:wgp>
                      <wpg:cNvGrpSpPr/>
                      <wpg:grpSpPr>
                        <a:xfrm>
                          <a:off x="0" y="0"/>
                          <a:ext cx="5972175" cy="6667500"/>
                          <a:chOff x="0" y="0"/>
                          <a:chExt cx="5972175" cy="6667500"/>
                        </a:xfrm>
                      </wpg:grpSpPr>
                      <wpg:grpSp>
                        <wpg:cNvPr id="392" name="Groupe 392"/>
                        <wpg:cNvGrpSpPr>
                          <a:grpSpLocks/>
                        </wpg:cNvGrpSpPr>
                        <wpg:grpSpPr bwMode="auto">
                          <a:xfrm>
                            <a:off x="0" y="0"/>
                            <a:ext cx="5972175" cy="6667500"/>
                            <a:chOff x="1755" y="774"/>
                            <a:chExt cx="9405" cy="10500"/>
                          </a:xfrm>
                        </wpg:grpSpPr>
                        <wps:wsp>
                          <wps:cNvPr id="393" name="Rectangle 278"/>
                          <wps:cNvSpPr>
                            <a:spLocks noChangeArrowheads="1"/>
                          </wps:cNvSpPr>
                          <wps:spPr bwMode="auto">
                            <a:xfrm>
                              <a:off x="3630" y="1645"/>
                              <a:ext cx="4815" cy="495"/>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jc w:val="center"/>
                                  <w:rPr>
                                    <w:rFonts w:ascii="Times New Roman" w:hAnsi="Times New Roman"/>
                                    <w:b/>
                                  </w:rPr>
                                </w:pPr>
                                <w:r>
                                  <w:rPr>
                                    <w:b/>
                                  </w:rPr>
                                  <w:t>Enregistrement des agents</w:t>
                                </w:r>
                              </w:p>
                            </w:txbxContent>
                          </wps:txbx>
                          <wps:bodyPr rot="0" vert="horz" wrap="square" lIns="91440" tIns="45720" rIns="91440" bIns="45720" anchor="t" anchorCtr="0" upright="1">
                            <a:noAutofit/>
                          </wps:bodyPr>
                        </wps:wsp>
                        <wps:wsp>
                          <wps:cNvPr id="394" name="Rectangle 279"/>
                          <wps:cNvSpPr>
                            <a:spLocks noChangeArrowheads="1"/>
                          </wps:cNvSpPr>
                          <wps:spPr bwMode="auto">
                            <a:xfrm>
                              <a:off x="3630" y="2149"/>
                              <a:ext cx="4815" cy="2789"/>
                            </a:xfrm>
                            <a:prstGeom prst="rect">
                              <a:avLst/>
                            </a:prstGeom>
                            <a:solidFill>
                              <a:srgbClr val="FFFFFF"/>
                            </a:solidFill>
                            <a:ln w="9525">
                              <a:solidFill>
                                <a:srgbClr val="000000"/>
                              </a:solidFill>
                              <a:miter lim="800000"/>
                              <a:headEnd/>
                              <a:tailEnd/>
                            </a:ln>
                          </wps:spPr>
                          <wps:txb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04</w:t>
                                </w:r>
                              </w:p>
                              <w:p w:rsidR="00697FAA" w:rsidRDefault="00697FAA" w:rsidP="00840C91">
                                <w:pPr>
                                  <w:pStyle w:val="Paragraphedeliste"/>
                                  <w:numPr>
                                    <w:ilvl w:val="1"/>
                                    <w:numId w:val="76"/>
                                  </w:numPr>
                                  <w:spacing w:before="120" w:after="0" w:line="240" w:lineRule="auto"/>
                                  <w:ind w:left="567" w:hanging="283"/>
                                </w:pPr>
                                <w:r>
                                  <w:t>Saisie matricule agent</w:t>
                                </w:r>
                              </w:p>
                              <w:p w:rsidR="00697FAA" w:rsidRDefault="00697FAA" w:rsidP="00840C91">
                                <w:pPr>
                                  <w:pStyle w:val="Paragraphedeliste"/>
                                  <w:numPr>
                                    <w:ilvl w:val="1"/>
                                    <w:numId w:val="76"/>
                                  </w:numPr>
                                  <w:spacing w:before="120" w:after="0" w:line="240" w:lineRule="auto"/>
                                  <w:ind w:left="567" w:hanging="283"/>
                                </w:pPr>
                                <w:r>
                                  <w:t>Saisie nom de l’agent</w:t>
                                </w:r>
                              </w:p>
                              <w:p w:rsidR="00697FAA" w:rsidRDefault="00697FAA" w:rsidP="00840C91">
                                <w:pPr>
                                  <w:pStyle w:val="Paragraphedeliste"/>
                                  <w:numPr>
                                    <w:ilvl w:val="1"/>
                                    <w:numId w:val="76"/>
                                  </w:numPr>
                                  <w:spacing w:before="120" w:after="0" w:line="240" w:lineRule="auto"/>
                                  <w:ind w:left="567" w:hanging="283"/>
                                </w:pPr>
                                <w:r>
                                  <w:t>Saisie postnom agent</w:t>
                                </w:r>
                              </w:p>
                              <w:p w:rsidR="00697FAA" w:rsidRDefault="00697FAA" w:rsidP="00840C91">
                                <w:pPr>
                                  <w:pStyle w:val="Paragraphedeliste"/>
                                  <w:numPr>
                                    <w:ilvl w:val="1"/>
                                    <w:numId w:val="76"/>
                                  </w:numPr>
                                  <w:spacing w:before="120" w:after="0" w:line="240" w:lineRule="auto"/>
                                  <w:ind w:left="567" w:hanging="283"/>
                                </w:pPr>
                                <w:r>
                                  <w:t>Saisie sexe agent</w:t>
                                </w:r>
                              </w:p>
                              <w:p w:rsidR="00697FAA" w:rsidRDefault="00697FAA" w:rsidP="00840C91">
                                <w:pPr>
                                  <w:pStyle w:val="Paragraphedeliste"/>
                                  <w:numPr>
                                    <w:ilvl w:val="1"/>
                                    <w:numId w:val="76"/>
                                  </w:numPr>
                                  <w:spacing w:before="120" w:after="0" w:line="240" w:lineRule="auto"/>
                                  <w:ind w:left="567" w:hanging="283"/>
                                </w:pPr>
                                <w:r>
                                  <w:t>Saisie adresse agent</w:t>
                                </w:r>
                              </w:p>
                              <w:p w:rsidR="00697FAA" w:rsidRDefault="00697FAA" w:rsidP="00840C91">
                                <w:pPr>
                                  <w:pStyle w:val="Paragraphedeliste"/>
                                  <w:numPr>
                                    <w:ilvl w:val="1"/>
                                    <w:numId w:val="76"/>
                                  </w:numPr>
                                  <w:spacing w:before="120" w:after="0" w:line="240" w:lineRule="auto"/>
                                  <w:ind w:left="567" w:hanging="283"/>
                                </w:pPr>
                                <w:r>
                                  <w:t>Saisie date affectation</w:t>
                                </w:r>
                              </w:p>
                              <w:p w:rsidR="00697FAA" w:rsidRDefault="00697FAA" w:rsidP="00840C91">
                                <w:pPr>
                                  <w:pStyle w:val="Paragraphedeliste"/>
                                  <w:numPr>
                                    <w:ilvl w:val="1"/>
                                    <w:numId w:val="76"/>
                                  </w:numPr>
                                  <w:spacing w:before="120" w:after="0" w:line="240" w:lineRule="auto"/>
                                  <w:ind w:left="567" w:hanging="283"/>
                                </w:pPr>
                                <w:r>
                                  <w:t>Saisie code grade</w:t>
                                </w:r>
                              </w:p>
                              <w:p w:rsidR="00697FAA" w:rsidRDefault="00697FAA" w:rsidP="00840C91">
                                <w:pPr>
                                  <w:pStyle w:val="Paragraphedeliste"/>
                                  <w:numPr>
                                    <w:ilvl w:val="1"/>
                                    <w:numId w:val="76"/>
                                  </w:numPr>
                                  <w:spacing w:before="120" w:after="0" w:line="240" w:lineRule="auto"/>
                                  <w:ind w:left="567" w:hanging="283"/>
                                </w:pPr>
                                <w:r>
                                  <w:t>Saisie code fonction</w:t>
                                </w:r>
                              </w:p>
                            </w:txbxContent>
                          </wps:txbx>
                          <wps:bodyPr rot="0" vert="horz" wrap="square" lIns="91440" tIns="45720" rIns="91440" bIns="45720" anchor="t" anchorCtr="0" upright="1">
                            <a:noAutofit/>
                          </wps:bodyPr>
                        </wps:wsp>
                        <wps:wsp>
                          <wps:cNvPr id="395" name="AutoShape 280"/>
                          <wps:cNvCnPr>
                            <a:cxnSpLocks noChangeShapeType="1"/>
                          </wps:cNvCnPr>
                          <wps:spPr bwMode="auto">
                            <a:xfrm>
                              <a:off x="3435" y="1480"/>
                              <a:ext cx="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281"/>
                          <wps:cNvCnPr>
                            <a:cxnSpLocks noChangeShapeType="1"/>
                          </wps:cNvCnPr>
                          <wps:spPr bwMode="auto">
                            <a:xfrm>
                              <a:off x="4395" y="1495"/>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97" name="Group 282"/>
                          <wpg:cNvGrpSpPr>
                            <a:grpSpLocks/>
                          </wpg:cNvGrpSpPr>
                          <wpg:grpSpPr bwMode="auto">
                            <a:xfrm>
                              <a:off x="3630" y="4937"/>
                              <a:ext cx="4815" cy="390"/>
                              <a:chOff x="4290" y="3230"/>
                              <a:chExt cx="4815" cy="390"/>
                            </a:xfrm>
                          </wpg:grpSpPr>
                          <wps:wsp>
                            <wps:cNvPr id="398" name="Rectangle 283"/>
                            <wps:cNvSpPr>
                              <a:spLocks noChangeArrowheads="1"/>
                            </wps:cNvSpPr>
                            <wps:spPr bwMode="auto">
                              <a:xfrm>
                                <a:off x="4290" y="3230"/>
                                <a:ext cx="4815" cy="390"/>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rPr>
                                      <w:rFonts w:ascii="Times New Roman" w:hAnsi="Times New Roman"/>
                                      <w:b/>
                                    </w:rPr>
                                  </w:pPr>
                                  <w:r>
                                    <w:rPr>
                                      <w:b/>
                                    </w:rPr>
                                    <w:t>Annuler</w:t>
                                  </w:r>
                                  <w:r>
                                    <w:rPr>
                                      <w:b/>
                                    </w:rPr>
                                    <w:tab/>
                                    <w:t>Créer</w:t>
                                  </w:r>
                                  <w:r>
                                    <w:rPr>
                                      <w:b/>
                                    </w:rPr>
                                    <w:tab/>
                                  </w:r>
                                  <w:r>
                                    <w:rPr>
                                      <w:b/>
                                    </w:rPr>
                                    <w:tab/>
                                    <w:t xml:space="preserve">                    Exit</w:t>
                                  </w:r>
                                </w:p>
                              </w:txbxContent>
                            </wps:txbx>
                            <wps:bodyPr rot="0" vert="horz" wrap="square" lIns="91440" tIns="45720" rIns="91440" bIns="45720" anchor="t" anchorCtr="0" upright="1">
                              <a:noAutofit/>
                            </wps:bodyPr>
                          </wps:wsp>
                          <wps:wsp>
                            <wps:cNvPr id="399" name="AutoShape 284"/>
                            <wps:cNvCnPr>
                              <a:cxnSpLocks noChangeShapeType="1"/>
                            </wps:cNvCnPr>
                            <wps:spPr bwMode="auto">
                              <a:xfrm>
                                <a:off x="5315" y="3230"/>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285"/>
                            <wps:cNvCnPr>
                              <a:cxnSpLocks noChangeShapeType="1"/>
                            </wps:cNvCnPr>
                            <wps:spPr bwMode="auto">
                              <a:xfrm>
                                <a:off x="7209" y="3230"/>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1" name="AutoShape 286"/>
                          <wps:cNvSpPr>
                            <a:spLocks noChangeArrowheads="1"/>
                          </wps:cNvSpPr>
                          <wps:spPr bwMode="auto">
                            <a:xfrm>
                              <a:off x="9000" y="2163"/>
                              <a:ext cx="1170" cy="675"/>
                            </a:xfrm>
                            <a:prstGeom prst="flowChartMagneticDisk">
                              <a:avLst/>
                            </a:prstGeom>
                            <a:solidFill>
                              <a:srgbClr val="FFFFFF"/>
                            </a:solidFill>
                            <a:ln w="9525">
                              <a:solidFill>
                                <a:srgbClr val="000000"/>
                              </a:solidFill>
                              <a:round/>
                              <a:headEnd/>
                              <a:tailEnd/>
                            </a:ln>
                          </wps:spPr>
                          <wps:txbx>
                            <w:txbxContent>
                              <w:p w:rsidR="00697FAA" w:rsidRPr="00296EB5" w:rsidRDefault="00697FAA" w:rsidP="00E47063">
                                <w:pPr>
                                  <w:jc w:val="center"/>
                                  <w:rPr>
                                    <w:sz w:val="18"/>
                                    <w:szCs w:val="18"/>
                                  </w:rPr>
                                </w:pPr>
                                <w:r w:rsidRPr="00296EB5">
                                  <w:rPr>
                                    <w:sz w:val="18"/>
                                    <w:szCs w:val="18"/>
                                  </w:rPr>
                                  <w:t>BDD</w:t>
                                </w:r>
                              </w:p>
                            </w:txbxContent>
                          </wps:txbx>
                          <wps:bodyPr rot="0" vert="horz" wrap="square" lIns="91440" tIns="45720" rIns="91440" bIns="45720" anchor="t" anchorCtr="0" upright="1">
                            <a:noAutofit/>
                          </wps:bodyPr>
                        </wps:wsp>
                        <wps:wsp>
                          <wps:cNvPr id="402" name="AutoShape 287"/>
                          <wps:cNvSpPr>
                            <a:spLocks noChangeArrowheads="1"/>
                          </wps:cNvSpPr>
                          <wps:spPr bwMode="auto">
                            <a:xfrm>
                              <a:off x="8835" y="3003"/>
                              <a:ext cx="1935" cy="832"/>
                            </a:xfrm>
                            <a:prstGeom prst="flowChartMultidocument">
                              <a:avLst/>
                            </a:prstGeom>
                            <a:solidFill>
                              <a:srgbClr val="FFFFFF"/>
                            </a:solidFill>
                            <a:ln w="9525">
                              <a:solidFill>
                                <a:srgbClr val="000000"/>
                              </a:solidFill>
                              <a:miter lim="800000"/>
                              <a:headEnd/>
                              <a:tailEnd/>
                            </a:ln>
                          </wps:spPr>
                          <wps:txbx>
                            <w:txbxContent>
                              <w:p w:rsidR="00697FAA" w:rsidRPr="004301F7" w:rsidRDefault="00697FAA" w:rsidP="00E47063">
                                <w:pPr>
                                  <w:rPr>
                                    <w:b/>
                                    <w:sz w:val="18"/>
                                    <w:szCs w:val="18"/>
                                  </w:rPr>
                                </w:pPr>
                                <w:r>
                                  <w:rPr>
                                    <w:b/>
                                    <w:sz w:val="18"/>
                                    <w:szCs w:val="18"/>
                                  </w:rPr>
                                  <w:t>Liste</w:t>
                                </w:r>
                                <w:r w:rsidRPr="004301F7">
                                  <w:rPr>
                                    <w:b/>
                                    <w:sz w:val="18"/>
                                    <w:szCs w:val="18"/>
                                  </w:rPr>
                                  <w:t xml:space="preserve"> des </w:t>
                                </w:r>
                                <w:r>
                                  <w:rPr>
                                    <w:b/>
                                    <w:sz w:val="18"/>
                                    <w:szCs w:val="18"/>
                                  </w:rPr>
                                  <w:t>agents</w:t>
                                </w:r>
                              </w:p>
                            </w:txbxContent>
                          </wps:txbx>
                          <wps:bodyPr rot="0" vert="horz" wrap="square" lIns="91440" tIns="45720" rIns="91440" bIns="45720" anchor="t" anchorCtr="0" upright="1">
                            <a:noAutofit/>
                          </wps:bodyPr>
                        </wps:wsp>
                        <wps:wsp>
                          <wps:cNvPr id="403" name="AutoShape 288"/>
                          <wps:cNvCnPr>
                            <a:cxnSpLocks noChangeShapeType="1"/>
                          </wps:cNvCnPr>
                          <wps:spPr bwMode="auto">
                            <a:xfrm>
                              <a:off x="8430" y="2260"/>
                              <a:ext cx="570" cy="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AutoShape 289"/>
                          <wps:cNvCnPr>
                            <a:cxnSpLocks noChangeShapeType="1"/>
                          </wps:cNvCnPr>
                          <wps:spPr bwMode="auto">
                            <a:xfrm>
                              <a:off x="8445" y="3250"/>
                              <a:ext cx="375" cy="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AutoShape 290"/>
                          <wps:cNvCnPr>
                            <a:cxnSpLocks noChangeShapeType="1"/>
                          </wps:cNvCnPr>
                          <wps:spPr bwMode="auto">
                            <a:xfrm>
                              <a:off x="3435" y="1495"/>
                              <a:ext cx="0" cy="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291"/>
                          <wps:cNvCnPr>
                            <a:cxnSpLocks noChangeShapeType="1"/>
                          </wps:cNvCnPr>
                          <wps:spPr bwMode="auto">
                            <a:xfrm>
                              <a:off x="3450" y="5530"/>
                              <a:ext cx="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292"/>
                          <wps:cNvCnPr>
                            <a:cxnSpLocks noChangeShapeType="1"/>
                          </wps:cNvCnPr>
                          <wps:spPr bwMode="auto">
                            <a:xfrm flipV="1">
                              <a:off x="4230" y="5327"/>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293"/>
                          <wps:cNvSpPr>
                            <a:spLocks noChangeArrowheads="1"/>
                          </wps:cNvSpPr>
                          <wps:spPr bwMode="auto">
                            <a:xfrm>
                              <a:off x="8085" y="9963"/>
                              <a:ext cx="3075" cy="523"/>
                            </a:xfrm>
                            <a:prstGeom prst="roundRect">
                              <a:avLst>
                                <a:gd name="adj" fmla="val 16667"/>
                              </a:avLst>
                            </a:prstGeom>
                            <a:solidFill>
                              <a:srgbClr val="FFFFFF"/>
                            </a:solidFill>
                            <a:ln w="9525">
                              <a:solidFill>
                                <a:srgbClr val="000000"/>
                              </a:solidFill>
                              <a:round/>
                              <a:headEnd/>
                              <a:tailEnd/>
                            </a:ln>
                          </wps:spPr>
                          <wps:txbx>
                            <w:txbxContent>
                              <w:p w:rsidR="00697FAA" w:rsidRPr="00F36C6C" w:rsidRDefault="00697FAA" w:rsidP="00E47063">
                                <w:pPr>
                                  <w:spacing w:after="0" w:line="240" w:lineRule="auto"/>
                                  <w:jc w:val="center"/>
                                  <w:rPr>
                                    <w:b/>
                                  </w:rPr>
                                </w:pPr>
                                <w:r w:rsidRPr="00F36C6C">
                                  <w:rPr>
                                    <w:b/>
                                  </w:rPr>
                                  <w:t>Fin procédure logique SF</w:t>
                                </w:r>
                              </w:p>
                            </w:txbxContent>
                          </wps:txbx>
                          <wps:bodyPr rot="0" vert="horz" wrap="square" lIns="91440" tIns="45720" rIns="91440" bIns="45720" anchor="t" anchorCtr="0" upright="1">
                            <a:noAutofit/>
                          </wps:bodyPr>
                        </wps:wsp>
                        <wps:wsp>
                          <wps:cNvPr id="409" name="Rectangle 294"/>
                          <wps:cNvSpPr>
                            <a:spLocks noChangeArrowheads="1"/>
                          </wps:cNvSpPr>
                          <wps:spPr bwMode="auto">
                            <a:xfrm>
                              <a:off x="4020" y="6309"/>
                              <a:ext cx="4530" cy="480"/>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jc w:val="center"/>
                                  <w:rPr>
                                    <w:rFonts w:ascii="Times New Roman" w:hAnsi="Times New Roman"/>
                                    <w:b/>
                                  </w:rPr>
                                </w:pPr>
                                <w:r>
                                  <w:rPr>
                                    <w:b/>
                                  </w:rPr>
                                  <w:t>Impression des documents</w:t>
                                </w:r>
                              </w:p>
                            </w:txbxContent>
                          </wps:txbx>
                          <wps:bodyPr rot="0" vert="horz" wrap="square" lIns="91440" tIns="45720" rIns="91440" bIns="45720" anchor="t" anchorCtr="0" upright="1">
                            <a:noAutofit/>
                          </wps:bodyPr>
                        </wps:wsp>
                        <wps:wsp>
                          <wps:cNvPr id="410" name="Rectangle 295"/>
                          <wps:cNvSpPr>
                            <a:spLocks noChangeArrowheads="1"/>
                          </wps:cNvSpPr>
                          <wps:spPr bwMode="auto">
                            <a:xfrm>
                              <a:off x="4020" y="6789"/>
                              <a:ext cx="4530" cy="2505"/>
                            </a:xfrm>
                            <a:prstGeom prst="rect">
                              <a:avLst/>
                            </a:prstGeom>
                            <a:solidFill>
                              <a:srgbClr val="FFFFFF"/>
                            </a:solidFill>
                            <a:ln w="9525">
                              <a:solidFill>
                                <a:srgbClr val="000000"/>
                              </a:solidFill>
                              <a:miter lim="800000"/>
                              <a:headEnd/>
                              <a:tailEnd/>
                            </a:ln>
                          </wps:spPr>
                          <wps:txb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04</w:t>
                                </w:r>
                              </w:p>
                              <w:p w:rsidR="00697FAA" w:rsidRPr="00996964" w:rsidRDefault="00697FAA" w:rsidP="00840C91">
                                <w:pPr>
                                  <w:pStyle w:val="Paragraphedeliste"/>
                                  <w:numPr>
                                    <w:ilvl w:val="1"/>
                                    <w:numId w:val="76"/>
                                  </w:numPr>
                                  <w:spacing w:before="120" w:after="0" w:line="240" w:lineRule="auto"/>
                                  <w:ind w:left="567" w:hanging="283"/>
                                  <w:rPr>
                                    <w:sz w:val="20"/>
                                    <w:szCs w:val="20"/>
                                  </w:rPr>
                                </w:pPr>
                                <w:r w:rsidRPr="00996964">
                                  <w:rPr>
                                    <w:sz w:val="20"/>
                                    <w:szCs w:val="20"/>
                                  </w:rPr>
                                  <w:t>Sélection du document à imprimer</w:t>
                                </w:r>
                              </w:p>
                              <w:p w:rsidR="00697FAA" w:rsidRPr="00996964" w:rsidRDefault="00697FAA" w:rsidP="00840C91">
                                <w:pPr>
                                  <w:pStyle w:val="Paragraphedeliste"/>
                                  <w:numPr>
                                    <w:ilvl w:val="1"/>
                                    <w:numId w:val="76"/>
                                  </w:numPr>
                                  <w:spacing w:before="120" w:after="0" w:line="240" w:lineRule="auto"/>
                                  <w:ind w:left="567" w:hanging="283"/>
                                  <w:rPr>
                                    <w:sz w:val="20"/>
                                    <w:szCs w:val="20"/>
                                  </w:rPr>
                                </w:pPr>
                                <w:r w:rsidRPr="00996964">
                                  <w:rPr>
                                    <w:sz w:val="20"/>
                                    <w:szCs w:val="20"/>
                                  </w:rPr>
                                  <w:t>Sélection de la rubrique distinctive</w:t>
                                </w:r>
                              </w:p>
                              <w:p w:rsidR="00697FAA" w:rsidRPr="00996964" w:rsidRDefault="00697FAA" w:rsidP="00840C91">
                                <w:pPr>
                                  <w:pStyle w:val="Paragraphedeliste"/>
                                  <w:numPr>
                                    <w:ilvl w:val="1"/>
                                    <w:numId w:val="76"/>
                                  </w:numPr>
                                  <w:spacing w:before="120" w:after="0" w:line="240" w:lineRule="auto"/>
                                  <w:ind w:left="567" w:hanging="283"/>
                                  <w:rPr>
                                    <w:sz w:val="20"/>
                                    <w:szCs w:val="20"/>
                                  </w:rPr>
                                </w:pPr>
                                <w:r w:rsidRPr="00996964">
                                  <w:rPr>
                                    <w:sz w:val="20"/>
                                    <w:szCs w:val="20"/>
                                  </w:rPr>
                                  <w:t xml:space="preserve">Imprimer liste alphabétique des </w:t>
                                </w:r>
                                <w:r>
                                  <w:rPr>
                                    <w:sz w:val="20"/>
                                    <w:szCs w:val="20"/>
                                  </w:rPr>
                                  <w:t>élèves</w:t>
                                </w:r>
                              </w:p>
                              <w:p w:rsidR="00697FAA" w:rsidRPr="00996964" w:rsidRDefault="00697FAA" w:rsidP="00840C91">
                                <w:pPr>
                                  <w:pStyle w:val="Paragraphedeliste"/>
                                  <w:numPr>
                                    <w:ilvl w:val="1"/>
                                    <w:numId w:val="76"/>
                                  </w:numPr>
                                  <w:spacing w:before="120" w:after="0" w:line="240" w:lineRule="auto"/>
                                  <w:ind w:left="567" w:hanging="283"/>
                                  <w:rPr>
                                    <w:sz w:val="20"/>
                                    <w:szCs w:val="20"/>
                                  </w:rPr>
                                </w:pPr>
                                <w:r w:rsidRPr="00996964">
                                  <w:rPr>
                                    <w:sz w:val="20"/>
                                    <w:szCs w:val="20"/>
                                  </w:rPr>
                                  <w:t xml:space="preserve">Imprimer </w:t>
                                </w:r>
                                <w:r>
                                  <w:rPr>
                                    <w:sz w:val="20"/>
                                    <w:szCs w:val="20"/>
                                  </w:rPr>
                                  <w:t>situation</w:t>
                                </w:r>
                                <w:r w:rsidRPr="00996964">
                                  <w:rPr>
                                    <w:sz w:val="20"/>
                                    <w:szCs w:val="20"/>
                                  </w:rPr>
                                  <w:t xml:space="preserve"> de paiement</w:t>
                                </w:r>
                                <w:r>
                                  <w:rPr>
                                    <w:sz w:val="20"/>
                                    <w:szCs w:val="20"/>
                                  </w:rPr>
                                  <w:t xml:space="preserve"> des frais</w:t>
                                </w:r>
                              </w:p>
                              <w:p w:rsidR="00697FAA" w:rsidRPr="00996964" w:rsidRDefault="00697FAA" w:rsidP="00840C91">
                                <w:pPr>
                                  <w:pStyle w:val="Paragraphedeliste"/>
                                  <w:numPr>
                                    <w:ilvl w:val="1"/>
                                    <w:numId w:val="76"/>
                                  </w:numPr>
                                  <w:spacing w:before="120" w:after="0" w:line="240" w:lineRule="auto"/>
                                  <w:ind w:left="567" w:hanging="283"/>
                                  <w:rPr>
                                    <w:sz w:val="20"/>
                                    <w:szCs w:val="20"/>
                                  </w:rPr>
                                </w:pPr>
                                <w:r>
                                  <w:rPr>
                                    <w:sz w:val="20"/>
                                    <w:szCs w:val="20"/>
                                  </w:rPr>
                                  <w:t>Imprimer reçu</w:t>
                                </w:r>
                              </w:p>
                              <w:p w:rsidR="00697FAA" w:rsidRPr="00996964" w:rsidRDefault="00697FAA" w:rsidP="00840C91">
                                <w:pPr>
                                  <w:pStyle w:val="Paragraphedeliste"/>
                                  <w:numPr>
                                    <w:ilvl w:val="1"/>
                                    <w:numId w:val="76"/>
                                  </w:numPr>
                                  <w:spacing w:before="120" w:after="0" w:line="240" w:lineRule="auto"/>
                                  <w:ind w:left="567" w:hanging="283"/>
                                  <w:rPr>
                                    <w:sz w:val="20"/>
                                    <w:szCs w:val="20"/>
                                  </w:rPr>
                                </w:pPr>
                                <w:r>
                                  <w:rPr>
                                    <w:sz w:val="20"/>
                                    <w:szCs w:val="20"/>
                                  </w:rPr>
                                  <w:t xml:space="preserve">Imprimer liste des élèves en ordre avec les frais </w:t>
                                </w:r>
                              </w:p>
                            </w:txbxContent>
                          </wps:txbx>
                          <wps:bodyPr rot="0" vert="horz" wrap="square" lIns="91440" tIns="45720" rIns="91440" bIns="45720" anchor="t" anchorCtr="0" upright="1">
                            <a:noAutofit/>
                          </wps:bodyPr>
                        </wps:wsp>
                        <wps:wsp>
                          <wps:cNvPr id="411" name="AutoShape 296"/>
                          <wps:cNvSpPr>
                            <a:spLocks noChangeArrowheads="1"/>
                          </wps:cNvSpPr>
                          <wps:spPr bwMode="auto">
                            <a:xfrm>
                              <a:off x="8835" y="7398"/>
                              <a:ext cx="1605" cy="996"/>
                            </a:xfrm>
                            <a:prstGeom prst="flowChartMagneticDisk">
                              <a:avLst/>
                            </a:prstGeom>
                            <a:solidFill>
                              <a:srgbClr val="FFFFFF"/>
                            </a:solidFill>
                            <a:ln w="9525">
                              <a:solidFill>
                                <a:srgbClr val="000000"/>
                              </a:solidFill>
                              <a:round/>
                              <a:headEnd/>
                              <a:tailEnd/>
                            </a:ln>
                          </wps:spPr>
                          <wps:txbx>
                            <w:txbxContent>
                              <w:p w:rsidR="00697FAA" w:rsidRPr="00373382" w:rsidRDefault="00697FAA" w:rsidP="00E47063">
                                <w:pPr>
                                  <w:spacing w:after="0" w:line="240" w:lineRule="auto"/>
                                  <w:jc w:val="center"/>
                                  <w:rPr>
                                    <w:sz w:val="16"/>
                                    <w:szCs w:val="16"/>
                                  </w:rPr>
                                </w:pPr>
                                <w:r w:rsidRPr="00373382">
                                  <w:rPr>
                                    <w:sz w:val="16"/>
                                    <w:szCs w:val="16"/>
                                  </w:rPr>
                                  <w:t>BDD</w:t>
                                </w:r>
                              </w:p>
                              <w:p w:rsidR="00697FAA" w:rsidRPr="00373382" w:rsidRDefault="00697FAA" w:rsidP="00E47063">
                                <w:pPr>
                                  <w:spacing w:after="0" w:line="240" w:lineRule="auto"/>
                                  <w:jc w:val="center"/>
                                  <w:rPr>
                                    <w:sz w:val="16"/>
                                    <w:szCs w:val="16"/>
                                  </w:rPr>
                                </w:pPr>
                                <w:r w:rsidRPr="00373382">
                                  <w:rPr>
                                    <w:sz w:val="16"/>
                                    <w:szCs w:val="16"/>
                                  </w:rPr>
                                  <w:t>Frais</w:t>
                                </w:r>
                              </w:p>
                            </w:txbxContent>
                          </wps:txbx>
                          <wps:bodyPr rot="0" vert="horz" wrap="square" lIns="91440" tIns="45720" rIns="91440" bIns="45720" anchor="t" anchorCtr="0" upright="1">
                            <a:noAutofit/>
                          </wps:bodyPr>
                        </wps:wsp>
                        <wps:wsp>
                          <wps:cNvPr id="412" name="AutoShape 297"/>
                          <wps:cNvSpPr>
                            <a:spLocks noChangeArrowheads="1"/>
                          </wps:cNvSpPr>
                          <wps:spPr bwMode="auto">
                            <a:xfrm>
                              <a:off x="1755" y="10268"/>
                              <a:ext cx="1680" cy="1006"/>
                            </a:xfrm>
                            <a:prstGeom prst="flowChartMultidocument">
                              <a:avLst/>
                            </a:prstGeom>
                            <a:solidFill>
                              <a:srgbClr val="FFFFFF"/>
                            </a:solidFill>
                            <a:ln w="9525">
                              <a:solidFill>
                                <a:srgbClr val="000000"/>
                              </a:solidFill>
                              <a:miter lim="800000"/>
                              <a:headEnd/>
                              <a:tailEnd/>
                            </a:ln>
                          </wps:spPr>
                          <wps:txbx>
                            <w:txbxContent>
                              <w:p w:rsidR="00697FAA" w:rsidRPr="00D13429" w:rsidRDefault="00697FAA" w:rsidP="00E47063">
                                <w:pPr>
                                  <w:spacing w:after="0" w:line="240" w:lineRule="auto"/>
                                  <w:jc w:val="center"/>
                                  <w:rPr>
                                    <w:sz w:val="18"/>
                                    <w:szCs w:val="18"/>
                                  </w:rPr>
                                </w:pPr>
                                <w:r w:rsidRPr="00D13429">
                                  <w:rPr>
                                    <w:sz w:val="18"/>
                                    <w:szCs w:val="18"/>
                                  </w:rPr>
                                  <w:t xml:space="preserve">Liste </w:t>
                                </w:r>
                                <w:r>
                                  <w:rPr>
                                    <w:sz w:val="18"/>
                                    <w:szCs w:val="18"/>
                                  </w:rPr>
                                  <w:t>des élèves en ordre …</w:t>
                                </w:r>
                              </w:p>
                            </w:txbxContent>
                          </wps:txbx>
                          <wps:bodyPr rot="0" vert="horz" wrap="square" lIns="91440" tIns="45720" rIns="91440" bIns="45720" anchor="t" anchorCtr="0" upright="1">
                            <a:noAutofit/>
                          </wps:bodyPr>
                        </wps:wsp>
                        <wps:wsp>
                          <wps:cNvPr id="413" name="AutoShape 298"/>
                          <wps:cNvSpPr>
                            <a:spLocks noChangeArrowheads="1"/>
                          </wps:cNvSpPr>
                          <wps:spPr bwMode="auto">
                            <a:xfrm>
                              <a:off x="8790" y="6279"/>
                              <a:ext cx="1650" cy="1020"/>
                            </a:xfrm>
                            <a:prstGeom prst="flowChartMagneticDisk">
                              <a:avLst/>
                            </a:prstGeom>
                            <a:solidFill>
                              <a:srgbClr val="FFFFFF"/>
                            </a:solidFill>
                            <a:ln w="9525">
                              <a:solidFill>
                                <a:srgbClr val="000000"/>
                              </a:solidFill>
                              <a:round/>
                              <a:headEnd/>
                              <a:tailEnd/>
                            </a:ln>
                          </wps:spPr>
                          <wps:txbx>
                            <w:txbxContent>
                              <w:p w:rsidR="00697FAA" w:rsidRPr="00373382" w:rsidRDefault="00697FAA" w:rsidP="00E47063">
                                <w:pPr>
                                  <w:spacing w:after="0" w:line="240" w:lineRule="auto"/>
                                  <w:jc w:val="center"/>
                                  <w:rPr>
                                    <w:sz w:val="16"/>
                                    <w:szCs w:val="16"/>
                                  </w:rPr>
                                </w:pPr>
                                <w:r w:rsidRPr="00373382">
                                  <w:rPr>
                                    <w:sz w:val="16"/>
                                    <w:szCs w:val="16"/>
                                  </w:rPr>
                                  <w:t>BDD</w:t>
                                </w:r>
                              </w:p>
                              <w:p w:rsidR="00697FAA" w:rsidRPr="00373382" w:rsidRDefault="00697FAA" w:rsidP="00E47063">
                                <w:pPr>
                                  <w:spacing w:after="0" w:line="240" w:lineRule="auto"/>
                                  <w:jc w:val="center"/>
                                  <w:rPr>
                                    <w:sz w:val="16"/>
                                    <w:szCs w:val="16"/>
                                  </w:rPr>
                                </w:pPr>
                                <w:r w:rsidRPr="00373382">
                                  <w:rPr>
                                    <w:sz w:val="16"/>
                                    <w:szCs w:val="16"/>
                                  </w:rPr>
                                  <w:t>Elèves</w:t>
                                </w:r>
                              </w:p>
                            </w:txbxContent>
                          </wps:txbx>
                          <wps:bodyPr rot="0" vert="horz" wrap="square" lIns="91440" tIns="45720" rIns="91440" bIns="45720" anchor="t" anchorCtr="0" upright="1">
                            <a:noAutofit/>
                          </wps:bodyPr>
                        </wps:wsp>
                        <wps:wsp>
                          <wps:cNvPr id="414" name="Rectangle 299"/>
                          <wps:cNvSpPr>
                            <a:spLocks noChangeArrowheads="1"/>
                          </wps:cNvSpPr>
                          <wps:spPr bwMode="auto">
                            <a:xfrm flipV="1">
                              <a:off x="4020" y="8993"/>
                              <a:ext cx="4530" cy="376"/>
                            </a:xfrm>
                            <a:prstGeom prst="rect">
                              <a:avLst/>
                            </a:prstGeom>
                            <a:solidFill>
                              <a:srgbClr val="FFFFFF"/>
                            </a:solidFill>
                            <a:ln w="9525">
                              <a:solidFill>
                                <a:srgbClr val="000000"/>
                              </a:solidFill>
                              <a:miter lim="800000"/>
                              <a:headEnd/>
                              <a:tailEnd/>
                            </a:ln>
                          </wps:spPr>
                          <wps:txbx>
                            <w:txbxContent>
                              <w:p w:rsidR="00697FAA" w:rsidRPr="001B34ED" w:rsidRDefault="00697FAA" w:rsidP="00E47063">
                                <w:pPr>
                                  <w:spacing w:after="0" w:line="240" w:lineRule="auto"/>
                                  <w:jc w:val="center"/>
                                  <w:rPr>
                                    <w:rFonts w:ascii="Times New Roman" w:hAnsi="Times New Roman"/>
                                    <w:b/>
                                  </w:rPr>
                                </w:pPr>
                                <w:r>
                                  <w:rPr>
                                    <w:b/>
                                  </w:rPr>
                                  <w:t>Impression</w:t>
                                </w:r>
                                <w:r>
                                  <w:rPr>
                                    <w:b/>
                                  </w:rPr>
                                  <w:tab/>
                                </w:r>
                                <w:r>
                                  <w:rPr>
                                    <w:b/>
                                  </w:rPr>
                                  <w:tab/>
                                </w:r>
                                <w:r>
                                  <w:rPr>
                                    <w:b/>
                                  </w:rPr>
                                  <w:tab/>
                                </w:r>
                                <w:r>
                                  <w:rPr>
                                    <w:b/>
                                  </w:rPr>
                                  <w:tab/>
                                  <w:t>Exit</w:t>
                                </w:r>
                              </w:p>
                            </w:txbxContent>
                          </wps:txbx>
                          <wps:bodyPr rot="0" vert="horz" wrap="square" lIns="91440" tIns="45720" rIns="91440" bIns="45720" anchor="t" anchorCtr="0" upright="1">
                            <a:noAutofit/>
                          </wps:bodyPr>
                        </wps:wsp>
                        <wps:wsp>
                          <wps:cNvPr id="415" name="AutoShape 300"/>
                          <wps:cNvCnPr>
                            <a:cxnSpLocks noChangeShapeType="1"/>
                          </wps:cNvCnPr>
                          <wps:spPr bwMode="auto">
                            <a:xfrm>
                              <a:off x="6420" y="8991"/>
                              <a:ext cx="0" cy="3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301"/>
                          <wps:cNvCnPr>
                            <a:cxnSpLocks noChangeShapeType="1"/>
                          </wps:cNvCnPr>
                          <wps:spPr bwMode="auto">
                            <a:xfrm flipH="1" flipV="1">
                              <a:off x="8550" y="6940"/>
                              <a:ext cx="240" cy="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AutoShape 302"/>
                          <wps:cNvCnPr>
                            <a:cxnSpLocks noChangeShapeType="1"/>
                          </wps:cNvCnPr>
                          <wps:spPr bwMode="auto">
                            <a:xfrm flipH="1" flipV="1">
                              <a:off x="8565" y="7839"/>
                              <a:ext cx="270" cy="1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303"/>
                          <wps:cNvSpPr>
                            <a:spLocks noChangeArrowheads="1"/>
                          </wps:cNvSpPr>
                          <wps:spPr bwMode="auto">
                            <a:xfrm>
                              <a:off x="8925" y="8460"/>
                              <a:ext cx="1590" cy="1044"/>
                            </a:xfrm>
                            <a:prstGeom prst="flowChartMagneticDisk">
                              <a:avLst/>
                            </a:prstGeom>
                            <a:solidFill>
                              <a:srgbClr val="FFFFFF"/>
                            </a:solidFill>
                            <a:ln w="9525">
                              <a:solidFill>
                                <a:srgbClr val="000000"/>
                              </a:solidFill>
                              <a:round/>
                              <a:headEnd/>
                              <a:tailEnd/>
                            </a:ln>
                          </wps:spPr>
                          <wps:txbx>
                            <w:txbxContent>
                              <w:p w:rsidR="00697FAA" w:rsidRPr="00373382" w:rsidRDefault="00697FAA" w:rsidP="00E47063">
                                <w:pPr>
                                  <w:spacing w:after="0" w:line="240" w:lineRule="auto"/>
                                  <w:jc w:val="center"/>
                                  <w:rPr>
                                    <w:sz w:val="16"/>
                                    <w:szCs w:val="16"/>
                                  </w:rPr>
                                </w:pPr>
                                <w:r w:rsidRPr="00373382">
                                  <w:rPr>
                                    <w:sz w:val="16"/>
                                    <w:szCs w:val="16"/>
                                  </w:rPr>
                                  <w:t>BDD</w:t>
                                </w:r>
                              </w:p>
                              <w:p w:rsidR="00697FAA" w:rsidRPr="00373382" w:rsidRDefault="00697FAA" w:rsidP="00E47063">
                                <w:pPr>
                                  <w:spacing w:after="0" w:line="240" w:lineRule="auto"/>
                                  <w:jc w:val="center"/>
                                  <w:rPr>
                                    <w:sz w:val="16"/>
                                    <w:szCs w:val="16"/>
                                  </w:rPr>
                                </w:pPr>
                                <w:r w:rsidRPr="00373382">
                                  <w:rPr>
                                    <w:sz w:val="16"/>
                                    <w:szCs w:val="16"/>
                                  </w:rPr>
                                  <w:t>Agents</w:t>
                                </w:r>
                              </w:p>
                            </w:txbxContent>
                          </wps:txbx>
                          <wps:bodyPr rot="0" vert="horz" wrap="square" lIns="91440" tIns="45720" rIns="91440" bIns="45720" anchor="t" anchorCtr="0" upright="1">
                            <a:noAutofit/>
                          </wps:bodyPr>
                        </wps:wsp>
                        <wps:wsp>
                          <wps:cNvPr id="419" name="AutoShape 304"/>
                          <wps:cNvCnPr>
                            <a:cxnSpLocks noChangeShapeType="1"/>
                          </wps:cNvCnPr>
                          <wps:spPr bwMode="auto">
                            <a:xfrm flipH="1" flipV="1">
                              <a:off x="8550" y="8596"/>
                              <a:ext cx="375"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AutoShape 305"/>
                          <wps:cNvCnPr>
                            <a:cxnSpLocks noChangeShapeType="1"/>
                          </wps:cNvCnPr>
                          <wps:spPr bwMode="auto">
                            <a:xfrm>
                              <a:off x="7650" y="9628"/>
                              <a:ext cx="2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AutoShape 306"/>
                          <wps:cNvCnPr>
                            <a:cxnSpLocks noChangeShapeType="1"/>
                          </wps:cNvCnPr>
                          <wps:spPr bwMode="auto">
                            <a:xfrm>
                              <a:off x="10590" y="5834"/>
                              <a:ext cx="0" cy="4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AutoShape 307"/>
                          <wps:cNvSpPr>
                            <a:spLocks noChangeArrowheads="1"/>
                          </wps:cNvSpPr>
                          <wps:spPr bwMode="auto">
                            <a:xfrm>
                              <a:off x="4965" y="10268"/>
                              <a:ext cx="1305" cy="914"/>
                            </a:xfrm>
                            <a:prstGeom prst="flowChartMultidocument">
                              <a:avLst/>
                            </a:prstGeom>
                            <a:solidFill>
                              <a:srgbClr val="FFFFFF"/>
                            </a:solidFill>
                            <a:ln w="9525">
                              <a:solidFill>
                                <a:srgbClr val="000000"/>
                              </a:solidFill>
                              <a:miter lim="800000"/>
                              <a:headEnd/>
                              <a:tailEnd/>
                            </a:ln>
                          </wps:spPr>
                          <wps:txbx>
                            <w:txbxContent>
                              <w:p w:rsidR="00697FAA" w:rsidRPr="00D13429" w:rsidRDefault="00697FAA" w:rsidP="00E47063">
                                <w:pPr>
                                  <w:spacing w:after="0" w:line="240" w:lineRule="auto"/>
                                  <w:jc w:val="center"/>
                                  <w:rPr>
                                    <w:sz w:val="18"/>
                                    <w:szCs w:val="18"/>
                                  </w:rPr>
                                </w:pPr>
                                <w:r>
                                  <w:rPr>
                                    <w:sz w:val="18"/>
                                    <w:szCs w:val="18"/>
                                  </w:rPr>
                                  <w:t>Liste des agents</w:t>
                                </w:r>
                              </w:p>
                            </w:txbxContent>
                          </wps:txbx>
                          <wps:bodyPr rot="0" vert="horz" wrap="square" lIns="91440" tIns="45720" rIns="91440" bIns="45720" anchor="t" anchorCtr="0" upright="1">
                            <a:noAutofit/>
                          </wps:bodyPr>
                        </wps:wsp>
                        <wps:wsp>
                          <wps:cNvPr id="423" name="AutoShape 308"/>
                          <wps:cNvSpPr>
                            <a:spLocks noChangeArrowheads="1"/>
                          </wps:cNvSpPr>
                          <wps:spPr bwMode="auto">
                            <a:xfrm>
                              <a:off x="6330" y="10268"/>
                              <a:ext cx="1335" cy="974"/>
                            </a:xfrm>
                            <a:prstGeom prst="flowChartMultidocument">
                              <a:avLst/>
                            </a:prstGeom>
                            <a:solidFill>
                              <a:srgbClr val="FFFFFF"/>
                            </a:solidFill>
                            <a:ln w="9525">
                              <a:solidFill>
                                <a:srgbClr val="000000"/>
                              </a:solidFill>
                              <a:miter lim="800000"/>
                              <a:headEnd/>
                              <a:tailEnd/>
                            </a:ln>
                          </wps:spPr>
                          <wps:txbx>
                            <w:txbxContent>
                              <w:p w:rsidR="00697FAA" w:rsidRPr="00D13429" w:rsidRDefault="00697FAA" w:rsidP="00E47063">
                                <w:pPr>
                                  <w:spacing w:after="0" w:line="240" w:lineRule="auto"/>
                                  <w:jc w:val="center"/>
                                  <w:rPr>
                                    <w:sz w:val="18"/>
                                    <w:szCs w:val="18"/>
                                  </w:rPr>
                                </w:pPr>
                                <w:r>
                                  <w:rPr>
                                    <w:sz w:val="18"/>
                                    <w:szCs w:val="18"/>
                                  </w:rPr>
                                  <w:t>Reçu</w:t>
                                </w:r>
                              </w:p>
                            </w:txbxContent>
                          </wps:txbx>
                          <wps:bodyPr rot="0" vert="horz" wrap="square" lIns="91440" tIns="45720" rIns="91440" bIns="45720" anchor="t" anchorCtr="0" upright="1">
                            <a:noAutofit/>
                          </wps:bodyPr>
                        </wps:wsp>
                        <wps:wsp>
                          <wps:cNvPr id="424" name="AutoShape 309"/>
                          <wps:cNvSpPr>
                            <a:spLocks noChangeArrowheads="1"/>
                          </wps:cNvSpPr>
                          <wps:spPr bwMode="auto">
                            <a:xfrm>
                              <a:off x="3585" y="10268"/>
                              <a:ext cx="1305" cy="991"/>
                            </a:xfrm>
                            <a:prstGeom prst="flowChartMultidocument">
                              <a:avLst/>
                            </a:prstGeom>
                            <a:solidFill>
                              <a:srgbClr val="FFFFFF"/>
                            </a:solidFill>
                            <a:ln w="9525">
                              <a:solidFill>
                                <a:srgbClr val="000000"/>
                              </a:solidFill>
                              <a:miter lim="800000"/>
                              <a:headEnd/>
                              <a:tailEnd/>
                            </a:ln>
                          </wps:spPr>
                          <wps:txbx>
                            <w:txbxContent>
                              <w:p w:rsidR="00697FAA" w:rsidRPr="00D13429" w:rsidRDefault="00697FAA" w:rsidP="00E47063">
                                <w:pPr>
                                  <w:spacing w:after="0" w:line="240" w:lineRule="auto"/>
                                  <w:jc w:val="center"/>
                                  <w:rPr>
                                    <w:sz w:val="18"/>
                                    <w:szCs w:val="18"/>
                                  </w:rPr>
                                </w:pPr>
                                <w:r>
                                  <w:rPr>
                                    <w:sz w:val="18"/>
                                    <w:szCs w:val="18"/>
                                  </w:rPr>
                                  <w:t>Situation des frais</w:t>
                                </w:r>
                              </w:p>
                            </w:txbxContent>
                          </wps:txbx>
                          <wps:bodyPr rot="0" vert="horz" wrap="square" lIns="91440" tIns="45720" rIns="91440" bIns="45720" anchor="t" anchorCtr="0" upright="1">
                            <a:noAutofit/>
                          </wps:bodyPr>
                        </wps:wsp>
                        <wps:wsp>
                          <wps:cNvPr id="425" name="Oval 310"/>
                          <wps:cNvSpPr>
                            <a:spLocks noChangeArrowheads="1"/>
                          </wps:cNvSpPr>
                          <wps:spPr bwMode="auto">
                            <a:xfrm>
                              <a:off x="5595" y="774"/>
                              <a:ext cx="990" cy="581"/>
                            </a:xfrm>
                            <a:prstGeom prst="ellipse">
                              <a:avLst/>
                            </a:prstGeom>
                            <a:solidFill>
                              <a:srgbClr val="FFFFFF"/>
                            </a:solidFill>
                            <a:ln w="9525">
                              <a:solidFill>
                                <a:srgbClr val="000000"/>
                              </a:solidFill>
                              <a:round/>
                              <a:headEnd/>
                              <a:tailEnd/>
                            </a:ln>
                          </wps:spPr>
                          <wps:txbx>
                            <w:txbxContent>
                              <w:p w:rsidR="00697FAA" w:rsidRPr="00F36C6C" w:rsidRDefault="00697FAA" w:rsidP="00E47063">
                                <w:pPr>
                                  <w:jc w:val="center"/>
                                  <w:rPr>
                                    <w:b/>
                                  </w:rPr>
                                </w:pPr>
                                <w:r w:rsidRPr="00F36C6C">
                                  <w:rPr>
                                    <w:b/>
                                  </w:rPr>
                                  <w:t>A</w:t>
                                </w:r>
                              </w:p>
                            </w:txbxContent>
                          </wps:txbx>
                          <wps:bodyPr rot="0" vert="horz" wrap="square" lIns="91440" tIns="45720" rIns="91440" bIns="45720" anchor="t" anchorCtr="0" upright="1">
                            <a:noAutofit/>
                          </wps:bodyPr>
                        </wps:wsp>
                        <wps:wsp>
                          <wps:cNvPr id="426" name="AutoShape 311"/>
                          <wps:cNvCnPr>
                            <a:cxnSpLocks noChangeShapeType="1"/>
                          </wps:cNvCnPr>
                          <wps:spPr bwMode="auto">
                            <a:xfrm flipH="1">
                              <a:off x="7755" y="5834"/>
                              <a:ext cx="2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12"/>
                          <wps:cNvCnPr>
                            <a:cxnSpLocks noChangeShapeType="1"/>
                          </wps:cNvCnPr>
                          <wps:spPr bwMode="auto">
                            <a:xfrm>
                              <a:off x="3000" y="9963"/>
                              <a:ext cx="3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13"/>
                          <wps:cNvCnPr>
                            <a:cxnSpLocks noChangeShapeType="1"/>
                          </wps:cNvCnPr>
                          <wps:spPr bwMode="auto">
                            <a:xfrm>
                              <a:off x="3000" y="9963"/>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AutoShape 314"/>
                          <wps:cNvCnPr>
                            <a:cxnSpLocks noChangeShapeType="1"/>
                          </wps:cNvCnPr>
                          <wps:spPr bwMode="auto">
                            <a:xfrm>
                              <a:off x="4365" y="9963"/>
                              <a:ext cx="15"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AutoShape 315"/>
                          <wps:cNvCnPr>
                            <a:cxnSpLocks noChangeShapeType="1"/>
                          </wps:cNvCnPr>
                          <wps:spPr bwMode="auto">
                            <a:xfrm>
                              <a:off x="5700" y="9963"/>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AutoShape 316"/>
                          <wps:cNvCnPr>
                            <a:cxnSpLocks noChangeShapeType="1"/>
                          </wps:cNvCnPr>
                          <wps:spPr bwMode="auto">
                            <a:xfrm>
                              <a:off x="6780" y="9963"/>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AutoShape 317"/>
                          <wps:cNvCnPr>
                            <a:cxnSpLocks noChangeShapeType="1"/>
                          </wps:cNvCnPr>
                          <wps:spPr bwMode="auto">
                            <a:xfrm>
                              <a:off x="5490" y="9369"/>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318"/>
                          <wps:cNvCnPr>
                            <a:cxnSpLocks noChangeShapeType="1"/>
                          </wps:cNvCnPr>
                          <wps:spPr bwMode="auto">
                            <a:xfrm>
                              <a:off x="7665" y="9369"/>
                              <a:ext cx="0"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319"/>
                          <wps:cNvCnPr>
                            <a:cxnSpLocks noChangeShapeType="1"/>
                          </wps:cNvCnPr>
                          <wps:spPr bwMode="auto">
                            <a:xfrm>
                              <a:off x="5805" y="5355"/>
                              <a:ext cx="0" cy="9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AutoShape 320"/>
                          <wps:cNvCnPr>
                            <a:cxnSpLocks noChangeShapeType="1"/>
                          </wps:cNvCnPr>
                          <wps:spPr bwMode="auto">
                            <a:xfrm>
                              <a:off x="5820" y="5834"/>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4" name="Connecteur droit 554"/>
                        <wps:cNvCnPr/>
                        <wps:spPr>
                          <a:xfrm>
                            <a:off x="2752725" y="371475"/>
                            <a:ext cx="0" cy="1841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621" o:spid="_x0000_s1330" style="position:absolute;left:0;text-align:left;margin-left:16.8pt;margin-top:16.1pt;width:470.25pt;height:525pt;z-index:251667968" coordsize="59721,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">
                <v:group id="Groupe 392" o:spid="_x0000_s1331" style="position:absolute;width:59721;height:66675" coordorigin="1755,774" coordsize="9405,1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278" o:spid="_x0000_s1332" style="position:absolute;left:3630;top:1645;width:48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textbox>
                      <w:txbxContent>
                        <w:p w:rsidR="00697FAA" w:rsidRPr="001B34ED" w:rsidRDefault="00697FAA" w:rsidP="00E47063">
                          <w:pPr>
                            <w:spacing w:after="0" w:line="240" w:lineRule="auto"/>
                            <w:jc w:val="center"/>
                            <w:rPr>
                              <w:rFonts w:ascii="Times New Roman" w:hAnsi="Times New Roman"/>
                              <w:b/>
                            </w:rPr>
                          </w:pPr>
                          <w:r>
                            <w:rPr>
                              <w:b/>
                            </w:rPr>
                            <w:t>Enregistrement des agents</w:t>
                          </w:r>
                        </w:p>
                      </w:txbxContent>
                    </v:textbox>
                  </v:rect>
                  <v:rect id="Rectangle 279" o:spid="_x0000_s1333" style="position:absolute;left:3630;top:2149;width:4815;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textbo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04</w:t>
                          </w:r>
                        </w:p>
                        <w:p w:rsidR="00697FAA" w:rsidRDefault="00697FAA" w:rsidP="00840C91">
                          <w:pPr>
                            <w:pStyle w:val="Paragraphedeliste"/>
                            <w:numPr>
                              <w:ilvl w:val="1"/>
                              <w:numId w:val="76"/>
                            </w:numPr>
                            <w:spacing w:before="120" w:after="0" w:line="240" w:lineRule="auto"/>
                            <w:ind w:left="567" w:hanging="283"/>
                          </w:pPr>
                          <w:r>
                            <w:t>Saisie matricule agent</w:t>
                          </w:r>
                        </w:p>
                        <w:p w:rsidR="00697FAA" w:rsidRDefault="00697FAA" w:rsidP="00840C91">
                          <w:pPr>
                            <w:pStyle w:val="Paragraphedeliste"/>
                            <w:numPr>
                              <w:ilvl w:val="1"/>
                              <w:numId w:val="76"/>
                            </w:numPr>
                            <w:spacing w:before="120" w:after="0" w:line="240" w:lineRule="auto"/>
                            <w:ind w:left="567" w:hanging="283"/>
                          </w:pPr>
                          <w:r>
                            <w:t>Saisie nom de l’agent</w:t>
                          </w:r>
                        </w:p>
                        <w:p w:rsidR="00697FAA" w:rsidRDefault="00697FAA" w:rsidP="00840C91">
                          <w:pPr>
                            <w:pStyle w:val="Paragraphedeliste"/>
                            <w:numPr>
                              <w:ilvl w:val="1"/>
                              <w:numId w:val="76"/>
                            </w:numPr>
                            <w:spacing w:before="120" w:after="0" w:line="240" w:lineRule="auto"/>
                            <w:ind w:left="567" w:hanging="283"/>
                          </w:pPr>
                          <w:r>
                            <w:t>Saisie postnom agent</w:t>
                          </w:r>
                        </w:p>
                        <w:p w:rsidR="00697FAA" w:rsidRDefault="00697FAA" w:rsidP="00840C91">
                          <w:pPr>
                            <w:pStyle w:val="Paragraphedeliste"/>
                            <w:numPr>
                              <w:ilvl w:val="1"/>
                              <w:numId w:val="76"/>
                            </w:numPr>
                            <w:spacing w:before="120" w:after="0" w:line="240" w:lineRule="auto"/>
                            <w:ind w:left="567" w:hanging="283"/>
                          </w:pPr>
                          <w:r>
                            <w:t>Saisie sexe agent</w:t>
                          </w:r>
                        </w:p>
                        <w:p w:rsidR="00697FAA" w:rsidRDefault="00697FAA" w:rsidP="00840C91">
                          <w:pPr>
                            <w:pStyle w:val="Paragraphedeliste"/>
                            <w:numPr>
                              <w:ilvl w:val="1"/>
                              <w:numId w:val="76"/>
                            </w:numPr>
                            <w:spacing w:before="120" w:after="0" w:line="240" w:lineRule="auto"/>
                            <w:ind w:left="567" w:hanging="283"/>
                          </w:pPr>
                          <w:r>
                            <w:t>Saisie adresse agent</w:t>
                          </w:r>
                        </w:p>
                        <w:p w:rsidR="00697FAA" w:rsidRDefault="00697FAA" w:rsidP="00840C91">
                          <w:pPr>
                            <w:pStyle w:val="Paragraphedeliste"/>
                            <w:numPr>
                              <w:ilvl w:val="1"/>
                              <w:numId w:val="76"/>
                            </w:numPr>
                            <w:spacing w:before="120" w:after="0" w:line="240" w:lineRule="auto"/>
                            <w:ind w:left="567" w:hanging="283"/>
                          </w:pPr>
                          <w:r>
                            <w:t>Saisie date affectation</w:t>
                          </w:r>
                        </w:p>
                        <w:p w:rsidR="00697FAA" w:rsidRDefault="00697FAA" w:rsidP="00840C91">
                          <w:pPr>
                            <w:pStyle w:val="Paragraphedeliste"/>
                            <w:numPr>
                              <w:ilvl w:val="1"/>
                              <w:numId w:val="76"/>
                            </w:numPr>
                            <w:spacing w:before="120" w:after="0" w:line="240" w:lineRule="auto"/>
                            <w:ind w:left="567" w:hanging="283"/>
                          </w:pPr>
                          <w:r>
                            <w:t>Saisie code grade</w:t>
                          </w:r>
                        </w:p>
                        <w:p w:rsidR="00697FAA" w:rsidRDefault="00697FAA" w:rsidP="00840C91">
                          <w:pPr>
                            <w:pStyle w:val="Paragraphedeliste"/>
                            <w:numPr>
                              <w:ilvl w:val="1"/>
                              <w:numId w:val="76"/>
                            </w:numPr>
                            <w:spacing w:before="120" w:after="0" w:line="240" w:lineRule="auto"/>
                            <w:ind w:left="567" w:hanging="283"/>
                          </w:pPr>
                          <w:r>
                            <w:t>Saisie code fonction</w:t>
                          </w:r>
                        </w:p>
                      </w:txbxContent>
                    </v:textbox>
                  </v:rect>
                  <v:shape id="AutoShape 280" o:spid="_x0000_s1334" type="#_x0000_t32" style="position:absolute;left:3435;top:1480;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281" o:spid="_x0000_s1335" type="#_x0000_t32" style="position:absolute;left:4395;top:1495;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oHcUAAADcAAAADwAAAGRycy9kb3ducmV2LnhtbESPQWvCQBSE74L/YXlCb7qxBT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ToHcUAAADcAAAADwAAAAAAAAAA&#10;AAAAAAChAgAAZHJzL2Rvd25yZXYueG1sUEsFBgAAAAAEAAQA+QAAAJMDAAAAAA==&#10;">
                    <v:stroke endarrow="block"/>
                  </v:shape>
                  <v:group id="Group 282" o:spid="_x0000_s1336" style="position:absolute;left:3630;top:4937;width:4815;height:390" coordorigin="4290,3230" coordsize="481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283" o:spid="_x0000_s1337" style="position:absolute;left:4290;top:3230;width:481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textbox>
                        <w:txbxContent>
                          <w:p w:rsidR="00697FAA" w:rsidRPr="001B34ED" w:rsidRDefault="00697FAA" w:rsidP="00E47063">
                            <w:pPr>
                              <w:spacing w:after="0" w:line="240" w:lineRule="auto"/>
                              <w:rPr>
                                <w:rFonts w:ascii="Times New Roman" w:hAnsi="Times New Roman"/>
                                <w:b/>
                              </w:rPr>
                            </w:pPr>
                            <w:r>
                              <w:rPr>
                                <w:b/>
                              </w:rPr>
                              <w:t>Annuler</w:t>
                            </w:r>
                            <w:r>
                              <w:rPr>
                                <w:b/>
                              </w:rPr>
                              <w:tab/>
                              <w:t>Créer</w:t>
                            </w:r>
                            <w:r>
                              <w:rPr>
                                <w:b/>
                              </w:rPr>
                              <w:tab/>
                            </w:r>
                            <w:r>
                              <w:rPr>
                                <w:b/>
                              </w:rPr>
                              <w:tab/>
                              <w:t xml:space="preserve">                    Exit</w:t>
                            </w:r>
                          </w:p>
                        </w:txbxContent>
                      </v:textbox>
                    </v:rect>
                    <v:shape id="AutoShape 284" o:spid="_x0000_s1338" type="#_x0000_t32" style="position:absolute;left:5315;top:323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shape id="AutoShape 285" o:spid="_x0000_s1339" type="#_x0000_t32" style="position:absolute;left:7209;top:323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group>
                  <v:shape id="AutoShape 286" o:spid="_x0000_s1340" type="#_x0000_t132" style="position:absolute;left:9000;top:2163;width:117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VqccA&#10;AADcAAAADwAAAGRycy9kb3ducmV2LnhtbESPQWvCQBSE74X+h+UVvBTdRIqY6CYUxdJLodqKeHtk&#10;n0lo9m3Mrib9992C4HGYmW+YZT6YRlypc7VlBfEkAkFcWF1zqeD7azOeg3AeWWNjmRT8koM8e3xY&#10;Yqptz1u67nwpAoRdigoq79tUSldUZNBNbEscvJPtDPogu1LqDvsAN42cRtFMGqw5LFTY0qqi4md3&#10;MQqOH8nbcVgnz4eLPffTZL3/3MexUqOn4XUBwtPg7+Fb+10reIli+D8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3FanHAAAA3AAAAA8AAAAAAAAAAAAAAAAAmAIAAGRy&#10;cy9kb3ducmV2LnhtbFBLBQYAAAAABAAEAPUAAACMAwAAAAA=&#10;">
                    <v:textbox>
                      <w:txbxContent>
                        <w:p w:rsidR="00697FAA" w:rsidRPr="00296EB5" w:rsidRDefault="00697FAA" w:rsidP="00E47063">
                          <w:pPr>
                            <w:jc w:val="center"/>
                            <w:rPr>
                              <w:sz w:val="18"/>
                              <w:szCs w:val="18"/>
                            </w:rPr>
                          </w:pPr>
                          <w:r w:rsidRPr="00296EB5">
                            <w:rPr>
                              <w:sz w:val="18"/>
                              <w:szCs w:val="18"/>
                            </w:rPr>
                            <w:t>BDD</w:t>
                          </w:r>
                        </w:p>
                      </w:txbxContent>
                    </v:textbox>
                  </v:shape>
                  <v:shape id="AutoShape 287" o:spid="_x0000_s1341" type="#_x0000_t115" style="position:absolute;left:8835;top:3003;width:1935;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j/MMA&#10;AADcAAAADwAAAGRycy9kb3ducmV2LnhtbESP3WoCMRCF74W+Q5hC7zRbqSKrUaS2ULxQ/HmAYTNm&#10;FzeTNUnd9e2NIHh5OD8fZ7bobC2u5EPlWMHnIANBXDhdsVFwPPz2JyBCRNZYOyYFNwqwmL/1Zphr&#10;1/KOrvtoRBrhkKOCMsYmlzIUJVkMA9cQJ+/kvMWYpDdSe2zTuK3lMMvG0mLFiVBiQ98lFef9v03c&#10;dnXyu5+1vZl1uFRy0m43I6PUx3u3nIKI1MVX+Nn+0wq+siE8zq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cj/MMAAADcAAAADwAAAAAAAAAAAAAAAACYAgAAZHJzL2Rv&#10;d25yZXYueG1sUEsFBgAAAAAEAAQA9QAAAIgDAAAAAA==&#10;">
                    <v:textbox>
                      <w:txbxContent>
                        <w:p w:rsidR="00697FAA" w:rsidRPr="004301F7" w:rsidRDefault="00697FAA" w:rsidP="00E47063">
                          <w:pPr>
                            <w:rPr>
                              <w:b/>
                              <w:sz w:val="18"/>
                              <w:szCs w:val="18"/>
                            </w:rPr>
                          </w:pPr>
                          <w:r>
                            <w:rPr>
                              <w:b/>
                              <w:sz w:val="18"/>
                              <w:szCs w:val="18"/>
                            </w:rPr>
                            <w:t>Liste</w:t>
                          </w:r>
                          <w:r w:rsidRPr="004301F7">
                            <w:rPr>
                              <w:b/>
                              <w:sz w:val="18"/>
                              <w:szCs w:val="18"/>
                            </w:rPr>
                            <w:t xml:space="preserve"> des </w:t>
                          </w:r>
                          <w:r>
                            <w:rPr>
                              <w:b/>
                              <w:sz w:val="18"/>
                              <w:szCs w:val="18"/>
                            </w:rPr>
                            <w:t>agents</w:t>
                          </w:r>
                        </w:p>
                      </w:txbxContent>
                    </v:textbox>
                  </v:shape>
                  <v:shape id="AutoShape 288" o:spid="_x0000_s1342" type="#_x0000_t32" style="position:absolute;left:8430;top:2260;width:570;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TZ8cAAADcAAAADwAAAGRycy9kb3ducmV2LnhtbESPT2vCQBTE7wW/w/KE3urGthS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xNnxwAAANwAAAAPAAAAAAAA&#10;AAAAAAAAAKECAABkcnMvZG93bnJldi54bWxQSwUGAAAAAAQABAD5AAAAlQMAAAAA&#10;">
                    <v:stroke endarrow="block"/>
                  </v:shape>
                  <v:shape id="AutoShape 289" o:spid="_x0000_s1343" type="#_x0000_t32" style="position:absolute;left:8445;top:3250;width:375;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LE8YAAADcAAAADwAAAGRycy9kb3ducmV2LnhtbESPQWvCQBSE74L/YXlCb7pJE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qixPGAAAA3AAAAA8AAAAAAAAA&#10;AAAAAAAAoQIAAGRycy9kb3ducmV2LnhtbFBLBQYAAAAABAAEAPkAAACUAwAAAAA=&#10;">
                    <v:stroke endarrow="block"/>
                  </v:shape>
                  <v:shape id="AutoShape 290" o:spid="_x0000_s1344" type="#_x0000_t32" style="position:absolute;left:3435;top:1495;width:0;height:4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shape id="AutoShape 291" o:spid="_x0000_s1345" type="#_x0000_t32" style="position:absolute;left:3450;top:5530;width: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cqMUAAADcAAAADwAAAGRycy9kb3ducmV2LnhtbESPQWsCMRSE74L/ITzBi9SsY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cqMUAAADcAAAADwAAAAAAAAAA&#10;AAAAAAChAgAAZHJzL2Rvd25yZXYueG1sUEsFBgAAAAAEAAQA+QAAAJMDAAAAAA==&#10;"/>
                  <v:shape id="AutoShape 292" o:spid="_x0000_s1346" type="#_x0000_t32" style="position:absolute;left:4230;top:5327;width:0;height:2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5WMQAAADcAAAADwAAAGRycy9kb3ducmV2LnhtbESPQWsCMRSE7wX/Q3hCL6VmV6S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jlYxAAAANwAAAAPAAAAAAAAAAAA&#10;AAAAAKECAABkcnMvZG93bnJldi54bWxQSwUGAAAAAAQABAD5AAAAkgMAAAAA&#10;"/>
                  <v:roundrect id="AutoShape 293" o:spid="_x0000_s1347" style="position:absolute;left:8085;top:9963;width:3075;height:5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j8EA&#10;AADcAAAADwAAAGRycy9kb3ducmV2LnhtbERPz2vCMBS+C/4P4Qm72UTZRDujiLCx21j14PGteWvL&#10;mpeapLXbX78cBh4/vt/b/WhbMZAPjWMNi0yBIC6dabjScD69zNcgQkQ22DomDT8UYL+bTraYG3fj&#10;DxqKWIkUwiFHDXWMXS5lKGuyGDLXESfuy3mLMUFfSePxlsJtK5dKraTFhlNDjR0dayq/i95qKI3q&#10;lb8M75vPp1j8Dv2V5etV64fZeHgGEWmMd/G/+81oeFR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om4/BAAAA3AAAAA8AAAAAAAAAAAAAAAAAmAIAAGRycy9kb3du&#10;cmV2LnhtbFBLBQYAAAAABAAEAPUAAACGAwAAAAA=&#10;">
                    <v:textbox>
                      <w:txbxContent>
                        <w:p w:rsidR="00697FAA" w:rsidRPr="00F36C6C" w:rsidRDefault="00697FAA" w:rsidP="00E47063">
                          <w:pPr>
                            <w:spacing w:after="0" w:line="240" w:lineRule="auto"/>
                            <w:jc w:val="center"/>
                            <w:rPr>
                              <w:b/>
                            </w:rPr>
                          </w:pPr>
                          <w:r w:rsidRPr="00F36C6C">
                            <w:rPr>
                              <w:b/>
                            </w:rPr>
                            <w:t>Fin procédure logique SF</w:t>
                          </w:r>
                        </w:p>
                      </w:txbxContent>
                    </v:textbox>
                  </v:roundrect>
                  <v:rect id="Rectangle 294" o:spid="_x0000_s1348" style="position:absolute;left:4020;top:6309;width:45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1i8QA&#10;AADcAAAADwAAAGRycy9kb3ducmV2LnhtbESPQWsCMRSE70L/Q3gFb5pUR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dYvEAAAA3AAAAA8AAAAAAAAAAAAAAAAAmAIAAGRycy9k&#10;b3ducmV2LnhtbFBLBQYAAAAABAAEAPUAAACJAwAAAAA=&#10;">
                    <v:textbox>
                      <w:txbxContent>
                        <w:p w:rsidR="00697FAA" w:rsidRPr="001B34ED" w:rsidRDefault="00697FAA" w:rsidP="00E47063">
                          <w:pPr>
                            <w:spacing w:after="0" w:line="240" w:lineRule="auto"/>
                            <w:jc w:val="center"/>
                            <w:rPr>
                              <w:rFonts w:ascii="Times New Roman" w:hAnsi="Times New Roman"/>
                              <w:b/>
                            </w:rPr>
                          </w:pPr>
                          <w:r>
                            <w:rPr>
                              <w:b/>
                            </w:rPr>
                            <w:t>Impression des documents</w:t>
                          </w:r>
                        </w:p>
                      </w:txbxContent>
                    </v:textbox>
                  </v:rect>
                  <v:rect id="Rectangle 295" o:spid="_x0000_s1349" style="position:absolute;left:4020;top:6789;width:453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Ky8IA&#10;AADcAAAADwAAAGRycy9kb3ducmV2LnhtbERPTW+CQBC9m/gfNmPSmy7Sxr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ErLwgAAANwAAAAPAAAAAAAAAAAAAAAAAJgCAABkcnMvZG93&#10;bnJldi54bWxQSwUGAAAAAAQABAD1AAAAhwMAAAAA&#10;">
                    <v:textbox>
                      <w:txbxContent>
                        <w:p w:rsidR="00697FAA" w:rsidRDefault="00697FAA" w:rsidP="00840C91">
                          <w:pPr>
                            <w:pStyle w:val="Paragraphedeliste"/>
                            <w:numPr>
                              <w:ilvl w:val="0"/>
                              <w:numId w:val="76"/>
                            </w:numPr>
                            <w:spacing w:before="120" w:after="0" w:line="240" w:lineRule="auto"/>
                            <w:ind w:left="284" w:hanging="284"/>
                          </w:pPr>
                          <w:r>
                            <w:t xml:space="preserve">Maquette d’écran </w:t>
                          </w:r>
                          <w:r>
                            <w:rPr>
                              <w:rFonts w:eastAsia="Arial Unicode MS"/>
                            </w:rPr>
                            <w:t xml:space="preserve">GPSC </w:t>
                          </w:r>
                          <w:r>
                            <w:t>04</w:t>
                          </w:r>
                        </w:p>
                        <w:p w:rsidR="00697FAA" w:rsidRPr="00996964" w:rsidRDefault="00697FAA" w:rsidP="00840C91">
                          <w:pPr>
                            <w:pStyle w:val="Paragraphedeliste"/>
                            <w:numPr>
                              <w:ilvl w:val="1"/>
                              <w:numId w:val="76"/>
                            </w:numPr>
                            <w:spacing w:before="120" w:after="0" w:line="240" w:lineRule="auto"/>
                            <w:ind w:left="567" w:hanging="283"/>
                            <w:rPr>
                              <w:sz w:val="20"/>
                              <w:szCs w:val="20"/>
                            </w:rPr>
                          </w:pPr>
                          <w:r w:rsidRPr="00996964">
                            <w:rPr>
                              <w:sz w:val="20"/>
                              <w:szCs w:val="20"/>
                            </w:rPr>
                            <w:t>Sélection du document à imprimer</w:t>
                          </w:r>
                        </w:p>
                        <w:p w:rsidR="00697FAA" w:rsidRPr="00996964" w:rsidRDefault="00697FAA" w:rsidP="00840C91">
                          <w:pPr>
                            <w:pStyle w:val="Paragraphedeliste"/>
                            <w:numPr>
                              <w:ilvl w:val="1"/>
                              <w:numId w:val="76"/>
                            </w:numPr>
                            <w:spacing w:before="120" w:after="0" w:line="240" w:lineRule="auto"/>
                            <w:ind w:left="567" w:hanging="283"/>
                            <w:rPr>
                              <w:sz w:val="20"/>
                              <w:szCs w:val="20"/>
                            </w:rPr>
                          </w:pPr>
                          <w:r w:rsidRPr="00996964">
                            <w:rPr>
                              <w:sz w:val="20"/>
                              <w:szCs w:val="20"/>
                            </w:rPr>
                            <w:t>Sélection de la rubrique distinctive</w:t>
                          </w:r>
                        </w:p>
                        <w:p w:rsidR="00697FAA" w:rsidRPr="00996964" w:rsidRDefault="00697FAA" w:rsidP="00840C91">
                          <w:pPr>
                            <w:pStyle w:val="Paragraphedeliste"/>
                            <w:numPr>
                              <w:ilvl w:val="1"/>
                              <w:numId w:val="76"/>
                            </w:numPr>
                            <w:spacing w:before="120" w:after="0" w:line="240" w:lineRule="auto"/>
                            <w:ind w:left="567" w:hanging="283"/>
                            <w:rPr>
                              <w:sz w:val="20"/>
                              <w:szCs w:val="20"/>
                            </w:rPr>
                          </w:pPr>
                          <w:r w:rsidRPr="00996964">
                            <w:rPr>
                              <w:sz w:val="20"/>
                              <w:szCs w:val="20"/>
                            </w:rPr>
                            <w:t xml:space="preserve">Imprimer liste alphabétique des </w:t>
                          </w:r>
                          <w:r>
                            <w:rPr>
                              <w:sz w:val="20"/>
                              <w:szCs w:val="20"/>
                            </w:rPr>
                            <w:t>élèves</w:t>
                          </w:r>
                        </w:p>
                        <w:p w:rsidR="00697FAA" w:rsidRPr="00996964" w:rsidRDefault="00697FAA" w:rsidP="00840C91">
                          <w:pPr>
                            <w:pStyle w:val="Paragraphedeliste"/>
                            <w:numPr>
                              <w:ilvl w:val="1"/>
                              <w:numId w:val="76"/>
                            </w:numPr>
                            <w:spacing w:before="120" w:after="0" w:line="240" w:lineRule="auto"/>
                            <w:ind w:left="567" w:hanging="283"/>
                            <w:rPr>
                              <w:sz w:val="20"/>
                              <w:szCs w:val="20"/>
                            </w:rPr>
                          </w:pPr>
                          <w:r w:rsidRPr="00996964">
                            <w:rPr>
                              <w:sz w:val="20"/>
                              <w:szCs w:val="20"/>
                            </w:rPr>
                            <w:t xml:space="preserve">Imprimer </w:t>
                          </w:r>
                          <w:r>
                            <w:rPr>
                              <w:sz w:val="20"/>
                              <w:szCs w:val="20"/>
                            </w:rPr>
                            <w:t>situation</w:t>
                          </w:r>
                          <w:r w:rsidRPr="00996964">
                            <w:rPr>
                              <w:sz w:val="20"/>
                              <w:szCs w:val="20"/>
                            </w:rPr>
                            <w:t xml:space="preserve"> de paiement</w:t>
                          </w:r>
                          <w:r>
                            <w:rPr>
                              <w:sz w:val="20"/>
                              <w:szCs w:val="20"/>
                            </w:rPr>
                            <w:t xml:space="preserve"> des frais</w:t>
                          </w:r>
                        </w:p>
                        <w:p w:rsidR="00697FAA" w:rsidRPr="00996964" w:rsidRDefault="00697FAA" w:rsidP="00840C91">
                          <w:pPr>
                            <w:pStyle w:val="Paragraphedeliste"/>
                            <w:numPr>
                              <w:ilvl w:val="1"/>
                              <w:numId w:val="76"/>
                            </w:numPr>
                            <w:spacing w:before="120" w:after="0" w:line="240" w:lineRule="auto"/>
                            <w:ind w:left="567" w:hanging="283"/>
                            <w:rPr>
                              <w:sz w:val="20"/>
                              <w:szCs w:val="20"/>
                            </w:rPr>
                          </w:pPr>
                          <w:r>
                            <w:rPr>
                              <w:sz w:val="20"/>
                              <w:szCs w:val="20"/>
                            </w:rPr>
                            <w:t>Imprimer reçu</w:t>
                          </w:r>
                        </w:p>
                        <w:p w:rsidR="00697FAA" w:rsidRPr="00996964" w:rsidRDefault="00697FAA" w:rsidP="00840C91">
                          <w:pPr>
                            <w:pStyle w:val="Paragraphedeliste"/>
                            <w:numPr>
                              <w:ilvl w:val="1"/>
                              <w:numId w:val="76"/>
                            </w:numPr>
                            <w:spacing w:before="120" w:after="0" w:line="240" w:lineRule="auto"/>
                            <w:ind w:left="567" w:hanging="283"/>
                            <w:rPr>
                              <w:sz w:val="20"/>
                              <w:szCs w:val="20"/>
                            </w:rPr>
                          </w:pPr>
                          <w:r>
                            <w:rPr>
                              <w:sz w:val="20"/>
                              <w:szCs w:val="20"/>
                            </w:rPr>
                            <w:t xml:space="preserve">Imprimer liste des élèves en ordre avec les frais </w:t>
                          </w:r>
                        </w:p>
                      </w:txbxContent>
                    </v:textbox>
                  </v:rect>
                  <v:shape id="AutoShape 296" o:spid="_x0000_s1350" type="#_x0000_t132" style="position:absolute;left:8835;top:7398;width:1605;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DdMcA&#10;AADcAAAADwAAAGRycy9kb3ducmV2LnhtbESPQWvCQBSE7wX/w/IKvZS6WRFpUlcRpaUXQW2leHtk&#10;X5PQ7NuYXU38964g9DjMzDfMdN7bWpyp9ZVjDWqYgCDOnam40PD99f7yCsIHZIO1Y9JwIQ/z2eBh&#10;iplxHW/pvAuFiBD2GWooQ2gyKX1ekkU/dA1x9H5dazFE2RbStNhFuK3lKEkm0mLFcaHEhpYl5X+7&#10;k9VwWKcfh36VPv+c3LEbpav9Zq+U1k+P/eINRKA+/Ifv7U+jYawU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ug3THAAAA3AAAAA8AAAAAAAAAAAAAAAAAmAIAAGRy&#10;cy9kb3ducmV2LnhtbFBLBQYAAAAABAAEAPUAAACMAwAAAAA=&#10;">
                    <v:textbox>
                      <w:txbxContent>
                        <w:p w:rsidR="00697FAA" w:rsidRPr="00373382" w:rsidRDefault="00697FAA" w:rsidP="00E47063">
                          <w:pPr>
                            <w:spacing w:after="0" w:line="240" w:lineRule="auto"/>
                            <w:jc w:val="center"/>
                            <w:rPr>
                              <w:sz w:val="16"/>
                              <w:szCs w:val="16"/>
                            </w:rPr>
                          </w:pPr>
                          <w:r w:rsidRPr="00373382">
                            <w:rPr>
                              <w:sz w:val="16"/>
                              <w:szCs w:val="16"/>
                            </w:rPr>
                            <w:t>BDD</w:t>
                          </w:r>
                        </w:p>
                        <w:p w:rsidR="00697FAA" w:rsidRPr="00373382" w:rsidRDefault="00697FAA" w:rsidP="00E47063">
                          <w:pPr>
                            <w:spacing w:after="0" w:line="240" w:lineRule="auto"/>
                            <w:jc w:val="center"/>
                            <w:rPr>
                              <w:sz w:val="16"/>
                              <w:szCs w:val="16"/>
                            </w:rPr>
                          </w:pPr>
                          <w:r w:rsidRPr="00373382">
                            <w:rPr>
                              <w:sz w:val="16"/>
                              <w:szCs w:val="16"/>
                            </w:rPr>
                            <w:t>Frais</w:t>
                          </w:r>
                        </w:p>
                      </w:txbxContent>
                    </v:textbox>
                  </v:shape>
                  <v:shape id="AutoShape 297" o:spid="_x0000_s1351" type="#_x0000_t115" style="position:absolute;left:1755;top:10268;width:1680;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1IcMA&#10;AADcAAAADwAAAGRycy9kb3ducmV2LnhtbESP32rCMBTG7wXfIZzB7jRVpkhnlOEcDC+Uqg9waI5p&#10;WXPSJdHWtzfCYJcf358f33Ld20bcyIfasYLJOANBXDpds1FwPn2NFiBCRNbYOCYFdwqwXg0HS8y1&#10;67ig2zEakUY45KigirHNpQxlRRbD2LXEybs4bzEm6Y3UHrs0bhs5zbK5tFhzIlTY0qai8ud4tYnb&#10;fV58sd3Zu9mF31ouusN+ZpR6fek/3kFE6uN/+K/9rRW8Tab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61IcMAAADcAAAADwAAAAAAAAAAAAAAAACYAgAAZHJzL2Rv&#10;d25yZXYueG1sUEsFBgAAAAAEAAQA9QAAAIgDAAAAAA==&#10;">
                    <v:textbox>
                      <w:txbxContent>
                        <w:p w:rsidR="00697FAA" w:rsidRPr="00D13429" w:rsidRDefault="00697FAA" w:rsidP="00E47063">
                          <w:pPr>
                            <w:spacing w:after="0" w:line="240" w:lineRule="auto"/>
                            <w:jc w:val="center"/>
                            <w:rPr>
                              <w:sz w:val="18"/>
                              <w:szCs w:val="18"/>
                            </w:rPr>
                          </w:pPr>
                          <w:r w:rsidRPr="00D13429">
                            <w:rPr>
                              <w:sz w:val="18"/>
                              <w:szCs w:val="18"/>
                            </w:rPr>
                            <w:t xml:space="preserve">Liste </w:t>
                          </w:r>
                          <w:r>
                            <w:rPr>
                              <w:sz w:val="18"/>
                              <w:szCs w:val="18"/>
                            </w:rPr>
                            <w:t>des élèves en ordre …</w:t>
                          </w:r>
                        </w:p>
                      </w:txbxContent>
                    </v:textbox>
                  </v:shape>
                  <v:shape id="AutoShape 298" o:spid="_x0000_s1352" type="#_x0000_t132" style="position:absolute;left:8790;top:6279;width:165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4mMcA&#10;AADcAAAADwAAAGRycy9kb3ducmV2LnhtbESPQWvCQBSE70L/w/IKXqRuoqU0qasURfFS0LRSvD2y&#10;r0lo9m3Mrib++25B8DjMzDfMbNGbWlyodZVlBfE4AkGcW11xoeDrc/30CsJ5ZI21ZVJwJQeL+cNg&#10;hqm2He/pkvlCBAi7FBWU3jeplC4vyaAb24Y4eD+2NeiDbAupW+wC3NRyEkUv0mDFYaHEhpYl5b/Z&#10;2Sg4fiSbY79KRt9ne+omyeqwO8SxUsPH/v0NhKfe38O39lYreI6n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wuJjHAAAA3AAAAA8AAAAAAAAAAAAAAAAAmAIAAGRy&#10;cy9kb3ducmV2LnhtbFBLBQYAAAAABAAEAPUAAACMAwAAAAA=&#10;">
                    <v:textbox>
                      <w:txbxContent>
                        <w:p w:rsidR="00697FAA" w:rsidRPr="00373382" w:rsidRDefault="00697FAA" w:rsidP="00E47063">
                          <w:pPr>
                            <w:spacing w:after="0" w:line="240" w:lineRule="auto"/>
                            <w:jc w:val="center"/>
                            <w:rPr>
                              <w:sz w:val="16"/>
                              <w:szCs w:val="16"/>
                            </w:rPr>
                          </w:pPr>
                          <w:r w:rsidRPr="00373382">
                            <w:rPr>
                              <w:sz w:val="16"/>
                              <w:szCs w:val="16"/>
                            </w:rPr>
                            <w:t>BDD</w:t>
                          </w:r>
                        </w:p>
                        <w:p w:rsidR="00697FAA" w:rsidRPr="00373382" w:rsidRDefault="00697FAA" w:rsidP="00E47063">
                          <w:pPr>
                            <w:spacing w:after="0" w:line="240" w:lineRule="auto"/>
                            <w:jc w:val="center"/>
                            <w:rPr>
                              <w:sz w:val="16"/>
                              <w:szCs w:val="16"/>
                            </w:rPr>
                          </w:pPr>
                          <w:r w:rsidRPr="00373382">
                            <w:rPr>
                              <w:sz w:val="16"/>
                              <w:szCs w:val="16"/>
                            </w:rPr>
                            <w:t>Elèves</w:t>
                          </w:r>
                        </w:p>
                      </w:txbxContent>
                    </v:textbox>
                  </v:shape>
                  <v:rect id="Rectangle 299" o:spid="_x0000_s1353" style="position:absolute;left:4020;top:8993;width:4530;height:37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iMsMA&#10;AADcAAAADwAAAGRycy9kb3ducmV2LnhtbESPQYvCMBSE78L+h/AEbzbVLbJ0jSILgnsRVgWvz+bZ&#10;FpuXksTa/nuzIHgcZuYbZrnuTSM6cr62rGCWpCCIC6trLhWcjtvpFwgfkDU2lknBQB7Wq4/REnNt&#10;H/xH3SGUIkLY56igCqHNpfRFRQZ9Ylvi6F2tMxiidKXUDh8Rbho5T9OFNFhzXKiwpZ+KitvhbhTs&#10;2v3l183NsM8umRz64tN357NSk3G/+QYRqA/v8Ku90wqyWQ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iMsMAAADcAAAADwAAAAAAAAAAAAAAAACYAgAAZHJzL2Rv&#10;d25yZXYueG1sUEsFBgAAAAAEAAQA9QAAAIgDAAAAAA==&#10;">
                    <v:textbox>
                      <w:txbxContent>
                        <w:p w:rsidR="00697FAA" w:rsidRPr="001B34ED" w:rsidRDefault="00697FAA" w:rsidP="00E47063">
                          <w:pPr>
                            <w:spacing w:after="0" w:line="240" w:lineRule="auto"/>
                            <w:jc w:val="center"/>
                            <w:rPr>
                              <w:rFonts w:ascii="Times New Roman" w:hAnsi="Times New Roman"/>
                              <w:b/>
                            </w:rPr>
                          </w:pPr>
                          <w:r>
                            <w:rPr>
                              <w:b/>
                            </w:rPr>
                            <w:t>Impression</w:t>
                          </w:r>
                          <w:r>
                            <w:rPr>
                              <w:b/>
                            </w:rPr>
                            <w:tab/>
                          </w:r>
                          <w:r>
                            <w:rPr>
                              <w:b/>
                            </w:rPr>
                            <w:tab/>
                          </w:r>
                          <w:r>
                            <w:rPr>
                              <w:b/>
                            </w:rPr>
                            <w:tab/>
                          </w:r>
                          <w:r>
                            <w:rPr>
                              <w:b/>
                            </w:rPr>
                            <w:tab/>
                            <w:t>Exit</w:t>
                          </w:r>
                        </w:p>
                      </w:txbxContent>
                    </v:textbox>
                  </v:rect>
                  <v:shape id="AutoShape 300" o:spid="_x0000_s1354" type="#_x0000_t32" style="position:absolute;left:6420;top:8991;width:0;height: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shape id="AutoShape 301" o:spid="_x0000_s1355" type="#_x0000_t32" style="position:absolute;left:8550;top:6940;width:240;height:1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0cQAAADcAAAADwAAAGRycy9kb3ducmV2LnhtbESPzWrDMBCE74W+g9hCbo0cY0zqRgmh&#10;JRBKLvk59LhYW9nEWhlrk7hvXxUCOQ4z8w2zWI2+U1caYhvYwGyagSKug23ZGTgdN69zUFGQLXaB&#10;ycAvRVgtn58WWNlw4z1dD+JUgnCs0EAj0ldax7ohj3EaeuLk/YTBoyQ5OG0HvCW473SeZaX22HJa&#10;aLCnj4bq8+HiDXyf/O4tLz69K9xR9kJfbV6UxkxexvU7KKFRHuF7e2sNFLMS/s+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3fRxAAAANwAAAAPAAAAAAAAAAAA&#10;AAAAAKECAABkcnMvZG93bnJldi54bWxQSwUGAAAAAAQABAD5AAAAkgMAAAAA&#10;">
                    <v:stroke endarrow="block"/>
                  </v:shape>
                  <v:shape id="AutoShape 302" o:spid="_x0000_s1356" type="#_x0000_t32" style="position:absolute;left:8565;top:7839;width:270;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SSsQAAADcAAAADwAAAGRycy9kb3ducmV2LnhtbESPT2vCQBTE74V+h+UVvNWNIVgbXaW0&#10;FES8+OfQ4yP73IRm34bsq8Zv7wpCj8PM/IZZrAbfqjP1sQlsYDLOQBFXwTbsDBwP368zUFGQLbaB&#10;ycCVIqyWz08LLG248I7Oe3EqQTiWaKAW6UqtY1WTxzgOHXHyTqH3KEn2TtseLwnuW51n2VR7bDgt&#10;1NjRZ03V7/7PG/g5+u17Xnx5V7iD7IQ2TV5MjRm9DB9zUEKD/Icf7bU1UEze4H4mHQG9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9JKxAAAANwAAAAPAAAAAAAAAAAA&#10;AAAAAKECAABkcnMvZG93bnJldi54bWxQSwUGAAAAAAQABAD5AAAAkgMAAAAA&#10;">
                    <v:stroke endarrow="block"/>
                  </v:shape>
                  <v:shape id="AutoShape 303" o:spid="_x0000_s1357" type="#_x0000_t132" style="position:absolute;left:8925;top:8460;width:1590;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q6cQA&#10;AADcAAAADwAAAGRycy9kb3ducmV2LnhtbERPTWvCQBC9C/0PyxR6KWYTETFpVimVipeCphXxNmSn&#10;SWh2Ns2uJv777qHg8fG+8/VoWnGl3jWWFSRRDIK4tLrhSsHX5/t0CcJ5ZI2tZVJwIwfr1cMkx0zb&#10;gQ90LXwlQgi7DBXU3neZlK6syaCLbEccuG/bG/QB9pXUPQ4h3LRyFscLabDh0FBjR281lT/FxSg4&#10;f6Tb87hJn08X+zvM0s1xf0wSpZ4ex9cXEJ5Gfxf/u3dawTwJa8O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KunEAAAA3AAAAA8AAAAAAAAAAAAAAAAAmAIAAGRycy9k&#10;b3ducmV2LnhtbFBLBQYAAAAABAAEAPUAAACJAwAAAAA=&#10;">
                    <v:textbox>
                      <w:txbxContent>
                        <w:p w:rsidR="00697FAA" w:rsidRPr="00373382" w:rsidRDefault="00697FAA" w:rsidP="00E47063">
                          <w:pPr>
                            <w:spacing w:after="0" w:line="240" w:lineRule="auto"/>
                            <w:jc w:val="center"/>
                            <w:rPr>
                              <w:sz w:val="16"/>
                              <w:szCs w:val="16"/>
                            </w:rPr>
                          </w:pPr>
                          <w:r w:rsidRPr="00373382">
                            <w:rPr>
                              <w:sz w:val="16"/>
                              <w:szCs w:val="16"/>
                            </w:rPr>
                            <w:t>BDD</w:t>
                          </w:r>
                        </w:p>
                        <w:p w:rsidR="00697FAA" w:rsidRPr="00373382" w:rsidRDefault="00697FAA" w:rsidP="00E47063">
                          <w:pPr>
                            <w:spacing w:after="0" w:line="240" w:lineRule="auto"/>
                            <w:jc w:val="center"/>
                            <w:rPr>
                              <w:sz w:val="16"/>
                              <w:szCs w:val="16"/>
                            </w:rPr>
                          </w:pPr>
                          <w:r w:rsidRPr="00373382">
                            <w:rPr>
                              <w:sz w:val="16"/>
                              <w:szCs w:val="16"/>
                            </w:rPr>
                            <w:t>Agents</w:t>
                          </w:r>
                        </w:p>
                      </w:txbxContent>
                    </v:textbox>
                  </v:shape>
                  <v:shape id="AutoShape 304" o:spid="_x0000_s1358" type="#_x0000_t32" style="position:absolute;left:8550;top:8596;width:375;height:2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jo8QAAADcAAAADwAAAGRycy9kb3ducmV2LnhtbESPzWrDMBCE74G+g9hCb4lsY0LjRjGh&#10;pVBCL/k55LhYW9nEWhlrm7hvXwUKPQ4z8w2zriffqyuNsQtsIF9koIibYDt2Bk7H9/kzqCjIFvvA&#10;ZOCHItSbh9kaKxtuvKfrQZxKEI4VGmhFhkrr2LTkMS7CQJy8rzB6lCRHp+2ItwT3vS6ybKk9dpwW&#10;WhzotaXmcvj2Bs4n/7kqyjfvSneUvdCuK8qlMU+P0/YFlNAk/+G/9oc1UOYruJ9JR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OOjxAAAANwAAAAPAAAAAAAAAAAA&#10;AAAAAKECAABkcnMvZG93bnJldi54bWxQSwUGAAAAAAQABAD5AAAAkgMAAAAA&#10;">
                    <v:stroke endarrow="block"/>
                  </v:shape>
                  <v:shape id="AutoShape 305" o:spid="_x0000_s1359" type="#_x0000_t32" style="position:absolute;left:7650;top:9628;width:2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TRcMIAAADcAAAADwAAAGRycy9kb3ducmV2LnhtbERPTYvCMBC9L/gfwgje1lQR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TRcMIAAADcAAAADwAAAAAAAAAAAAAA&#10;AAChAgAAZHJzL2Rvd25yZXYueG1sUEsFBgAAAAAEAAQA+QAAAJADAAAAAA==&#10;">
                    <v:stroke endarrow="block"/>
                  </v:shape>
                  <v:shape id="AutoShape 306" o:spid="_x0000_s1360" type="#_x0000_t32" style="position:absolute;left:10590;top:5834;width:0;height:4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068UAAADcAAAADwAAAGRycy9kb3ducmV2LnhtbESPQWvCQBSE74L/YXmCN91ER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h068UAAADcAAAADwAAAAAAAAAA&#10;AAAAAAChAgAAZHJzL2Rvd25yZXYueG1sUEsFBgAAAAAEAAQA+QAAAJMDAAAAAA==&#10;">
                    <v:stroke endarrow="block"/>
                  </v:shape>
                  <v:shape id="AutoShape 307" o:spid="_x0000_s1361" type="#_x0000_t115" style="position:absolute;left:4965;top:10268;width:1305;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MMA&#10;AADcAAAADwAAAGRycy9kb3ducmV2LnhtbESP3WoCMRCF7wu+QxihdzXrokVWo4itULyw+PMAw2bM&#10;Lm4m2yR117c3QqGXh/PzcRar3jbiRj7UjhWMRxkI4tLpmo2C82n7NgMRIrLGxjEpuFOA1XLwssBC&#10;u44PdDtGI9IIhwIVVDG2hZShrMhiGLmWOHkX5y3GJL2R2mOXxm0j8yx7lxZrToQKW9pUVF6PvzZx&#10;u4+LP3zu7N3swk8tZ933fmqUeh326zmISH38D/+1v7SCSZ7D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nMMAAADcAAAADwAAAAAAAAAAAAAAAACYAgAAZHJzL2Rv&#10;d25yZXYueG1sUEsFBgAAAAAEAAQA9QAAAIgDAAAAAA==&#10;">
                    <v:textbox>
                      <w:txbxContent>
                        <w:p w:rsidR="00697FAA" w:rsidRPr="00D13429" w:rsidRDefault="00697FAA" w:rsidP="00E47063">
                          <w:pPr>
                            <w:spacing w:after="0" w:line="240" w:lineRule="auto"/>
                            <w:jc w:val="center"/>
                            <w:rPr>
                              <w:sz w:val="18"/>
                              <w:szCs w:val="18"/>
                            </w:rPr>
                          </w:pPr>
                          <w:r>
                            <w:rPr>
                              <w:sz w:val="18"/>
                              <w:szCs w:val="18"/>
                            </w:rPr>
                            <w:t>Liste des agents</w:t>
                          </w:r>
                        </w:p>
                      </w:txbxContent>
                    </v:textbox>
                  </v:shape>
                  <v:shape id="AutoShape 308" o:spid="_x0000_s1362" type="#_x0000_t115" style="position:absolute;left:6330;top:10268;width:1335;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aB8MA&#10;AADcAAAADwAAAGRycy9kb3ducmV2LnhtbESP3WoCMRCF7wu+QxihdzWrtiKrUaRaKF5U/HmAYTNm&#10;FzeTbRLd9e2NUOjl4fx8nPmys7W4kQ+VYwXDQQaCuHC6YqPgdPx6m4IIEVlj7ZgU3CnActF7mWOu&#10;Xct7uh2iEWmEQ44KyhibXMpQlGQxDFxDnLyz8xZjkt5I7bFN47aWoyybSIsVJ0KJDX2WVFwOV5u4&#10;7frs95utvZtt+K3ktN39fBilXvvdagYiUhf/w3/tb63gfTSG5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7aB8MAAADcAAAADwAAAAAAAAAAAAAAAACYAgAAZHJzL2Rv&#10;d25yZXYueG1sUEsFBgAAAAAEAAQA9QAAAIgDAAAAAA==&#10;">
                    <v:textbox>
                      <w:txbxContent>
                        <w:p w:rsidR="00697FAA" w:rsidRPr="00D13429" w:rsidRDefault="00697FAA" w:rsidP="00E47063">
                          <w:pPr>
                            <w:spacing w:after="0" w:line="240" w:lineRule="auto"/>
                            <w:jc w:val="center"/>
                            <w:rPr>
                              <w:sz w:val="18"/>
                              <w:szCs w:val="18"/>
                            </w:rPr>
                          </w:pPr>
                          <w:r>
                            <w:rPr>
                              <w:sz w:val="18"/>
                              <w:szCs w:val="18"/>
                            </w:rPr>
                            <w:t>Reçu</w:t>
                          </w:r>
                        </w:p>
                      </w:txbxContent>
                    </v:textbox>
                  </v:shape>
                  <v:shape id="AutoShape 309" o:spid="_x0000_s1363" type="#_x0000_t115" style="position:absolute;left:3585;top:10268;width:1305;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Cc8QA&#10;AADcAAAADwAAAGRycy9kb3ducmV2LnhtbESPXWvCMBSG7wf+h3AE72Y6cUM6Uxl+gHjh0O0HHJrT&#10;tKw5qUm09d8vwmCXL+/Hw7tcDbYVN/KhcazgZZqBIC6dbtgo+P7aPS9AhIissXVMCu4UYFWMnpaY&#10;a9fziW7naEQa4ZCjgjrGLpcylDVZDFPXESevct5iTNIbqT32ady2cpZlb9Jiw4lQY0frmsqf89Um&#10;br+p/Gl7sHdzCJdGLvrP46tRajIePt5BRBrif/ivvdcK5rM5PM6k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HQnPEAAAA3AAAAA8AAAAAAAAAAAAAAAAAmAIAAGRycy9k&#10;b3ducmV2LnhtbFBLBQYAAAAABAAEAPUAAACJAwAAAAA=&#10;">
                    <v:textbox>
                      <w:txbxContent>
                        <w:p w:rsidR="00697FAA" w:rsidRPr="00D13429" w:rsidRDefault="00697FAA" w:rsidP="00E47063">
                          <w:pPr>
                            <w:spacing w:after="0" w:line="240" w:lineRule="auto"/>
                            <w:jc w:val="center"/>
                            <w:rPr>
                              <w:sz w:val="18"/>
                              <w:szCs w:val="18"/>
                            </w:rPr>
                          </w:pPr>
                          <w:r>
                            <w:rPr>
                              <w:sz w:val="18"/>
                              <w:szCs w:val="18"/>
                            </w:rPr>
                            <w:t>Situation des frais</w:t>
                          </w:r>
                        </w:p>
                      </w:txbxContent>
                    </v:textbox>
                  </v:shape>
                  <v:oval id="Oval 310" o:spid="_x0000_s1364" style="position:absolute;left:5595;top:774;width:99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1ksQA&#10;AADcAAAADwAAAGRycy9kb3ducmV2LnhtbESPQWvCQBSE70L/w/IKvelG00hJXUUqBT30YLT3R/aZ&#10;BLNvQ/Y1pv/eLRQ8DjPzDbPajK5VA/Wh8WxgPktAEZfeNlwZOJ8+p2+ggiBbbD2TgV8KsFk/TVaY&#10;W3/jIw2FVCpCOORooBbpcq1DWZPDMPMdcfQuvncoUfaVtj3eIty1epEkS+2w4bhQY0cfNZXX4scZ&#10;2FXbYjnoVLL0sttLdv3+OqRzY16ex+07KKFRHuH/9t4aeF1k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NZLEAAAA3AAAAA8AAAAAAAAAAAAAAAAAmAIAAGRycy9k&#10;b3ducmV2LnhtbFBLBQYAAAAABAAEAPUAAACJAwAAAAA=&#10;">
                    <v:textbox>
                      <w:txbxContent>
                        <w:p w:rsidR="00697FAA" w:rsidRPr="00F36C6C" w:rsidRDefault="00697FAA" w:rsidP="00E47063">
                          <w:pPr>
                            <w:jc w:val="center"/>
                            <w:rPr>
                              <w:b/>
                            </w:rPr>
                          </w:pPr>
                          <w:r w:rsidRPr="00F36C6C">
                            <w:rPr>
                              <w:b/>
                            </w:rPr>
                            <w:t>A</w:t>
                          </w:r>
                        </w:p>
                      </w:txbxContent>
                    </v:textbox>
                  </v:oval>
                  <v:shape id="AutoShape 311" o:spid="_x0000_s1365" type="#_x0000_t32" style="position:absolute;left:7755;top:5834;width:2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Ao8QAAADcAAAADwAAAGRycy9kb3ducmV2LnhtbESPQYvCMBSE74L/ITzBi2haWUSqURZB&#10;EA8Lqz14fCTPtmzzUpNYu/9+s7Cwx2FmvmG2+8G2oicfGscK8kUGglg703CloLwe52sQISIbbB2T&#10;gm8KsN+NR1ssjHvxJ/WXWIkE4VCggjrGrpAy6JoshoXriJN3d95iTNJX0nh8Jbht5TLLVtJiw2mh&#10;xo4ONemvy9MqaM7lR9nPHtHr9Tm/+Txcb61WajoZ3jcgIg3xP/zXPhkFb8s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8CjxAAAANwAAAAPAAAAAAAAAAAA&#10;AAAAAKECAABkcnMvZG93bnJldi54bWxQSwUGAAAAAAQABAD5AAAAkgMAAAAA&#10;"/>
                  <v:shape id="AutoShape 312" o:spid="_x0000_s1366" type="#_x0000_t32" style="position:absolute;left:3000;top:9963;width:3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313" o:spid="_x0000_s1367" type="#_x0000_t32" style="position:absolute;left:3000;top:9963;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ddsIAAADcAAAADwAAAGRycy9kb3ducmV2LnhtbERPTYvCMBC9L/gfwgje1lQR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LddsIAAADcAAAADwAAAAAAAAAAAAAA&#10;AAChAgAAZHJzL2Rvd25yZXYueG1sUEsFBgAAAAAEAAQA+QAAAJADAAAAAA==&#10;">
                    <v:stroke endarrow="block"/>
                  </v:shape>
                  <v:shape id="AutoShape 314" o:spid="_x0000_s1368" type="#_x0000_t32" style="position:absolute;left:4365;top:9963;width:15;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47cYAAADcAAAADwAAAGRycy9kb3ducmV2LnhtbESPT2vCQBTE7wW/w/KE3upGK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eeO3GAAAA3AAAAA8AAAAAAAAA&#10;AAAAAAAAoQIAAGRycy9kb3ducmV2LnhtbFBLBQYAAAAABAAEAPkAAACUAwAAAAA=&#10;">
                    <v:stroke endarrow="block"/>
                  </v:shape>
                  <v:shape id="AutoShape 315" o:spid="_x0000_s1369" type="#_x0000_t32" style="position:absolute;left:5700;top:9963;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HrcIAAADcAAAADwAAAGRycy9kb3ducmV2LnhtbERPz2vCMBS+C/4P4QneZuoU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1HrcIAAADcAAAADwAAAAAAAAAAAAAA&#10;AAChAgAAZHJzL2Rvd25yZXYueG1sUEsFBgAAAAAEAAQA+QAAAJADAAAAAA==&#10;">
                    <v:stroke endarrow="block"/>
                  </v:shape>
                  <v:shape id="AutoShape 316" o:spid="_x0000_s1370" type="#_x0000_t32" style="position:absolute;left:6780;top:9963;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NsYAAADcAAAADwAAAGRycy9kb3ducmV2LnhtbESPT2vCQBTE7wW/w/KE3uomtRS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x4jbGAAAA3AAAAA8AAAAAAAAA&#10;AAAAAAAAoQIAAGRycy9kb3ducmV2LnhtbFBLBQYAAAAABAAEAPkAAACUAwAAAAA=&#10;">
                    <v:stroke endarrow="block"/>
                  </v:shape>
                  <v:shape id="AutoShape 317" o:spid="_x0000_s1371" type="#_x0000_t32" style="position:absolute;left:5490;top:9369;width:0;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QFsYAAADcAAAADwAAAGRycy9kb3ducmV2LnhtbESPT2sCMRTE74V+h/CEXopm1SplNcq2&#10;INSCB//dXzfPTXDzst1EXb99Uyj0OMzMb5j5snO1uFIbrGcFw0EGgrj02nKl4LBf9V9BhIissfZM&#10;Cu4UYLl4fJhjrv2Nt3TdxUokCIccFZgYm1zKUBpyGAa+IU7eybcOY5JtJXWLtwR3tRxl2VQ6tJwW&#10;DDb0bqg87y5OwWY9fCu+jF1/br/tZrIq6kv1fFTqqdcVMxCRuvgf/mt/aAU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00BbGAAAA3AAAAA8AAAAAAAAA&#10;AAAAAAAAoQIAAGRycy9kb3ducmV2LnhtbFBLBQYAAAAABAAEAPkAAACUAwAAAAA=&#10;"/>
                  <v:shape id="AutoShape 318" o:spid="_x0000_s1372" type="#_x0000_t32" style="position:absolute;left:7665;top:9369;width:0;height: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1jcYAAADcAAAADwAAAGRycy9kb3ducmV2LnhtbESPT2sCMRTE7wW/Q3iCl1Kz/itla5RV&#10;EKrgQW3vr5vXTXDzsm6ibr99Uyj0OMzMb5j5snO1uFEbrGcFo2EGgrj02nKl4P20eXoBESKyxtoz&#10;KfimAMtF72GOufZ3PtDtGCuRIBxyVGBibHIpQ2nIYRj6hjh5X751GJNsK6lbvCe4q+U4y56lQ8tp&#10;wWBDa0Pl+Xh1Cvbb0ar4NHa7O1zsfrYp6mv1+KHUoN8VryAidfE//Nd+0w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dY3GAAAA3AAAAA8AAAAAAAAA&#10;AAAAAAAAoQIAAGRycy9kb3ducmV2LnhtbFBLBQYAAAAABAAEAPkAAACUAwAAAAA=&#10;"/>
                  <v:shape id="AutoShape 319" o:spid="_x0000_s1373" type="#_x0000_t32" style="position:absolute;left:5805;top:5355;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BrscAAADcAAAADwAAAGRycy9kb3ducmV2LnhtbESPT2vCQBTE74V+h+UVvNWNfyg1ZiNF&#10;UIrFQ7UEvT2yzyQ0+zbsrhr76btCocdhZn7DZIvetOJCzjeWFYyGCQji0uqGKwVf+9XzKwgfkDW2&#10;lknBjTws8seHDFNtr/xJl12oRISwT1FBHUKXSunLmgz6oe2Io3eyzmCI0lVSO7xGuGnlOElepMGG&#10;40KNHS1rKr93Z6Pg8DE7F7diS5tiNNsc0Rn/s18rNXjq3+YgAvXhP/zXftcKpp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kGuxwAAANwAAAAPAAAAAAAA&#10;AAAAAAAAAKECAABkcnMvZG93bnJldi54bWxQSwUGAAAAAAQABAD5AAAAlQMAAAAA&#10;">
                    <v:stroke endarrow="block"/>
                  </v:shape>
                  <v:shape id="AutoShape 320" o:spid="_x0000_s1374" type="#_x0000_t32" style="position:absolute;left:5820;top:5834;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group>
                <v:line id="Connecteur droit 554" o:spid="_x0000_s1375" style="position:absolute;visibility:visible;mso-wrap-style:square" from="27527,3714" to="27527,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C978YAAADcAAAADwAAAGRycy9kb3ducmV2LnhtbESPQWvCQBSE7wX/w/IEL0U3tlpsdJUi&#10;FgoVrXHp+ZF9JsHs25DdavrvuwXB4zAz3zCLVWdrcaHWV44VjEcJCOLcmYoLBfr4PpyB8AHZYO2Y&#10;FPySh9Wy97DA1LgrH+iShUJECPsUFZQhNKmUPi/Joh+5hjh6J9daDFG2hTQtXiPc1vIpSV6kxYrj&#10;QokNrUvKz9mPVfCpX78fn/czre0x2+GXrjb77VqpQb97m4MI1IV7+Nb+MAqm0w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Ave/GAAAA3AAAAA8AAAAAAAAA&#10;AAAAAAAAoQIAAGRycy9kb3ducmV2LnhtbFBLBQYAAAAABAAEAPkAAACUAwAAAAA=&#10;" strokecolor="black [3200]" strokeweight=".5pt">
                  <v:stroke joinstyle="miter"/>
                </v:line>
              </v:group>
            </w:pict>
          </mc:Fallback>
        </mc:AlternateContent>
      </w:r>
    </w:p>
    <w:p w:rsidR="00E47063" w:rsidRDefault="00E47063" w:rsidP="00E47063">
      <w:pPr>
        <w:tabs>
          <w:tab w:val="left" w:pos="2205"/>
        </w:tabs>
        <w:jc w:val="both"/>
        <w:rPr>
          <w:rFonts w:ascii="Arial" w:hAnsi="Arial" w:cs="Arial"/>
          <w:b/>
          <w:i/>
          <w:sz w:val="26"/>
          <w:szCs w:val="26"/>
        </w:rPr>
      </w:pPr>
    </w:p>
    <w:p w:rsidR="00E47063" w:rsidRDefault="00296EB5" w:rsidP="00E47063">
      <w:pPr>
        <w:tabs>
          <w:tab w:val="left" w:pos="2205"/>
        </w:tabs>
        <w:jc w:val="both"/>
        <w:rPr>
          <w:rFonts w:ascii="Arial" w:hAnsi="Arial" w:cs="Arial"/>
          <w:b/>
          <w:i/>
          <w:sz w:val="26"/>
          <w:szCs w:val="26"/>
        </w:rPr>
      </w:pPr>
      <w:r>
        <w:rPr>
          <w:noProof/>
          <w:lang w:eastAsia="fr-FR"/>
        </w:rPr>
        <w:drawing>
          <wp:anchor distT="0" distB="0" distL="114300" distR="114300" simplePos="0" relativeHeight="251665920" behindDoc="1" locked="0" layoutInCell="1" allowOverlap="1" wp14:anchorId="1EEB6298" wp14:editId="47321F56">
            <wp:simplePos x="0" y="0"/>
            <wp:positionH relativeFrom="column">
              <wp:posOffset>822960</wp:posOffset>
            </wp:positionH>
            <wp:positionV relativeFrom="paragraph">
              <wp:posOffset>114300</wp:posOffset>
            </wp:positionV>
            <wp:extent cx="514350" cy="329565"/>
            <wp:effectExtent l="0" t="0" r="0" b="0"/>
            <wp:wrapTight wrapText="bothSides">
              <wp:wrapPolygon edited="0">
                <wp:start x="4800" y="0"/>
                <wp:lineTo x="0" y="2497"/>
                <wp:lineTo x="0" y="18728"/>
                <wp:lineTo x="11200" y="19977"/>
                <wp:lineTo x="15200" y="19977"/>
                <wp:lineTo x="20800" y="16231"/>
                <wp:lineTo x="20800" y="6243"/>
                <wp:lineTo x="14400" y="0"/>
                <wp:lineTo x="4800" y="0"/>
              </wp:wrapPolygon>
            </wp:wrapTight>
            <wp:docPr id="549" name="Image 832" descr="Description : Description : j02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2" descr="Description : Description : j02857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063" w:rsidRDefault="00E47063" w:rsidP="00E47063">
      <w:pPr>
        <w:tabs>
          <w:tab w:val="left" w:pos="2205"/>
        </w:tabs>
        <w:jc w:val="both"/>
        <w:rPr>
          <w:rFonts w:ascii="Arial" w:hAnsi="Arial" w:cs="Arial"/>
          <w:b/>
          <w:i/>
          <w:sz w:val="26"/>
          <w:szCs w:val="26"/>
        </w:rPr>
      </w:pPr>
    </w:p>
    <w:p w:rsidR="00E47063" w:rsidRDefault="00E47063" w:rsidP="00E47063">
      <w:pPr>
        <w:tabs>
          <w:tab w:val="left" w:pos="2205"/>
        </w:tabs>
        <w:jc w:val="both"/>
        <w:rPr>
          <w:rFonts w:ascii="Arial" w:hAnsi="Arial" w:cs="Arial"/>
          <w:b/>
          <w:i/>
          <w:sz w:val="26"/>
          <w:szCs w:val="26"/>
        </w:rPr>
      </w:pPr>
    </w:p>
    <w:p w:rsidR="00E47063" w:rsidRDefault="00E47063" w:rsidP="00E47063">
      <w:pPr>
        <w:tabs>
          <w:tab w:val="left" w:pos="2205"/>
        </w:tabs>
        <w:jc w:val="both"/>
        <w:rPr>
          <w:rFonts w:ascii="Arial" w:hAnsi="Arial" w:cs="Arial"/>
          <w:b/>
          <w:i/>
          <w:sz w:val="26"/>
          <w:szCs w:val="26"/>
        </w:rPr>
      </w:pPr>
    </w:p>
    <w:p w:rsidR="00E47063" w:rsidRDefault="00E47063" w:rsidP="00E47063">
      <w:pPr>
        <w:tabs>
          <w:tab w:val="left" w:pos="2205"/>
        </w:tabs>
        <w:jc w:val="both"/>
        <w:rPr>
          <w:rFonts w:ascii="Arial" w:hAnsi="Arial" w:cs="Arial"/>
          <w:b/>
          <w:i/>
          <w:sz w:val="26"/>
          <w:szCs w:val="26"/>
        </w:rPr>
      </w:pPr>
    </w:p>
    <w:p w:rsidR="00E47063" w:rsidRDefault="00E47063" w:rsidP="00E47063">
      <w:pPr>
        <w:tabs>
          <w:tab w:val="left" w:pos="2205"/>
        </w:tabs>
        <w:jc w:val="both"/>
        <w:rPr>
          <w:rFonts w:ascii="Arial" w:hAnsi="Arial" w:cs="Arial"/>
          <w:b/>
          <w:i/>
          <w:sz w:val="26"/>
          <w:szCs w:val="26"/>
        </w:rPr>
      </w:pPr>
    </w:p>
    <w:p w:rsidR="00E47063" w:rsidRDefault="00E47063" w:rsidP="00E47063">
      <w:pPr>
        <w:tabs>
          <w:tab w:val="left" w:pos="2205"/>
        </w:tabs>
        <w:jc w:val="both"/>
        <w:rPr>
          <w:rFonts w:ascii="Arial" w:hAnsi="Arial" w:cs="Arial"/>
          <w:b/>
          <w:i/>
          <w:sz w:val="26"/>
          <w:szCs w:val="26"/>
        </w:rPr>
      </w:pPr>
    </w:p>
    <w:p w:rsidR="00E47063" w:rsidRDefault="00E47063" w:rsidP="00E47063">
      <w:pPr>
        <w:tabs>
          <w:tab w:val="left" w:pos="2205"/>
        </w:tabs>
        <w:jc w:val="both"/>
        <w:rPr>
          <w:rFonts w:ascii="Arial" w:hAnsi="Arial" w:cs="Arial"/>
          <w:b/>
          <w:i/>
          <w:sz w:val="26"/>
          <w:szCs w:val="26"/>
        </w:rPr>
      </w:pPr>
    </w:p>
    <w:p w:rsidR="00E47063" w:rsidRDefault="00E47063" w:rsidP="00E47063">
      <w:pPr>
        <w:tabs>
          <w:tab w:val="left" w:pos="2205"/>
        </w:tabs>
        <w:jc w:val="both"/>
        <w:rPr>
          <w:rFonts w:ascii="Arial" w:hAnsi="Arial" w:cs="Arial"/>
          <w:b/>
          <w:i/>
          <w:sz w:val="26"/>
          <w:szCs w:val="26"/>
        </w:rPr>
      </w:pPr>
    </w:p>
    <w:p w:rsidR="00E47063" w:rsidRDefault="00E47063" w:rsidP="00E47063">
      <w:pPr>
        <w:tabs>
          <w:tab w:val="left" w:pos="2205"/>
        </w:tabs>
        <w:jc w:val="both"/>
        <w:rPr>
          <w:rFonts w:ascii="Arial" w:hAnsi="Arial" w:cs="Arial"/>
          <w:b/>
          <w:i/>
          <w:sz w:val="26"/>
          <w:szCs w:val="26"/>
        </w:rPr>
      </w:pPr>
      <w:r>
        <w:rPr>
          <w:noProof/>
          <w:lang w:eastAsia="fr-FR"/>
        </w:rPr>
        <w:drawing>
          <wp:anchor distT="0" distB="0" distL="114300" distR="114300" simplePos="0" relativeHeight="251661824" behindDoc="1" locked="0" layoutInCell="1" allowOverlap="1" wp14:anchorId="47EA9241" wp14:editId="0CF997DD">
            <wp:simplePos x="0" y="0"/>
            <wp:positionH relativeFrom="column">
              <wp:posOffset>1194435</wp:posOffset>
            </wp:positionH>
            <wp:positionV relativeFrom="paragraph">
              <wp:posOffset>50800</wp:posOffset>
            </wp:positionV>
            <wp:extent cx="466725" cy="371475"/>
            <wp:effectExtent l="0" t="0" r="9525" b="9525"/>
            <wp:wrapTight wrapText="bothSides">
              <wp:wrapPolygon edited="0">
                <wp:start x="5290" y="0"/>
                <wp:lineTo x="0" y="3323"/>
                <wp:lineTo x="0" y="19938"/>
                <wp:lineTo x="11461" y="21046"/>
                <wp:lineTo x="14988" y="21046"/>
                <wp:lineTo x="15869" y="21046"/>
                <wp:lineTo x="21159" y="16615"/>
                <wp:lineTo x="21159" y="7754"/>
                <wp:lineTo x="14988" y="0"/>
                <wp:lineTo x="5290" y="0"/>
              </wp:wrapPolygon>
            </wp:wrapTight>
            <wp:docPr id="594" name="Image 832" descr="Description : Description : j02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2" descr="Description : Description : j02857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063" w:rsidRDefault="00E47063" w:rsidP="00E47063">
      <w:pPr>
        <w:tabs>
          <w:tab w:val="left" w:pos="2205"/>
        </w:tabs>
        <w:jc w:val="both"/>
        <w:rPr>
          <w:rFonts w:ascii="Arial" w:hAnsi="Arial" w:cs="Arial"/>
          <w:b/>
          <w:i/>
          <w:sz w:val="26"/>
          <w:szCs w:val="26"/>
        </w:rPr>
      </w:pPr>
    </w:p>
    <w:p w:rsidR="00E47063" w:rsidRDefault="00E47063" w:rsidP="00E47063">
      <w:pPr>
        <w:tabs>
          <w:tab w:val="left" w:pos="2205"/>
        </w:tabs>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jc w:val="both"/>
        <w:rPr>
          <w:rFonts w:ascii="Arial" w:hAnsi="Arial" w:cs="Arial"/>
          <w:b/>
          <w:i/>
          <w:sz w:val="26"/>
          <w:szCs w:val="26"/>
        </w:rPr>
      </w:pPr>
    </w:p>
    <w:p w:rsidR="00E47063" w:rsidRDefault="00E47063" w:rsidP="00E47063">
      <w:pPr>
        <w:tabs>
          <w:tab w:val="left" w:pos="6675"/>
        </w:tabs>
        <w:spacing w:before="120" w:after="120" w:line="360" w:lineRule="auto"/>
        <w:jc w:val="both"/>
        <w:rPr>
          <w:rFonts w:ascii="Arial" w:hAnsi="Arial" w:cs="Arial"/>
          <w:b/>
          <w:sz w:val="26"/>
          <w:szCs w:val="26"/>
        </w:rPr>
      </w:pPr>
    </w:p>
    <w:p w:rsidR="00E47063" w:rsidRDefault="00E47063" w:rsidP="00E47063">
      <w:pPr>
        <w:tabs>
          <w:tab w:val="left" w:pos="6675"/>
        </w:tabs>
        <w:spacing w:before="120" w:after="120" w:line="360" w:lineRule="auto"/>
        <w:jc w:val="both"/>
        <w:rPr>
          <w:rFonts w:ascii="Arial" w:hAnsi="Arial" w:cs="Arial"/>
          <w:b/>
          <w:sz w:val="26"/>
          <w:szCs w:val="26"/>
        </w:rPr>
      </w:pPr>
    </w:p>
    <w:p w:rsidR="00296EB5" w:rsidRDefault="00296EB5" w:rsidP="00296EB5">
      <w:pPr>
        <w:pStyle w:val="Titre2"/>
        <w:spacing w:before="0" w:line="360" w:lineRule="auto"/>
        <w:jc w:val="both"/>
        <w:rPr>
          <w:rFonts w:ascii="Arial" w:hAnsi="Arial" w:cs="Arial"/>
          <w:b/>
          <w:color w:val="auto"/>
        </w:rPr>
      </w:pPr>
      <w:bookmarkStart w:id="246" w:name="_Toc54181046"/>
    </w:p>
    <w:p w:rsidR="00740A96" w:rsidRDefault="00933E27" w:rsidP="00A53842">
      <w:pPr>
        <w:pStyle w:val="Titre2"/>
        <w:spacing w:before="60" w:after="60" w:line="360" w:lineRule="auto"/>
        <w:jc w:val="both"/>
        <w:rPr>
          <w:rFonts w:ascii="Arial" w:hAnsi="Arial" w:cs="Arial"/>
          <w:b/>
          <w:color w:val="auto"/>
        </w:rPr>
      </w:pPr>
      <w:r w:rsidRPr="00A53842">
        <w:rPr>
          <w:rFonts w:ascii="Arial" w:hAnsi="Arial" w:cs="Arial"/>
          <w:b/>
          <w:color w:val="auto"/>
        </w:rPr>
        <w:t>SECTION 2 : MODEL</w:t>
      </w:r>
      <w:r>
        <w:rPr>
          <w:rFonts w:ascii="Arial" w:hAnsi="Arial" w:cs="Arial"/>
          <w:b/>
          <w:color w:val="auto"/>
        </w:rPr>
        <w:t>E</w:t>
      </w:r>
      <w:r w:rsidRPr="00A53842">
        <w:rPr>
          <w:rFonts w:ascii="Arial" w:hAnsi="Arial" w:cs="Arial"/>
          <w:b/>
          <w:color w:val="auto"/>
        </w:rPr>
        <w:t xml:space="preserve"> LOGIQUE DE DONNEES</w:t>
      </w:r>
      <w:bookmarkEnd w:id="246"/>
    </w:p>
    <w:p w:rsidR="00740A96" w:rsidRPr="00742408" w:rsidRDefault="00740A96" w:rsidP="00840C91">
      <w:pPr>
        <w:pStyle w:val="Titre2"/>
        <w:numPr>
          <w:ilvl w:val="1"/>
          <w:numId w:val="82"/>
        </w:numPr>
        <w:spacing w:before="60" w:after="60" w:line="360" w:lineRule="auto"/>
        <w:ind w:left="567" w:hanging="567"/>
        <w:rPr>
          <w:rFonts w:ascii="Arial" w:hAnsi="Arial" w:cs="Arial"/>
          <w:b/>
          <w:color w:val="auto"/>
          <w:lang w:val="fr-BE"/>
        </w:rPr>
      </w:pPr>
      <w:bookmarkStart w:id="247" w:name="_Toc54181047"/>
      <w:r w:rsidRPr="00742408">
        <w:rPr>
          <w:rFonts w:ascii="Arial" w:hAnsi="Arial" w:cs="Arial"/>
          <w:b/>
          <w:color w:val="auto"/>
          <w:lang w:val="fr-BE"/>
        </w:rPr>
        <w:t>Définition et but</w:t>
      </w:r>
      <w:bookmarkEnd w:id="247"/>
    </w:p>
    <w:p w:rsidR="00A264E2" w:rsidRDefault="00A264E2" w:rsidP="00A264E2">
      <w:pPr>
        <w:spacing w:before="60" w:after="60" w:line="360" w:lineRule="auto"/>
        <w:ind w:firstLine="851"/>
        <w:jc w:val="both"/>
        <w:rPr>
          <w:rFonts w:ascii="Times New Roman" w:hAnsi="Times New Roman"/>
          <w:sz w:val="24"/>
          <w:szCs w:val="24"/>
        </w:rPr>
      </w:pPr>
      <w:r w:rsidRPr="009F13D3">
        <w:rPr>
          <w:rFonts w:ascii="Times New Roman" w:hAnsi="Times New Roman"/>
          <w:sz w:val="24"/>
          <w:szCs w:val="24"/>
        </w:rPr>
        <w:t>Le modèle logique de données est un graphique qui décrit les différentes tables lors de l’exploitation de la base de données avec leurs structures logiques.</w:t>
      </w:r>
    </w:p>
    <w:p w:rsidR="00740A96" w:rsidRPr="00742408" w:rsidRDefault="00740A96" w:rsidP="00840C91">
      <w:pPr>
        <w:pStyle w:val="Titre2"/>
        <w:numPr>
          <w:ilvl w:val="1"/>
          <w:numId w:val="82"/>
        </w:numPr>
        <w:spacing w:before="60" w:after="60" w:line="360" w:lineRule="auto"/>
        <w:ind w:left="567" w:hanging="567"/>
        <w:rPr>
          <w:rFonts w:ascii="Arial" w:hAnsi="Arial" w:cs="Arial"/>
          <w:b/>
          <w:color w:val="auto"/>
          <w:lang w:val="fr-BE"/>
        </w:rPr>
      </w:pPr>
      <w:bookmarkStart w:id="248" w:name="_Toc54181048"/>
      <w:r w:rsidRPr="00742408">
        <w:rPr>
          <w:rFonts w:ascii="Arial" w:hAnsi="Arial" w:cs="Arial"/>
          <w:b/>
          <w:color w:val="auto"/>
          <w:lang w:val="fr-BE"/>
        </w:rPr>
        <w:t>Formalisme et concepts de base du MLD</w:t>
      </w:r>
      <w:bookmarkEnd w:id="248"/>
    </w:p>
    <w:p w:rsidR="00933E27" w:rsidRPr="00374C25" w:rsidRDefault="00933E27" w:rsidP="00933E27">
      <w:pPr>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Le modèle logique de données à comme formalisme :</w:t>
      </w:r>
    </w:p>
    <w:p w:rsidR="00933E27" w:rsidRPr="00933E27" w:rsidRDefault="00933E27" w:rsidP="00840C91">
      <w:pPr>
        <w:pStyle w:val="Paragraphedeliste"/>
        <w:numPr>
          <w:ilvl w:val="0"/>
          <w:numId w:val="77"/>
        </w:numPr>
        <w:spacing w:before="60" w:after="60" w:line="360" w:lineRule="auto"/>
        <w:ind w:left="1701" w:hanging="283"/>
        <w:jc w:val="both"/>
        <w:rPr>
          <w:rFonts w:ascii="Times New Roman" w:hAnsi="Times New Roman"/>
          <w:sz w:val="24"/>
          <w:szCs w:val="24"/>
        </w:rPr>
      </w:pPr>
      <w:r w:rsidRPr="00933E27">
        <w:rPr>
          <w:rFonts w:ascii="Times New Roman" w:hAnsi="Times New Roman"/>
          <w:b/>
          <w:sz w:val="24"/>
          <w:szCs w:val="24"/>
        </w:rPr>
        <w:lastRenderedPageBreak/>
        <w:t>Tables</w:t>
      </w:r>
      <w:r w:rsidRPr="00933E27">
        <w:rPr>
          <w:rFonts w:ascii="Times New Roman" w:hAnsi="Times New Roman"/>
          <w:sz w:val="24"/>
          <w:szCs w:val="24"/>
        </w:rPr>
        <w:t> </w:t>
      </w:r>
      <w:r w:rsidRPr="00373382">
        <w:rPr>
          <w:rFonts w:ascii="Times New Roman" w:hAnsi="Times New Roman"/>
          <w:sz w:val="24"/>
          <w:szCs w:val="24"/>
        </w:rPr>
        <w:t>&amp;</w:t>
      </w:r>
      <w:r w:rsidRPr="00933E27">
        <w:rPr>
          <w:rFonts w:ascii="Times New Roman" w:hAnsi="Times New Roman"/>
          <w:sz w:val="24"/>
          <w:szCs w:val="24"/>
        </w:rPr>
        <w:t xml:space="preserve"> </w:t>
      </w:r>
      <w:r w:rsidRPr="00933E27">
        <w:rPr>
          <w:rFonts w:ascii="Times New Roman" w:hAnsi="Times New Roman"/>
          <w:b/>
          <w:sz w:val="24"/>
          <w:szCs w:val="24"/>
        </w:rPr>
        <w:t>Clé primaire</w:t>
      </w:r>
      <w:r w:rsidRPr="00933E27">
        <w:rPr>
          <w:rFonts w:ascii="Times New Roman" w:hAnsi="Times New Roman"/>
          <w:sz w:val="24"/>
          <w:szCs w:val="24"/>
        </w:rPr>
        <w:t>.</w:t>
      </w:r>
    </w:p>
    <w:p w:rsidR="00933E27" w:rsidRPr="00374C25" w:rsidRDefault="00933E27" w:rsidP="00933E27">
      <w:pPr>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Et le modèle logique de données est constitué des concepts suivants :</w:t>
      </w:r>
    </w:p>
    <w:p w:rsidR="00933E27" w:rsidRPr="00374C25" w:rsidRDefault="00933E27" w:rsidP="00840C91">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t>Lot de données</w:t>
      </w:r>
      <w:r w:rsidRPr="00374C25">
        <w:rPr>
          <w:rFonts w:ascii="Times New Roman" w:hAnsi="Times New Roman"/>
          <w:sz w:val="24"/>
          <w:szCs w:val="24"/>
        </w:rPr>
        <w:t> : un lot de données est un ensemble de rubriques et de valeurs associés. Une occurrence d’un lot de données correspond à l’affectation d’une valeur ou plus à chaque rubrique.</w:t>
      </w:r>
    </w:p>
    <w:p w:rsidR="00933E27" w:rsidRPr="00374C25" w:rsidRDefault="00933E27" w:rsidP="00840C91">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t>Clé primaire</w:t>
      </w:r>
      <w:r w:rsidRPr="00374C25">
        <w:rPr>
          <w:rFonts w:ascii="Times New Roman" w:hAnsi="Times New Roman"/>
          <w:sz w:val="24"/>
          <w:szCs w:val="24"/>
        </w:rPr>
        <w:t> : champs ou ensemble de champs dont les valeurs identifient tous les enregistrements de la base. Chaque occurrence d’un lot de données est identifiée sans ambiguïté  par une valeur de clé primaire. Cette rubrique particulière sera soulignée dans la représentation graphique.</w:t>
      </w:r>
    </w:p>
    <w:p w:rsidR="00933E27" w:rsidRPr="00374C25" w:rsidRDefault="00933E27" w:rsidP="00840C91">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t>Clé étrangère</w:t>
      </w:r>
      <w:r w:rsidRPr="00374C25">
        <w:rPr>
          <w:rFonts w:ascii="Times New Roman" w:hAnsi="Times New Roman"/>
          <w:sz w:val="24"/>
          <w:szCs w:val="24"/>
        </w:rPr>
        <w:t> : colonne ou un ensemble de colonne d’une table de base de données, référençant une colonne ou un ensemble de colonnes d’une autre table ;</w:t>
      </w:r>
    </w:p>
    <w:p w:rsidR="00933E27" w:rsidRPr="00374C25" w:rsidRDefault="00933E27" w:rsidP="00840C91">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t>Table</w:t>
      </w:r>
      <w:r w:rsidRPr="00374C25">
        <w:rPr>
          <w:rFonts w:ascii="Times New Roman" w:hAnsi="Times New Roman"/>
          <w:sz w:val="24"/>
          <w:szCs w:val="24"/>
        </w:rPr>
        <w:t> : est une collection de liste d’enregistrement, qui correspondent à des champs ;</w:t>
      </w:r>
    </w:p>
    <w:p w:rsidR="00933E27" w:rsidRPr="00374C25" w:rsidRDefault="00933E27" w:rsidP="00840C91">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t>Attribut</w:t>
      </w:r>
      <w:r w:rsidRPr="00374C25">
        <w:rPr>
          <w:rFonts w:ascii="Times New Roman" w:hAnsi="Times New Roman"/>
          <w:sz w:val="24"/>
          <w:szCs w:val="24"/>
        </w:rPr>
        <w:t> : c’est une unité élémentaire d’information d’une table caractériser par un nom ;</w:t>
      </w:r>
    </w:p>
    <w:p w:rsidR="00933E27" w:rsidRPr="00374C25" w:rsidRDefault="00933E27" w:rsidP="00840C91">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t>Le Model relationnel</w:t>
      </w:r>
      <w:r w:rsidRPr="00374C25">
        <w:rPr>
          <w:rFonts w:ascii="Times New Roman" w:hAnsi="Times New Roman"/>
          <w:sz w:val="24"/>
          <w:szCs w:val="24"/>
        </w:rPr>
        <w:t xml:space="preserve"> : le model relationnel a été proposé par Dr. Edgard Franck CODD en juin 1970 dans un article appelé « A relationnel model of data for large share data banks». Il est constitué de trois composants : </w:t>
      </w:r>
    </w:p>
    <w:p w:rsidR="00933E27" w:rsidRPr="00374C25" w:rsidRDefault="00933E27" w:rsidP="00840C91">
      <w:pPr>
        <w:pStyle w:val="Paragraphedeliste"/>
        <w:numPr>
          <w:ilvl w:val="0"/>
          <w:numId w:val="78"/>
        </w:numPr>
        <w:spacing w:before="60" w:after="60" w:line="360" w:lineRule="auto"/>
        <w:ind w:left="2268" w:hanging="283"/>
        <w:jc w:val="both"/>
        <w:rPr>
          <w:rFonts w:ascii="Times New Roman" w:hAnsi="Times New Roman"/>
          <w:sz w:val="24"/>
          <w:szCs w:val="24"/>
        </w:rPr>
      </w:pPr>
      <w:r w:rsidRPr="00374C25">
        <w:rPr>
          <w:rFonts w:ascii="Times New Roman" w:hAnsi="Times New Roman"/>
          <w:sz w:val="24"/>
          <w:szCs w:val="24"/>
        </w:rPr>
        <w:t>Une collection d’objet ou de relations (appelées aussi tables) ;</w:t>
      </w:r>
    </w:p>
    <w:p w:rsidR="00933E27" w:rsidRPr="00374C25" w:rsidRDefault="00933E27" w:rsidP="00840C91">
      <w:pPr>
        <w:pStyle w:val="Paragraphedeliste"/>
        <w:numPr>
          <w:ilvl w:val="0"/>
          <w:numId w:val="78"/>
        </w:numPr>
        <w:spacing w:before="60" w:after="60" w:line="360" w:lineRule="auto"/>
        <w:ind w:left="2268" w:hanging="283"/>
        <w:jc w:val="both"/>
        <w:rPr>
          <w:rFonts w:ascii="Times New Roman" w:hAnsi="Times New Roman"/>
          <w:sz w:val="24"/>
          <w:szCs w:val="24"/>
        </w:rPr>
      </w:pPr>
      <w:r w:rsidRPr="00374C25">
        <w:rPr>
          <w:rFonts w:ascii="Times New Roman" w:hAnsi="Times New Roman"/>
          <w:sz w:val="24"/>
          <w:szCs w:val="24"/>
        </w:rPr>
        <w:t>Un groupe d’opérateur pour agir sur les tables ;</w:t>
      </w:r>
    </w:p>
    <w:p w:rsidR="00933E27" w:rsidRPr="00374C25" w:rsidRDefault="00933E27" w:rsidP="00840C91">
      <w:pPr>
        <w:pStyle w:val="Paragraphedeliste"/>
        <w:numPr>
          <w:ilvl w:val="0"/>
          <w:numId w:val="78"/>
        </w:numPr>
        <w:spacing w:before="60" w:after="60" w:line="360" w:lineRule="auto"/>
        <w:ind w:left="2268" w:hanging="283"/>
        <w:jc w:val="both"/>
        <w:rPr>
          <w:rFonts w:ascii="Times New Roman" w:hAnsi="Times New Roman"/>
          <w:sz w:val="24"/>
          <w:szCs w:val="24"/>
        </w:rPr>
      </w:pPr>
      <w:r w:rsidRPr="00374C25">
        <w:rPr>
          <w:rFonts w:ascii="Times New Roman" w:hAnsi="Times New Roman"/>
          <w:sz w:val="24"/>
          <w:szCs w:val="24"/>
        </w:rPr>
        <w:t>Des règles d’intégrité des données.</w:t>
      </w:r>
    </w:p>
    <w:p w:rsidR="00740A96" w:rsidRPr="00742408" w:rsidRDefault="00740A96" w:rsidP="00840C91">
      <w:pPr>
        <w:pStyle w:val="Titre2"/>
        <w:numPr>
          <w:ilvl w:val="1"/>
          <w:numId w:val="82"/>
        </w:numPr>
        <w:spacing w:before="60" w:after="60" w:line="360" w:lineRule="auto"/>
        <w:rPr>
          <w:rFonts w:ascii="Arial" w:hAnsi="Arial" w:cs="Arial"/>
          <w:b/>
          <w:color w:val="auto"/>
          <w:lang w:val="fr-BE"/>
        </w:rPr>
      </w:pPr>
      <w:bookmarkStart w:id="249" w:name="_Toc54181049"/>
      <w:r w:rsidRPr="00742408">
        <w:rPr>
          <w:rFonts w:ascii="Arial" w:hAnsi="Arial" w:cs="Arial"/>
          <w:b/>
          <w:color w:val="auto"/>
          <w:lang w:val="fr-BE"/>
        </w:rPr>
        <w:t>Construction du MLD</w:t>
      </w:r>
      <w:bookmarkEnd w:id="249"/>
    </w:p>
    <w:p w:rsidR="00740A96" w:rsidRPr="00742408" w:rsidRDefault="00740A96" w:rsidP="00840C91">
      <w:pPr>
        <w:pStyle w:val="Titre2"/>
        <w:numPr>
          <w:ilvl w:val="2"/>
          <w:numId w:val="82"/>
        </w:numPr>
        <w:spacing w:before="60" w:after="60" w:line="360" w:lineRule="auto"/>
        <w:rPr>
          <w:rFonts w:ascii="Arial" w:hAnsi="Arial" w:cs="Arial"/>
          <w:b/>
          <w:color w:val="auto"/>
          <w:lang w:val="fr-BE"/>
        </w:rPr>
      </w:pPr>
      <w:bookmarkStart w:id="250" w:name="_Toc54181050"/>
      <w:r w:rsidRPr="00742408">
        <w:rPr>
          <w:rFonts w:ascii="Arial" w:hAnsi="Arial" w:cs="Arial"/>
          <w:b/>
          <w:color w:val="auto"/>
          <w:lang w:val="fr-BE"/>
        </w:rPr>
        <w:t>Passage de MCD au MLD</w:t>
      </w:r>
      <w:bookmarkEnd w:id="250"/>
    </w:p>
    <w:p w:rsidR="00933E27" w:rsidRPr="00933E27" w:rsidRDefault="00933E27" w:rsidP="00933E27">
      <w:pPr>
        <w:spacing w:before="60" w:after="60" w:line="360" w:lineRule="auto"/>
        <w:ind w:firstLine="851"/>
        <w:jc w:val="both"/>
        <w:rPr>
          <w:rFonts w:ascii="Times New Roman" w:hAnsi="Times New Roman" w:cs="Times New Roman"/>
          <w:sz w:val="24"/>
          <w:szCs w:val="24"/>
        </w:rPr>
      </w:pPr>
      <w:r w:rsidRPr="00933E27">
        <w:rPr>
          <w:rFonts w:ascii="Times New Roman" w:hAnsi="Times New Roman" w:cs="Times New Roman"/>
          <w:sz w:val="24"/>
          <w:szCs w:val="24"/>
        </w:rPr>
        <w:t>La transformation du formalisme entité-relation en formalisme relationnel se présente de la manière suivante :</w:t>
      </w:r>
    </w:p>
    <w:p w:rsidR="00933E27" w:rsidRPr="00933E27" w:rsidRDefault="00933E27" w:rsidP="00840C91">
      <w:pPr>
        <w:pStyle w:val="Paragraphedeliste"/>
        <w:numPr>
          <w:ilvl w:val="0"/>
          <w:numId w:val="71"/>
        </w:numPr>
        <w:spacing w:before="60" w:after="60" w:line="360" w:lineRule="auto"/>
        <w:ind w:left="1491" w:hanging="357"/>
        <w:jc w:val="both"/>
        <w:rPr>
          <w:rFonts w:ascii="Times New Roman" w:hAnsi="Times New Roman" w:cs="Times New Roman"/>
          <w:b/>
          <w:iCs/>
          <w:sz w:val="24"/>
          <w:szCs w:val="24"/>
          <w:u w:val="single"/>
        </w:rPr>
      </w:pPr>
      <w:r w:rsidRPr="00933E27">
        <w:rPr>
          <w:rFonts w:ascii="Times New Roman" w:hAnsi="Times New Roman" w:cs="Times New Roman"/>
          <w:b/>
          <w:iCs/>
          <w:sz w:val="24"/>
          <w:szCs w:val="24"/>
          <w:u w:val="single"/>
        </w:rPr>
        <w:t>Pour les Entités</w:t>
      </w:r>
    </w:p>
    <w:p w:rsidR="00933E27" w:rsidRPr="00933E27" w:rsidRDefault="00933E27" w:rsidP="00840C91">
      <w:pPr>
        <w:pStyle w:val="Paragraphedeliste"/>
        <w:numPr>
          <w:ilvl w:val="0"/>
          <w:numId w:val="79"/>
        </w:numPr>
        <w:autoSpaceDE w:val="0"/>
        <w:autoSpaceDN w:val="0"/>
        <w:adjustRightInd w:val="0"/>
        <w:spacing w:before="60" w:after="60" w:line="360" w:lineRule="auto"/>
        <w:ind w:left="1985" w:hanging="284"/>
        <w:jc w:val="both"/>
        <w:rPr>
          <w:rFonts w:ascii="Times New Roman" w:hAnsi="Times New Roman" w:cs="Times New Roman"/>
          <w:sz w:val="24"/>
          <w:szCs w:val="24"/>
          <w:lang w:val="x-none"/>
        </w:rPr>
      </w:pPr>
      <w:r w:rsidRPr="00933E27">
        <w:rPr>
          <w:rFonts w:ascii="Times New Roman" w:hAnsi="Times New Roman" w:cs="Times New Roman"/>
          <w:sz w:val="24"/>
          <w:szCs w:val="24"/>
        </w:rPr>
        <w:t>Toute entité type est transformée en table. Ses propriétés deviennent des attributs de la table. L’identifiant devient la clé primaire de la table.</w:t>
      </w:r>
      <w:r w:rsidRPr="00933E27">
        <w:rPr>
          <w:rFonts w:ascii="Times New Roman" w:hAnsi="Times New Roman" w:cs="Times New Roman"/>
          <w:sz w:val="24"/>
          <w:szCs w:val="24"/>
          <w:vertAlign w:val="superscript"/>
        </w:rPr>
        <w:footnoteReference w:customMarkFollows="1" w:id="67"/>
        <w:t>1</w:t>
      </w:r>
    </w:p>
    <w:p w:rsidR="00933E27" w:rsidRPr="00933E27" w:rsidRDefault="00933E27" w:rsidP="00840C91">
      <w:pPr>
        <w:pStyle w:val="Paragraphedeliste"/>
        <w:numPr>
          <w:ilvl w:val="0"/>
          <w:numId w:val="71"/>
        </w:numPr>
        <w:spacing w:before="60" w:after="60" w:line="360" w:lineRule="auto"/>
        <w:ind w:left="1491" w:hanging="357"/>
        <w:jc w:val="both"/>
        <w:rPr>
          <w:rFonts w:ascii="Times New Roman" w:hAnsi="Times New Roman" w:cs="Times New Roman"/>
          <w:b/>
          <w:iCs/>
          <w:sz w:val="24"/>
          <w:szCs w:val="24"/>
          <w:u w:val="single"/>
        </w:rPr>
      </w:pPr>
      <w:r w:rsidRPr="00933E27">
        <w:rPr>
          <w:rFonts w:ascii="Times New Roman" w:hAnsi="Times New Roman" w:cs="Times New Roman"/>
          <w:b/>
          <w:iCs/>
          <w:sz w:val="24"/>
          <w:szCs w:val="24"/>
          <w:u w:val="single"/>
        </w:rPr>
        <w:t xml:space="preserve">Pour les Relations </w:t>
      </w:r>
    </w:p>
    <w:p w:rsidR="00933E27" w:rsidRPr="00933E27" w:rsidRDefault="00933E27" w:rsidP="00840C91">
      <w:pPr>
        <w:pStyle w:val="Paragraphedeliste"/>
        <w:numPr>
          <w:ilvl w:val="0"/>
          <w:numId w:val="79"/>
        </w:numPr>
        <w:autoSpaceDE w:val="0"/>
        <w:autoSpaceDN w:val="0"/>
        <w:adjustRightInd w:val="0"/>
        <w:spacing w:before="60" w:after="60" w:line="360" w:lineRule="auto"/>
        <w:ind w:left="1985" w:hanging="284"/>
        <w:jc w:val="both"/>
        <w:rPr>
          <w:rFonts w:ascii="Times New Roman" w:hAnsi="Times New Roman" w:cs="Times New Roman"/>
          <w:b/>
          <w:sz w:val="24"/>
          <w:szCs w:val="24"/>
        </w:rPr>
      </w:pPr>
      <w:r w:rsidRPr="00933E27">
        <w:rPr>
          <w:rFonts w:ascii="Times New Roman" w:hAnsi="Times New Roman" w:cs="Times New Roman"/>
          <w:b/>
          <w:sz w:val="24"/>
          <w:szCs w:val="24"/>
        </w:rPr>
        <w:t>Pour les relations binaire (0, n)-(1,1) ou (1, n)-(1,1)</w:t>
      </w:r>
    </w:p>
    <w:p w:rsidR="00933E27" w:rsidRPr="00933E27" w:rsidRDefault="00933E27" w:rsidP="00840C91">
      <w:pPr>
        <w:pStyle w:val="Paragraphedeliste"/>
        <w:numPr>
          <w:ilvl w:val="0"/>
          <w:numId w:val="80"/>
        </w:numPr>
        <w:autoSpaceDE w:val="0"/>
        <w:autoSpaceDN w:val="0"/>
        <w:adjustRightInd w:val="0"/>
        <w:spacing w:before="60" w:after="60" w:line="360" w:lineRule="auto"/>
        <w:ind w:left="2268" w:hanging="283"/>
        <w:jc w:val="both"/>
        <w:rPr>
          <w:rFonts w:ascii="Times New Roman" w:hAnsi="Times New Roman" w:cs="Times New Roman"/>
          <w:sz w:val="24"/>
          <w:szCs w:val="24"/>
          <w:lang w:val="x-none"/>
        </w:rPr>
      </w:pPr>
      <w:r w:rsidRPr="00933E27">
        <w:rPr>
          <w:rFonts w:ascii="Times New Roman" w:hAnsi="Times New Roman" w:cs="Times New Roman"/>
          <w:sz w:val="24"/>
          <w:szCs w:val="24"/>
        </w:rPr>
        <w:lastRenderedPageBreak/>
        <w:t>La solution consiste à dupliquer de la clé d’une table issue d’une entité dans l’autre table issue de l’autre entité. Les éventuelles propriétés de cette relation deviennent des attributs de la table dans laquelle a migré l’identifiant externe.</w:t>
      </w:r>
    </w:p>
    <w:p w:rsidR="00933E27" w:rsidRPr="00933E27" w:rsidRDefault="00933E27" w:rsidP="00840C91">
      <w:pPr>
        <w:pStyle w:val="Paragraphedeliste"/>
        <w:numPr>
          <w:ilvl w:val="0"/>
          <w:numId w:val="79"/>
        </w:numPr>
        <w:autoSpaceDE w:val="0"/>
        <w:autoSpaceDN w:val="0"/>
        <w:adjustRightInd w:val="0"/>
        <w:spacing w:before="60" w:after="60" w:line="360" w:lineRule="auto"/>
        <w:ind w:left="1985" w:hanging="284"/>
        <w:jc w:val="both"/>
        <w:rPr>
          <w:rFonts w:ascii="Times New Roman" w:hAnsi="Times New Roman" w:cs="Times New Roman"/>
          <w:b/>
          <w:sz w:val="24"/>
          <w:szCs w:val="24"/>
        </w:rPr>
      </w:pPr>
      <w:r w:rsidRPr="00933E27">
        <w:rPr>
          <w:rFonts w:ascii="Times New Roman" w:hAnsi="Times New Roman" w:cs="Times New Roman"/>
          <w:b/>
          <w:sz w:val="24"/>
          <w:szCs w:val="24"/>
        </w:rPr>
        <w:t>Pour les relations binaire (0,n)-(0,n) ou (1,n)-(1,n) ou (1,n)-(0,n)</w:t>
      </w:r>
    </w:p>
    <w:p w:rsidR="00933E27" w:rsidRPr="00933E27" w:rsidRDefault="00933E27" w:rsidP="00840C91">
      <w:pPr>
        <w:pStyle w:val="Paragraphedeliste"/>
        <w:numPr>
          <w:ilvl w:val="0"/>
          <w:numId w:val="80"/>
        </w:numPr>
        <w:autoSpaceDE w:val="0"/>
        <w:autoSpaceDN w:val="0"/>
        <w:adjustRightInd w:val="0"/>
        <w:spacing w:before="60" w:after="60" w:line="360" w:lineRule="auto"/>
        <w:ind w:left="2268" w:hanging="283"/>
        <w:jc w:val="both"/>
        <w:rPr>
          <w:rFonts w:ascii="Times New Roman" w:hAnsi="Times New Roman" w:cs="Times New Roman"/>
          <w:sz w:val="24"/>
          <w:szCs w:val="24"/>
        </w:rPr>
      </w:pPr>
      <w:r w:rsidRPr="00933E27">
        <w:rPr>
          <w:rFonts w:ascii="Times New Roman" w:hAnsi="Times New Roman" w:cs="Times New Roman"/>
          <w:sz w:val="24"/>
          <w:szCs w:val="24"/>
        </w:rPr>
        <w:t>La solution consiste à créer une table ayant comme clé, une clé composée des identifiants des deux entités. Les éventuelles propriétés de cette relation deviennent des attributs de la table issue de la relation.</w:t>
      </w:r>
    </w:p>
    <w:p w:rsidR="00933E27" w:rsidRPr="00933E27" w:rsidRDefault="00933E27" w:rsidP="00840C91">
      <w:pPr>
        <w:pStyle w:val="Paragraphedeliste"/>
        <w:numPr>
          <w:ilvl w:val="0"/>
          <w:numId w:val="79"/>
        </w:numPr>
        <w:autoSpaceDE w:val="0"/>
        <w:autoSpaceDN w:val="0"/>
        <w:adjustRightInd w:val="0"/>
        <w:spacing w:before="60" w:after="60" w:line="360" w:lineRule="auto"/>
        <w:ind w:left="1985" w:hanging="284"/>
        <w:jc w:val="both"/>
        <w:rPr>
          <w:rFonts w:ascii="Times New Roman" w:hAnsi="Times New Roman" w:cs="Times New Roman"/>
          <w:b/>
          <w:sz w:val="24"/>
          <w:szCs w:val="24"/>
        </w:rPr>
      </w:pPr>
      <w:r w:rsidRPr="00933E27">
        <w:rPr>
          <w:rFonts w:ascii="Times New Roman" w:hAnsi="Times New Roman" w:cs="Times New Roman"/>
          <w:b/>
          <w:sz w:val="24"/>
          <w:szCs w:val="24"/>
        </w:rPr>
        <w:t>Relation ternaire ou supérieure</w:t>
      </w:r>
    </w:p>
    <w:p w:rsidR="00933E27" w:rsidRPr="00933E27" w:rsidRDefault="00933E27" w:rsidP="00840C91">
      <w:pPr>
        <w:pStyle w:val="Paragraphedeliste"/>
        <w:numPr>
          <w:ilvl w:val="0"/>
          <w:numId w:val="80"/>
        </w:numPr>
        <w:autoSpaceDE w:val="0"/>
        <w:autoSpaceDN w:val="0"/>
        <w:adjustRightInd w:val="0"/>
        <w:spacing w:before="60" w:after="60" w:line="360" w:lineRule="auto"/>
        <w:ind w:left="2268" w:hanging="283"/>
        <w:jc w:val="both"/>
        <w:rPr>
          <w:rFonts w:ascii="Times New Roman" w:hAnsi="Times New Roman" w:cs="Times New Roman"/>
          <w:sz w:val="24"/>
          <w:szCs w:val="24"/>
        </w:rPr>
      </w:pPr>
      <w:r w:rsidRPr="00933E27">
        <w:rPr>
          <w:rFonts w:ascii="Times New Roman" w:hAnsi="Times New Roman" w:cs="Times New Roman"/>
          <w:sz w:val="24"/>
          <w:szCs w:val="24"/>
        </w:rPr>
        <w:t>La transformée d'une relation ternaire ou supérieure quelles que soient les cardinalités, consiste à créer une table ayant comme clé une clé composée des identifiants des diverses entités reliées par la relation considérée. Les éventuelles propriétés de cette relation deviennent des attributs de la table issue de la relation.</w:t>
      </w:r>
    </w:p>
    <w:p w:rsidR="00933E27" w:rsidRPr="00933E27" w:rsidRDefault="00933E27" w:rsidP="00840C91">
      <w:pPr>
        <w:pStyle w:val="Paragraphedeliste"/>
        <w:numPr>
          <w:ilvl w:val="0"/>
          <w:numId w:val="79"/>
        </w:numPr>
        <w:autoSpaceDE w:val="0"/>
        <w:autoSpaceDN w:val="0"/>
        <w:adjustRightInd w:val="0"/>
        <w:spacing w:before="60" w:after="60" w:line="360" w:lineRule="auto"/>
        <w:ind w:left="1985" w:hanging="284"/>
        <w:jc w:val="both"/>
        <w:rPr>
          <w:rFonts w:ascii="Times New Roman" w:hAnsi="Times New Roman" w:cs="Times New Roman"/>
          <w:b/>
          <w:sz w:val="24"/>
          <w:szCs w:val="24"/>
        </w:rPr>
      </w:pPr>
      <w:r w:rsidRPr="00933E27">
        <w:rPr>
          <w:rFonts w:ascii="Times New Roman" w:hAnsi="Times New Roman" w:cs="Times New Roman"/>
          <w:b/>
          <w:sz w:val="24"/>
          <w:szCs w:val="24"/>
        </w:rPr>
        <w:t>Relation binaire (0,1)-(0,1)</w:t>
      </w:r>
    </w:p>
    <w:p w:rsidR="00933E27" w:rsidRPr="00933E27" w:rsidRDefault="00933E27" w:rsidP="00840C91">
      <w:pPr>
        <w:pStyle w:val="Paragraphedeliste"/>
        <w:numPr>
          <w:ilvl w:val="0"/>
          <w:numId w:val="80"/>
        </w:numPr>
        <w:autoSpaceDE w:val="0"/>
        <w:autoSpaceDN w:val="0"/>
        <w:adjustRightInd w:val="0"/>
        <w:spacing w:before="60" w:after="60" w:line="360" w:lineRule="auto"/>
        <w:ind w:left="2268" w:hanging="283"/>
        <w:jc w:val="both"/>
        <w:rPr>
          <w:rFonts w:ascii="Times New Roman" w:hAnsi="Times New Roman" w:cs="Times New Roman"/>
          <w:sz w:val="24"/>
          <w:szCs w:val="24"/>
        </w:rPr>
      </w:pPr>
      <w:r w:rsidRPr="00933E27">
        <w:rPr>
          <w:rFonts w:ascii="Times New Roman" w:hAnsi="Times New Roman" w:cs="Times New Roman"/>
          <w:sz w:val="24"/>
          <w:szCs w:val="24"/>
        </w:rPr>
        <w:t>C’est en fait également une particularisation des cas précédemment traités. Deux types de solutions sont possibles. Le premier consiste à créer une table avec comme clé les identifiants des entités concernées par la relation considérée. Les éventuelles propriétés de cette relation deviennent des attributs de cette table issue de la relation. La clé de cette table de lien peut être la clé primaire de l’une des deux tables issues des entités ;</w:t>
      </w:r>
    </w:p>
    <w:p w:rsidR="00933E27" w:rsidRPr="00933E27" w:rsidRDefault="00933E27" w:rsidP="00840C91">
      <w:pPr>
        <w:pStyle w:val="Paragraphedeliste"/>
        <w:numPr>
          <w:ilvl w:val="0"/>
          <w:numId w:val="80"/>
        </w:numPr>
        <w:autoSpaceDE w:val="0"/>
        <w:autoSpaceDN w:val="0"/>
        <w:adjustRightInd w:val="0"/>
        <w:spacing w:before="60" w:after="60" w:line="360" w:lineRule="auto"/>
        <w:ind w:left="2268" w:hanging="283"/>
        <w:jc w:val="both"/>
        <w:rPr>
          <w:rFonts w:ascii="Times New Roman" w:hAnsi="Times New Roman" w:cs="Times New Roman"/>
          <w:sz w:val="24"/>
          <w:szCs w:val="24"/>
        </w:rPr>
      </w:pPr>
      <w:r w:rsidRPr="00933E27">
        <w:rPr>
          <w:rFonts w:ascii="Times New Roman" w:hAnsi="Times New Roman" w:cs="Times New Roman"/>
          <w:sz w:val="24"/>
          <w:szCs w:val="24"/>
        </w:rPr>
        <w:t xml:space="preserve">L’autre type de solutions consiste à dupliquer de la clé d’une table issue d’une entité dans l’autre table issue de l’autre entité. Les éventuelles propriétés de cette relation deviennent des attributs de la table dans laquelle a migré l’identifiant externe ; Dans ces deux dernières solutions, la cardinalité (0,1) posera le problème, pouvant être difficile à gérer selon le SGBD adopté, d’accepter des valeurs nulles sur l’attribut migrant ; Ce problème des valeurs nulles pourra, dans certains cas, fixer le sens de migration (par exemple, la taille des clés). </w:t>
      </w:r>
    </w:p>
    <w:p w:rsidR="00933E27" w:rsidRDefault="00933E27" w:rsidP="00840C91">
      <w:pPr>
        <w:pStyle w:val="Paragraphedeliste"/>
        <w:numPr>
          <w:ilvl w:val="0"/>
          <w:numId w:val="80"/>
        </w:numPr>
        <w:autoSpaceDE w:val="0"/>
        <w:autoSpaceDN w:val="0"/>
        <w:adjustRightInd w:val="0"/>
        <w:spacing w:before="120" w:after="120" w:line="360" w:lineRule="auto"/>
        <w:ind w:left="2268" w:hanging="283"/>
        <w:jc w:val="both"/>
        <w:rPr>
          <w:rFonts w:ascii="Times New Roman" w:hAnsi="Times New Roman"/>
          <w:sz w:val="24"/>
          <w:szCs w:val="24"/>
        </w:rPr>
      </w:pPr>
      <w:r w:rsidRPr="006756AD">
        <w:rPr>
          <w:rFonts w:ascii="Times New Roman" w:hAnsi="Times New Roman"/>
          <w:sz w:val="24"/>
          <w:szCs w:val="24"/>
        </w:rPr>
        <w:t xml:space="preserve">Notons aussi que ce cas dépendra du bon sens concepteur du système d’information…qui à lui de chercher pour le besoin de la cause de transformer les entités fils en père… </w:t>
      </w:r>
    </w:p>
    <w:p w:rsidR="00D30683" w:rsidRPr="006756AD" w:rsidRDefault="00D30683" w:rsidP="00D30683">
      <w:pPr>
        <w:pStyle w:val="Paragraphedeliste"/>
        <w:autoSpaceDE w:val="0"/>
        <w:autoSpaceDN w:val="0"/>
        <w:adjustRightInd w:val="0"/>
        <w:spacing w:before="120" w:after="120" w:line="360" w:lineRule="auto"/>
        <w:ind w:left="2268"/>
        <w:jc w:val="both"/>
        <w:rPr>
          <w:rFonts w:ascii="Times New Roman" w:hAnsi="Times New Roman"/>
          <w:sz w:val="24"/>
          <w:szCs w:val="24"/>
        </w:rPr>
      </w:pPr>
    </w:p>
    <w:p w:rsidR="00D836F5" w:rsidRDefault="00D836F5" w:rsidP="00840C91">
      <w:pPr>
        <w:pStyle w:val="Titre2"/>
        <w:numPr>
          <w:ilvl w:val="2"/>
          <w:numId w:val="82"/>
        </w:numPr>
        <w:spacing w:before="60" w:after="60" w:line="360" w:lineRule="auto"/>
        <w:ind w:left="851" w:hanging="851"/>
        <w:rPr>
          <w:rFonts w:ascii="Arial" w:hAnsi="Arial" w:cs="Arial"/>
          <w:b/>
          <w:color w:val="auto"/>
          <w:lang w:val="fr-BE"/>
        </w:rPr>
        <w:sectPr w:rsidR="00D836F5" w:rsidSect="00FA2544">
          <w:pgSz w:w="11906" w:h="16838"/>
          <w:pgMar w:top="1418" w:right="1418" w:bottom="992" w:left="1134" w:header="709" w:footer="709" w:gutter="0"/>
          <w:cols w:space="708"/>
          <w:docGrid w:linePitch="360"/>
        </w:sectPr>
      </w:pPr>
    </w:p>
    <w:p w:rsidR="00740A96" w:rsidRDefault="00740A96" w:rsidP="00840C91">
      <w:pPr>
        <w:pStyle w:val="Titre2"/>
        <w:numPr>
          <w:ilvl w:val="2"/>
          <w:numId w:val="82"/>
        </w:numPr>
        <w:spacing w:before="60" w:after="60" w:line="360" w:lineRule="auto"/>
        <w:ind w:left="851" w:hanging="851"/>
        <w:rPr>
          <w:rFonts w:ascii="Arial" w:hAnsi="Arial" w:cs="Arial"/>
          <w:b/>
          <w:color w:val="auto"/>
          <w:lang w:val="fr-BE"/>
        </w:rPr>
      </w:pPr>
      <w:bookmarkStart w:id="251" w:name="_Toc54181051"/>
      <w:r w:rsidRPr="00742408">
        <w:rPr>
          <w:rFonts w:ascii="Arial" w:hAnsi="Arial" w:cs="Arial"/>
          <w:b/>
          <w:color w:val="auto"/>
          <w:lang w:val="fr-BE"/>
        </w:rPr>
        <w:lastRenderedPageBreak/>
        <w:t>Présentation du MLD Brut</w:t>
      </w:r>
      <w:bookmarkEnd w:id="251"/>
    </w:p>
    <w:p w:rsidR="00D30683" w:rsidRDefault="00D836F5" w:rsidP="00D30683">
      <w:pPr>
        <w:rPr>
          <w:lang w:val="fr-BE"/>
        </w:rPr>
      </w:pPr>
      <w:r>
        <w:rPr>
          <w:noProof/>
          <w:lang w:eastAsia="fr-FR"/>
        </w:rPr>
        <mc:AlternateContent>
          <mc:Choice Requires="wpg">
            <w:drawing>
              <wp:anchor distT="0" distB="0" distL="114300" distR="114300" simplePos="0" relativeHeight="251668992" behindDoc="0" locked="0" layoutInCell="1" allowOverlap="1" wp14:anchorId="35FFF764" wp14:editId="37C280AF">
                <wp:simplePos x="0" y="0"/>
                <wp:positionH relativeFrom="column">
                  <wp:posOffset>503555</wp:posOffset>
                </wp:positionH>
                <wp:positionV relativeFrom="paragraph">
                  <wp:posOffset>22225</wp:posOffset>
                </wp:positionV>
                <wp:extent cx="7430770" cy="4333875"/>
                <wp:effectExtent l="12700" t="12700" r="5080" b="6350"/>
                <wp:wrapNone/>
                <wp:docPr id="555" name="Groupe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0770" cy="4333875"/>
                          <a:chOff x="2308" y="2111"/>
                          <a:chExt cx="11702" cy="6825"/>
                        </a:xfrm>
                      </wpg:grpSpPr>
                      <wps:wsp>
                        <wps:cNvPr id="556" name="Rectangle 322"/>
                        <wps:cNvSpPr>
                          <a:spLocks noChangeArrowheads="1"/>
                        </wps:cNvSpPr>
                        <wps:spPr bwMode="auto">
                          <a:xfrm>
                            <a:off x="11411" y="2111"/>
                            <a:ext cx="1693" cy="1924"/>
                          </a:xfrm>
                          <a:prstGeom prst="rect">
                            <a:avLst/>
                          </a:prstGeom>
                          <a:solidFill>
                            <a:srgbClr val="FFFFFF"/>
                          </a:solidFill>
                          <a:ln w="9525">
                            <a:solidFill>
                              <a:srgbClr val="000000"/>
                            </a:solidFill>
                            <a:miter lim="800000"/>
                            <a:headEnd/>
                            <a:tailEnd/>
                          </a:ln>
                        </wps:spPr>
                        <wps:txbx>
                          <w:txbxContent>
                            <w:p w:rsidR="00697FAA" w:rsidRPr="008A5C1C" w:rsidRDefault="00697FAA" w:rsidP="00D30683">
                              <w:pPr>
                                <w:jc w:val="center"/>
                                <w:rPr>
                                  <w:b/>
                                  <w:bCs/>
                                  <w:lang w:val="en-US"/>
                                </w:rPr>
                              </w:pPr>
                              <w:r>
                                <w:rPr>
                                  <w:b/>
                                  <w:bCs/>
                                  <w:lang w:val="en-US"/>
                                </w:rPr>
                                <w:t>PAYER</w:t>
                              </w:r>
                            </w:p>
                            <w:p w:rsidR="00697FAA" w:rsidRDefault="00697FAA" w:rsidP="00D30683">
                              <w:pPr>
                                <w:spacing w:after="0"/>
                                <w:rPr>
                                  <w:rFonts w:ascii="Times New Roman" w:hAnsi="Times New Roman"/>
                                  <w:lang w:val="en-US"/>
                                </w:rPr>
                              </w:pPr>
                              <w:r w:rsidRPr="00D86D42">
                                <w:rPr>
                                  <w:rFonts w:ascii="Times New Roman" w:hAnsi="Times New Roman"/>
                                  <w:lang w:val="en-US"/>
                                </w:rPr>
                                <w:t xml:space="preserve"># </w:t>
                              </w:r>
                              <w:r>
                                <w:rPr>
                                  <w:rFonts w:ascii="Times New Roman" w:hAnsi="Times New Roman"/>
                                  <w:lang w:val="en-US"/>
                                </w:rPr>
                                <w:t>IdPayer</w:t>
                              </w:r>
                            </w:p>
                            <w:p w:rsidR="00697FAA" w:rsidRPr="001E564C" w:rsidRDefault="00697FAA" w:rsidP="00D30683">
                              <w:pPr>
                                <w:spacing w:after="0"/>
                                <w:rPr>
                                  <w:rFonts w:ascii="Times New Roman" w:hAnsi="Times New Roman"/>
                                  <w:lang w:val="en-US"/>
                                </w:rPr>
                              </w:pPr>
                              <w:r w:rsidRPr="001E564C">
                                <w:rPr>
                                  <w:rFonts w:ascii="Times New Roman" w:hAnsi="Times New Roman"/>
                                  <w:lang w:val="en-US"/>
                                </w:rPr>
                                <w:t>DtePayer</w:t>
                              </w:r>
                            </w:p>
                            <w:p w:rsidR="00697FAA" w:rsidRDefault="00697FAA" w:rsidP="00D30683">
                              <w:pPr>
                                <w:spacing w:after="0"/>
                                <w:rPr>
                                  <w:rFonts w:ascii="Times New Roman" w:hAnsi="Times New Roman"/>
                                  <w:lang w:val="en-US"/>
                                </w:rPr>
                              </w:pPr>
                              <w:r w:rsidRPr="002215AE">
                                <w:rPr>
                                  <w:rFonts w:ascii="Times New Roman" w:hAnsi="Times New Roman"/>
                                  <w:lang w:val="en-US"/>
                                </w:rPr>
                                <w:t xml:space="preserve"> </w:t>
                              </w:r>
                              <w:r w:rsidRPr="001C3D22">
                                <w:rPr>
                                  <w:lang w:val="en-CA"/>
                                </w:rPr>
                                <w:t>#</w:t>
                              </w:r>
                              <w:r w:rsidRPr="00DE1433">
                                <w:rPr>
                                  <w:rFonts w:ascii="Times New Roman" w:hAnsi="Times New Roman"/>
                                  <w:sz w:val="24"/>
                                  <w:szCs w:val="24"/>
                                  <w:lang w:val="en-US"/>
                                </w:rPr>
                                <w:t xml:space="preserve"> </w:t>
                              </w:r>
                              <w:r>
                                <w:rPr>
                                  <w:rFonts w:ascii="Times New Roman" w:hAnsi="Times New Roman"/>
                                  <w:lang w:val="en-US"/>
                                </w:rPr>
                                <w:t>MatricElev</w:t>
                              </w:r>
                            </w:p>
                            <w:p w:rsidR="00697FAA" w:rsidRPr="00B75433" w:rsidRDefault="00697FAA" w:rsidP="00D30683">
                              <w:pPr>
                                <w:spacing w:after="0"/>
                                <w:rPr>
                                  <w:rFonts w:ascii="Times New Roman" w:hAnsi="Times New Roman"/>
                                </w:rPr>
                              </w:pPr>
                              <w:r w:rsidRPr="00B75433">
                                <w:rPr>
                                  <w:rFonts w:ascii="Times New Roman" w:hAnsi="Times New Roman"/>
                                </w:rPr>
                                <w:t># IdFrais</w:t>
                              </w:r>
                            </w:p>
                            <w:p w:rsidR="00697FAA" w:rsidRPr="00DE1433" w:rsidRDefault="00697FAA" w:rsidP="00D30683">
                              <w:pPr>
                                <w:spacing w:after="0"/>
                                <w:rPr>
                                  <w:rFonts w:ascii="Times New Roman" w:hAnsi="Times New Roman"/>
                                  <w:lang w:val="en-US"/>
                                </w:rPr>
                              </w:pPr>
                            </w:p>
                            <w:p w:rsidR="00697FAA" w:rsidRPr="00D86D42" w:rsidRDefault="00697FAA" w:rsidP="00D30683">
                              <w:pPr>
                                <w:spacing w:after="0"/>
                                <w:rPr>
                                  <w:rFonts w:ascii="Times New Roman" w:hAnsi="Times New Roman"/>
                                  <w:lang w:val="en-US"/>
                                </w:rPr>
                              </w:pPr>
                            </w:p>
                            <w:p w:rsidR="00697FAA" w:rsidRPr="0096638F" w:rsidRDefault="00697FAA" w:rsidP="00D30683">
                              <w:pPr>
                                <w:spacing w:after="0"/>
                                <w:rPr>
                                  <w:rFonts w:ascii="Times New Roman" w:hAnsi="Times New Roman"/>
                                </w:rPr>
                              </w:pPr>
                            </w:p>
                          </w:txbxContent>
                        </wps:txbx>
                        <wps:bodyPr rot="0" vert="horz" wrap="square" lIns="18000" tIns="10800" rIns="18000" bIns="10800" anchor="t" anchorCtr="0" upright="1">
                          <a:noAutofit/>
                        </wps:bodyPr>
                      </wps:wsp>
                      <wps:wsp>
                        <wps:cNvPr id="557" name="AutoShape 323"/>
                        <wps:cNvCnPr>
                          <a:cxnSpLocks noChangeShapeType="1"/>
                        </wps:cNvCnPr>
                        <wps:spPr bwMode="auto">
                          <a:xfrm>
                            <a:off x="6997" y="2417"/>
                            <a:ext cx="16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324"/>
                        <wps:cNvCnPr>
                          <a:cxnSpLocks noChangeShapeType="1"/>
                        </wps:cNvCnPr>
                        <wps:spPr bwMode="auto">
                          <a:xfrm>
                            <a:off x="2308" y="2501"/>
                            <a:ext cx="16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325"/>
                        <wps:cNvCnPr>
                          <a:cxnSpLocks noChangeShapeType="1"/>
                        </wps:cNvCnPr>
                        <wps:spPr bwMode="auto">
                          <a:xfrm>
                            <a:off x="11411" y="7695"/>
                            <a:ext cx="16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326"/>
                        <wps:cNvCnPr>
                          <a:cxnSpLocks noChangeShapeType="1"/>
                        </wps:cNvCnPr>
                        <wps:spPr bwMode="auto">
                          <a:xfrm>
                            <a:off x="11334" y="4620"/>
                            <a:ext cx="16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Rectangle 327"/>
                        <wps:cNvSpPr>
                          <a:spLocks noChangeArrowheads="1"/>
                        </wps:cNvSpPr>
                        <wps:spPr bwMode="auto">
                          <a:xfrm>
                            <a:off x="2423" y="7182"/>
                            <a:ext cx="1683" cy="1754"/>
                          </a:xfrm>
                          <a:prstGeom prst="rect">
                            <a:avLst/>
                          </a:prstGeom>
                          <a:solidFill>
                            <a:srgbClr val="FFFFFF"/>
                          </a:solidFill>
                          <a:ln w="9525">
                            <a:solidFill>
                              <a:srgbClr val="000000"/>
                            </a:solidFill>
                            <a:miter lim="800000"/>
                            <a:headEnd/>
                            <a:tailEnd/>
                          </a:ln>
                        </wps:spPr>
                        <wps:txbx>
                          <w:txbxContent>
                            <w:p w:rsidR="00697FAA" w:rsidRPr="008D0E2D" w:rsidRDefault="00697FAA" w:rsidP="00D30683">
                              <w:pPr>
                                <w:jc w:val="center"/>
                              </w:pPr>
                              <w:r>
                                <w:rPr>
                                  <w:b/>
                                  <w:bCs/>
                                </w:rPr>
                                <w:t>DIRECTION</w:t>
                              </w:r>
                            </w:p>
                            <w:p w:rsidR="00697FAA" w:rsidRPr="008D0E2D" w:rsidRDefault="00697FAA" w:rsidP="00D30683">
                              <w:pPr>
                                <w:spacing w:after="0"/>
                                <w:rPr>
                                  <w:rFonts w:ascii="Times New Roman" w:hAnsi="Times New Roman"/>
                                  <w:sz w:val="24"/>
                                  <w:szCs w:val="24"/>
                                </w:rPr>
                              </w:pPr>
                              <w:r w:rsidRPr="008D0E2D">
                                <w:rPr>
                                  <w:sz w:val="24"/>
                                  <w:szCs w:val="24"/>
                                </w:rPr>
                                <w:t>#</w:t>
                              </w:r>
                              <w:r>
                                <w:rPr>
                                  <w:rFonts w:ascii="Times New Roman" w:hAnsi="Times New Roman"/>
                                  <w:sz w:val="24"/>
                                  <w:szCs w:val="24"/>
                                </w:rPr>
                                <w:t xml:space="preserve"> IdDir</w:t>
                              </w:r>
                            </w:p>
                            <w:p w:rsidR="00697FAA" w:rsidRPr="008D0E2D" w:rsidRDefault="00697FAA" w:rsidP="00D30683">
                              <w:pPr>
                                <w:spacing w:after="0"/>
                                <w:rPr>
                                  <w:rFonts w:ascii="Times New Roman" w:hAnsi="Times New Roman"/>
                                  <w:sz w:val="24"/>
                                  <w:szCs w:val="24"/>
                                </w:rPr>
                              </w:pPr>
                              <w:r w:rsidRPr="008D0E2D">
                                <w:rPr>
                                  <w:rFonts w:ascii="Times New Roman" w:hAnsi="Times New Roman"/>
                                  <w:sz w:val="24"/>
                                  <w:szCs w:val="24"/>
                                </w:rPr>
                                <w:t xml:space="preserve">  </w:t>
                              </w:r>
                              <w:r>
                                <w:rPr>
                                  <w:rFonts w:ascii="Times New Roman" w:hAnsi="Times New Roman"/>
                                  <w:sz w:val="24"/>
                                  <w:szCs w:val="24"/>
                                </w:rPr>
                                <w:t>LibDir</w:t>
                              </w:r>
                            </w:p>
                          </w:txbxContent>
                        </wps:txbx>
                        <wps:bodyPr rot="0" vert="horz" wrap="square" lIns="18000" tIns="10800" rIns="18000" bIns="10800" anchor="t" anchorCtr="0" upright="1">
                          <a:noAutofit/>
                        </wps:bodyPr>
                      </wps:wsp>
                      <wps:wsp>
                        <wps:cNvPr id="562" name="Rectangle 328"/>
                        <wps:cNvSpPr>
                          <a:spLocks noChangeArrowheads="1"/>
                        </wps:cNvSpPr>
                        <wps:spPr bwMode="auto">
                          <a:xfrm>
                            <a:off x="6781" y="2111"/>
                            <a:ext cx="1909" cy="4189"/>
                          </a:xfrm>
                          <a:prstGeom prst="rect">
                            <a:avLst/>
                          </a:prstGeom>
                          <a:solidFill>
                            <a:srgbClr val="FFFFFF"/>
                          </a:solidFill>
                          <a:ln w="9525">
                            <a:solidFill>
                              <a:srgbClr val="000000"/>
                            </a:solidFill>
                            <a:miter lim="800000"/>
                            <a:headEnd/>
                            <a:tailEnd/>
                          </a:ln>
                        </wps:spPr>
                        <wps:txbx>
                          <w:txbxContent>
                            <w:p w:rsidR="00697FAA" w:rsidRPr="001C3D22" w:rsidRDefault="00697FAA" w:rsidP="00D30683">
                              <w:pPr>
                                <w:jc w:val="center"/>
                                <w:rPr>
                                  <w:lang w:val="en-CA"/>
                                </w:rPr>
                              </w:pPr>
                              <w:r w:rsidRPr="001C3D22">
                                <w:rPr>
                                  <w:b/>
                                  <w:bCs/>
                                  <w:lang w:val="en-CA"/>
                                </w:rPr>
                                <w:t>ELEVE</w:t>
                              </w:r>
                            </w:p>
                            <w:p w:rsidR="00697FAA" w:rsidRPr="00DE1433" w:rsidRDefault="00697FAA" w:rsidP="00D30683">
                              <w:pPr>
                                <w:spacing w:after="0"/>
                                <w:rPr>
                                  <w:rFonts w:ascii="Times New Roman" w:hAnsi="Times New Roman"/>
                                  <w:lang w:val="en-US"/>
                                </w:rPr>
                              </w:pPr>
                              <w:r w:rsidRPr="001C3D22">
                                <w:rPr>
                                  <w:lang w:val="en-CA"/>
                                </w:rPr>
                                <w:t>#</w:t>
                              </w:r>
                              <w:r w:rsidRPr="00DE1433">
                                <w:rPr>
                                  <w:rFonts w:ascii="Times New Roman" w:hAnsi="Times New Roman"/>
                                  <w:sz w:val="24"/>
                                  <w:szCs w:val="24"/>
                                  <w:lang w:val="en-US"/>
                                </w:rPr>
                                <w:t xml:space="preserve"> </w:t>
                              </w:r>
                              <w:r>
                                <w:rPr>
                                  <w:rFonts w:ascii="Times New Roman" w:hAnsi="Times New Roman"/>
                                  <w:lang w:val="en-US"/>
                                </w:rPr>
                                <w:t>MatricElev</w:t>
                              </w:r>
                            </w:p>
                            <w:p w:rsidR="00697FAA" w:rsidRDefault="00697FAA" w:rsidP="00D30683">
                              <w:pPr>
                                <w:spacing w:after="0"/>
                                <w:rPr>
                                  <w:rFonts w:ascii="Times New Roman" w:hAnsi="Times New Roman"/>
                                  <w:lang w:val="en-US"/>
                                </w:rPr>
                              </w:pPr>
                              <w:r>
                                <w:rPr>
                                  <w:rFonts w:ascii="Times New Roman" w:hAnsi="Times New Roman"/>
                                  <w:lang w:val="en-US"/>
                                </w:rPr>
                                <w:t xml:space="preserve">   NomElev</w:t>
                              </w:r>
                            </w:p>
                            <w:p w:rsidR="00697FAA" w:rsidRDefault="00697FAA" w:rsidP="00D30683">
                              <w:pPr>
                                <w:spacing w:after="0"/>
                                <w:rPr>
                                  <w:rFonts w:ascii="Times New Roman" w:hAnsi="Times New Roman"/>
                                  <w:lang w:val="en-US"/>
                                </w:rPr>
                              </w:pPr>
                              <w:r>
                                <w:rPr>
                                  <w:rFonts w:ascii="Times New Roman" w:hAnsi="Times New Roman"/>
                                  <w:lang w:val="en-US"/>
                                </w:rPr>
                                <w:t xml:space="preserve">   PstnElev</w:t>
                              </w:r>
                            </w:p>
                            <w:p w:rsidR="00697FAA" w:rsidRDefault="00697FAA" w:rsidP="00D30683">
                              <w:pPr>
                                <w:spacing w:after="0"/>
                                <w:rPr>
                                  <w:rFonts w:ascii="Times New Roman" w:hAnsi="Times New Roman"/>
                                  <w:lang w:val="en-US"/>
                                </w:rPr>
                              </w:pPr>
                              <w:r>
                                <w:rPr>
                                  <w:rFonts w:ascii="Times New Roman" w:hAnsi="Times New Roman"/>
                                  <w:lang w:val="en-US"/>
                                </w:rPr>
                                <w:t xml:space="preserve">   PrenElev</w:t>
                              </w:r>
                            </w:p>
                            <w:p w:rsidR="00697FAA" w:rsidRDefault="00697FAA" w:rsidP="00D30683">
                              <w:pPr>
                                <w:spacing w:after="0"/>
                                <w:rPr>
                                  <w:rFonts w:ascii="Times New Roman" w:hAnsi="Times New Roman"/>
                                  <w:lang w:val="en-US"/>
                                </w:rPr>
                              </w:pPr>
                              <w:r>
                                <w:rPr>
                                  <w:rFonts w:ascii="Times New Roman" w:hAnsi="Times New Roman"/>
                                  <w:lang w:val="en-US"/>
                                </w:rPr>
                                <w:t xml:space="preserve">   SexElev</w:t>
                              </w:r>
                            </w:p>
                            <w:p w:rsidR="00697FAA" w:rsidRDefault="00697FAA" w:rsidP="00D30683">
                              <w:pPr>
                                <w:spacing w:after="0"/>
                                <w:rPr>
                                  <w:rFonts w:ascii="Times New Roman" w:hAnsi="Times New Roman"/>
                                  <w:lang w:val="en-US"/>
                                </w:rPr>
                              </w:pPr>
                              <w:r>
                                <w:rPr>
                                  <w:rFonts w:ascii="Times New Roman" w:hAnsi="Times New Roman"/>
                                  <w:lang w:val="en-US"/>
                                </w:rPr>
                                <w:t xml:space="preserve">   ClassElev</w:t>
                              </w:r>
                            </w:p>
                            <w:p w:rsidR="00697FAA" w:rsidRDefault="00697FAA" w:rsidP="00D30683">
                              <w:pPr>
                                <w:spacing w:after="0"/>
                                <w:rPr>
                                  <w:rFonts w:ascii="Times New Roman" w:hAnsi="Times New Roman"/>
                                  <w:lang w:val="en-US"/>
                                </w:rPr>
                              </w:pPr>
                              <w:r>
                                <w:rPr>
                                  <w:rFonts w:ascii="Times New Roman" w:hAnsi="Times New Roman"/>
                                  <w:lang w:val="en-US"/>
                                </w:rPr>
                                <w:t xml:space="preserve">   DteNaisElev</w:t>
                              </w:r>
                            </w:p>
                            <w:p w:rsidR="00697FAA" w:rsidRPr="00780D59" w:rsidRDefault="00697FAA" w:rsidP="00D30683">
                              <w:pPr>
                                <w:spacing w:after="0"/>
                                <w:rPr>
                                  <w:rFonts w:ascii="Times New Roman" w:hAnsi="Times New Roman"/>
                                  <w:lang w:val="en-US"/>
                                </w:rPr>
                              </w:pPr>
                              <w:r w:rsidRPr="00780D59">
                                <w:rPr>
                                  <w:rFonts w:ascii="Times New Roman" w:hAnsi="Times New Roman"/>
                                  <w:lang w:val="en-US"/>
                                </w:rPr>
                                <w:t xml:space="preserve">   LNais</w:t>
                              </w:r>
                              <w:r w:rsidRPr="001D2B7E">
                                <w:rPr>
                                  <w:rFonts w:ascii="Times New Roman" w:hAnsi="Times New Roman"/>
                                  <w:lang w:val="en-US"/>
                                </w:rPr>
                                <w:t>Ele</w:t>
                              </w:r>
                              <w:r w:rsidRPr="00780D59">
                                <w:rPr>
                                  <w:rFonts w:ascii="Times New Roman" w:hAnsi="Times New Roman"/>
                                  <w:lang w:val="en-US"/>
                                </w:rPr>
                                <w:t>v</w:t>
                              </w:r>
                            </w:p>
                            <w:p w:rsidR="00697FAA" w:rsidRDefault="00697FAA" w:rsidP="00D30683">
                              <w:pPr>
                                <w:spacing w:after="0"/>
                                <w:rPr>
                                  <w:rFonts w:ascii="Times New Roman" w:hAnsi="Times New Roman"/>
                                  <w:lang w:val="en-US"/>
                                </w:rPr>
                              </w:pPr>
                              <w:r>
                                <w:rPr>
                                  <w:rFonts w:ascii="Times New Roman" w:hAnsi="Times New Roman"/>
                                  <w:lang w:val="en-US"/>
                                </w:rPr>
                                <w:t xml:space="preserve">  </w:t>
                              </w:r>
                              <w:r w:rsidRPr="00780D59">
                                <w:rPr>
                                  <w:rFonts w:ascii="Times New Roman" w:hAnsi="Times New Roman"/>
                                  <w:lang w:val="en-US"/>
                                </w:rPr>
                                <w:t>AdresElev</w:t>
                              </w:r>
                            </w:p>
                            <w:p w:rsidR="00697FAA" w:rsidRDefault="00697FAA" w:rsidP="00D30683">
                              <w:pPr>
                                <w:spacing w:after="0"/>
                                <w:rPr>
                                  <w:rFonts w:ascii="Times New Roman" w:hAnsi="Times New Roman"/>
                                  <w:sz w:val="24"/>
                                  <w:szCs w:val="24"/>
                                  <w:lang w:val="en-US"/>
                                </w:rPr>
                              </w:pPr>
                              <w:r>
                                <w:rPr>
                                  <w:rFonts w:ascii="Times New Roman" w:hAnsi="Times New Roman"/>
                                  <w:lang w:val="en-US"/>
                                </w:rPr>
                                <w:t xml:space="preserve">  Telephon</w:t>
                              </w:r>
                              <w:r w:rsidRPr="001D2B7E">
                                <w:rPr>
                                  <w:rFonts w:ascii="Times New Roman" w:hAnsi="Times New Roman"/>
                                  <w:sz w:val="24"/>
                                  <w:szCs w:val="24"/>
                                  <w:lang w:val="en-US"/>
                                </w:rPr>
                                <w:t>Elev</w:t>
                              </w:r>
                            </w:p>
                            <w:p w:rsidR="00697FAA" w:rsidRDefault="00697FAA" w:rsidP="00D30683">
                              <w:pPr>
                                <w:spacing w:after="0"/>
                                <w:rPr>
                                  <w:rFonts w:ascii="Times New Roman" w:hAnsi="Times New Roman"/>
                                  <w:sz w:val="24"/>
                                  <w:szCs w:val="24"/>
                                  <w:lang w:val="en-US"/>
                                </w:rPr>
                              </w:pPr>
                              <w:r>
                                <w:rPr>
                                  <w:rFonts w:ascii="Times New Roman" w:hAnsi="Times New Roman"/>
                                  <w:sz w:val="24"/>
                                  <w:szCs w:val="24"/>
                                  <w:lang w:val="en-US"/>
                                </w:rPr>
                                <w:t xml:space="preserve">  EmailElev</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#MatAgent</w:t>
                              </w:r>
                            </w:p>
                            <w:p w:rsidR="00697FAA" w:rsidRPr="00B75433" w:rsidRDefault="00697FAA" w:rsidP="00D30683">
                              <w:pPr>
                                <w:spacing w:after="0"/>
                                <w:rPr>
                                  <w:rFonts w:ascii="Times New Roman" w:hAnsi="Times New Roman"/>
                                  <w:sz w:val="24"/>
                                  <w:szCs w:val="24"/>
                                  <w:lang w:val="en-US"/>
                                </w:rPr>
                              </w:pPr>
                              <w:r w:rsidRPr="00B75433">
                                <w:rPr>
                                  <w:rFonts w:ascii="Times New Roman" w:hAnsi="Times New Roman"/>
                                  <w:sz w:val="24"/>
                                  <w:szCs w:val="24"/>
                                  <w:lang w:val="en-US"/>
                                </w:rPr>
                                <w:t>DteRecev</w:t>
                              </w:r>
                            </w:p>
                            <w:p w:rsidR="00697FAA" w:rsidRPr="00780D59" w:rsidRDefault="00697FAA" w:rsidP="00D30683">
                              <w:pPr>
                                <w:spacing w:after="0"/>
                                <w:rPr>
                                  <w:rFonts w:ascii="Times New Roman" w:hAnsi="Times New Roman"/>
                                  <w:lang w:val="en-US"/>
                                </w:rPr>
                              </w:pPr>
                            </w:p>
                            <w:p w:rsidR="00697FAA" w:rsidRDefault="00697FAA" w:rsidP="00D30683">
                              <w:pPr>
                                <w:jc w:val="both"/>
                                <w:rPr>
                                  <w:rFonts w:ascii="Times New Roman" w:hAnsi="Times New Roman"/>
                                  <w:sz w:val="24"/>
                                  <w:szCs w:val="24"/>
                                  <w:lang w:val="en-US"/>
                                </w:rPr>
                              </w:pPr>
                            </w:p>
                            <w:p w:rsidR="00697FAA" w:rsidRPr="00DE1433" w:rsidRDefault="00697FAA" w:rsidP="00D30683">
                              <w:pPr>
                                <w:jc w:val="both"/>
                                <w:rPr>
                                  <w:rFonts w:ascii="Times New Roman" w:hAnsi="Times New Roman"/>
                                  <w:lang w:val="en-US"/>
                                </w:rPr>
                              </w:pPr>
                              <w:r>
                                <w:rPr>
                                  <w:rFonts w:ascii="Times New Roman" w:hAnsi="Times New Roman"/>
                                  <w:sz w:val="24"/>
                                  <w:szCs w:val="24"/>
                                  <w:lang w:val="en-US"/>
                                </w:rPr>
                                <w:t xml:space="preserve">  </w:t>
                              </w:r>
                              <w:r>
                                <w:rPr>
                                  <w:rFonts w:ascii="Times New Roman" w:hAnsi="Times New Roman"/>
                                  <w:lang w:val="en-US"/>
                                </w:rPr>
                                <w:t xml:space="preserve">  </w:t>
                              </w:r>
                            </w:p>
                          </w:txbxContent>
                        </wps:txbx>
                        <wps:bodyPr rot="0" vert="horz" wrap="square" lIns="18000" tIns="10800" rIns="18000" bIns="10800" anchor="t" anchorCtr="0" upright="1">
                          <a:noAutofit/>
                        </wps:bodyPr>
                      </wps:wsp>
                      <wps:wsp>
                        <wps:cNvPr id="563" name="Rectangle 329"/>
                        <wps:cNvSpPr>
                          <a:spLocks noChangeArrowheads="1"/>
                        </wps:cNvSpPr>
                        <wps:spPr bwMode="auto">
                          <a:xfrm>
                            <a:off x="2308" y="2182"/>
                            <a:ext cx="1693" cy="3638"/>
                          </a:xfrm>
                          <a:prstGeom prst="rect">
                            <a:avLst/>
                          </a:prstGeom>
                          <a:solidFill>
                            <a:srgbClr val="FFFFFF"/>
                          </a:solidFill>
                          <a:ln w="9525">
                            <a:solidFill>
                              <a:srgbClr val="000000"/>
                            </a:solidFill>
                            <a:miter lim="800000"/>
                            <a:headEnd/>
                            <a:tailEnd/>
                          </a:ln>
                        </wps:spPr>
                        <wps:txbx>
                          <w:txbxContent>
                            <w:p w:rsidR="00697FAA" w:rsidRPr="0028227C" w:rsidRDefault="00697FAA" w:rsidP="00D30683">
                              <w:pPr>
                                <w:jc w:val="center"/>
                                <w:rPr>
                                  <w:b/>
                                  <w:bCs/>
                                </w:rPr>
                              </w:pPr>
                              <w:r w:rsidRPr="0028227C">
                                <w:rPr>
                                  <w:b/>
                                  <w:bCs/>
                                </w:rPr>
                                <w:t>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#MatAgent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 xml:space="preserve">   NmAgent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 xml:space="preserve">   PstnAgent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 xml:space="preserve">  PrenAgent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 xml:space="preserve">  TelAgent</w:t>
                              </w:r>
                            </w:p>
                            <w:p w:rsidR="00697FAA" w:rsidRPr="004C2FCF" w:rsidRDefault="00697FAA" w:rsidP="00D30683">
                              <w:pPr>
                                <w:spacing w:after="0"/>
                                <w:rPr>
                                  <w:rFonts w:ascii="Times New Roman" w:hAnsi="Times New Roman"/>
                                  <w:sz w:val="24"/>
                                  <w:szCs w:val="24"/>
                                  <w:lang w:val="en-US"/>
                                </w:rPr>
                              </w:pPr>
                              <w:r w:rsidRPr="008A5C1C">
                                <w:rPr>
                                  <w:rFonts w:ascii="Times New Roman" w:hAnsi="Times New Roman"/>
                                  <w:sz w:val="24"/>
                                  <w:szCs w:val="24"/>
                                </w:rPr>
                                <w:t xml:space="preserve">  </w:t>
                              </w:r>
                              <w:r w:rsidRPr="004C2FCF">
                                <w:rPr>
                                  <w:rFonts w:ascii="Times New Roman" w:hAnsi="Times New Roman"/>
                                  <w:sz w:val="24"/>
                                  <w:szCs w:val="24"/>
                                  <w:lang w:val="en-US"/>
                                </w:rPr>
                                <w:t>AdresAgent</w:t>
                              </w:r>
                            </w:p>
                            <w:p w:rsidR="00697FAA" w:rsidRPr="004C2FCF" w:rsidRDefault="00697FAA" w:rsidP="00D30683">
                              <w:pPr>
                                <w:spacing w:after="0"/>
                                <w:rPr>
                                  <w:rFonts w:ascii="Times New Roman" w:hAnsi="Times New Roman"/>
                                  <w:sz w:val="24"/>
                                  <w:szCs w:val="24"/>
                                  <w:lang w:val="en-US"/>
                                </w:rPr>
                              </w:pPr>
                              <w:r w:rsidRPr="004C2FCF">
                                <w:rPr>
                                  <w:rFonts w:ascii="Times New Roman" w:hAnsi="Times New Roman"/>
                                  <w:sz w:val="24"/>
                                  <w:szCs w:val="24"/>
                                  <w:lang w:val="en-US"/>
                                </w:rPr>
                                <w:t xml:space="preserve">    GradAgent</w:t>
                              </w:r>
                            </w:p>
                            <w:p w:rsidR="00697FAA" w:rsidRDefault="00697FAA" w:rsidP="00D30683">
                              <w:pPr>
                                <w:spacing w:after="0"/>
                                <w:rPr>
                                  <w:rFonts w:ascii="Times New Roman" w:hAnsi="Times New Roman"/>
                                  <w:sz w:val="24"/>
                                  <w:szCs w:val="24"/>
                                  <w:lang w:val="en-US"/>
                                </w:rPr>
                              </w:pPr>
                              <w:r w:rsidRPr="004C2FCF">
                                <w:rPr>
                                  <w:rFonts w:ascii="Times New Roman" w:hAnsi="Times New Roman"/>
                                  <w:sz w:val="24"/>
                                  <w:szCs w:val="24"/>
                                  <w:lang w:val="en-US"/>
                                </w:rPr>
                                <w:t xml:space="preserve">  FonctAgent</w:t>
                              </w:r>
                            </w:p>
                            <w:p w:rsidR="00697FAA" w:rsidRDefault="00697FAA" w:rsidP="00D30683">
                              <w:pPr>
                                <w:spacing w:after="0"/>
                                <w:rPr>
                                  <w:rFonts w:ascii="Times New Roman" w:hAnsi="Times New Roman"/>
                                  <w:sz w:val="24"/>
                                  <w:szCs w:val="24"/>
                                  <w:lang w:val="en-US"/>
                                </w:rPr>
                              </w:pPr>
                              <w:r>
                                <w:rPr>
                                  <w:rFonts w:ascii="Times New Roman" w:hAnsi="Times New Roman"/>
                                  <w:sz w:val="24"/>
                                  <w:szCs w:val="24"/>
                                  <w:lang w:val="en-US"/>
                                </w:rPr>
                                <w:t xml:space="preserve"> </w:t>
                              </w:r>
                              <w:r w:rsidRPr="00B75433">
                                <w:rPr>
                                  <w:rFonts w:ascii="Times New Roman" w:hAnsi="Times New Roman"/>
                                  <w:sz w:val="24"/>
                                  <w:szCs w:val="24"/>
                                  <w:lang w:val="en-US"/>
                                </w:rPr>
                                <w:t>DteAffect</w:t>
                              </w:r>
                            </w:p>
                            <w:p w:rsidR="00697FAA" w:rsidRPr="00AB7830" w:rsidRDefault="00697FAA" w:rsidP="00D30683">
                              <w:pPr>
                                <w:spacing w:after="0"/>
                                <w:rPr>
                                  <w:rFonts w:ascii="Times New Roman" w:hAnsi="Times New Roman"/>
                                  <w:sz w:val="24"/>
                                  <w:szCs w:val="24"/>
                                </w:rPr>
                              </w:pPr>
                              <w:r w:rsidRPr="004C2FCF">
                                <w:t xml:space="preserve"># </w:t>
                              </w:r>
                              <w:r w:rsidRPr="00AB7830">
                                <w:rPr>
                                  <w:rFonts w:ascii="Times New Roman" w:hAnsi="Times New Roman"/>
                                  <w:sz w:val="24"/>
                                  <w:szCs w:val="24"/>
                                </w:rPr>
                                <w:t>Id</w:t>
                              </w:r>
                              <w:r>
                                <w:rPr>
                                  <w:rFonts w:ascii="Times New Roman" w:hAnsi="Times New Roman"/>
                                  <w:sz w:val="24"/>
                                  <w:szCs w:val="24"/>
                                </w:rPr>
                                <w:t>Serv</w:t>
                              </w:r>
                            </w:p>
                            <w:p w:rsidR="00697FAA" w:rsidRPr="004C2FCF" w:rsidRDefault="00697FAA" w:rsidP="00D30683">
                              <w:pPr>
                                <w:spacing w:after="0"/>
                                <w:rPr>
                                  <w:rFonts w:ascii="Times New Roman" w:hAnsi="Times New Roman"/>
                                  <w:sz w:val="24"/>
                                  <w:szCs w:val="24"/>
                                  <w:lang w:val="en-US"/>
                                </w:rPr>
                              </w:pPr>
                            </w:p>
                          </w:txbxContent>
                        </wps:txbx>
                        <wps:bodyPr rot="0" vert="horz" wrap="square" lIns="18000" tIns="10800" rIns="18000" bIns="10800" anchor="t" anchorCtr="0" upright="1">
                          <a:noAutofit/>
                        </wps:bodyPr>
                      </wps:wsp>
                      <wps:wsp>
                        <wps:cNvPr id="564" name="Rectangle 330"/>
                        <wps:cNvSpPr>
                          <a:spLocks noChangeArrowheads="1"/>
                        </wps:cNvSpPr>
                        <wps:spPr bwMode="auto">
                          <a:xfrm>
                            <a:off x="11411" y="7331"/>
                            <a:ext cx="1693" cy="1519"/>
                          </a:xfrm>
                          <a:prstGeom prst="rect">
                            <a:avLst/>
                          </a:prstGeom>
                          <a:solidFill>
                            <a:srgbClr val="FFFFFF"/>
                          </a:solidFill>
                          <a:ln w="9525">
                            <a:solidFill>
                              <a:srgbClr val="000000"/>
                            </a:solidFill>
                            <a:miter lim="800000"/>
                            <a:headEnd/>
                            <a:tailEnd/>
                          </a:ln>
                        </wps:spPr>
                        <wps:txbx>
                          <w:txbxContent>
                            <w:p w:rsidR="00697FAA" w:rsidRPr="004C2FCF" w:rsidRDefault="00697FAA" w:rsidP="00D30683">
                              <w:pPr>
                                <w:jc w:val="center"/>
                                <w:rPr>
                                  <w:b/>
                                  <w:bCs/>
                                </w:rPr>
                              </w:pPr>
                              <w:r>
                                <w:rPr>
                                  <w:b/>
                                  <w:bCs/>
                                </w:rPr>
                                <w:t>SERVICE</w:t>
                              </w:r>
                            </w:p>
                            <w:p w:rsidR="00697FAA" w:rsidRPr="00AB7830" w:rsidRDefault="00697FAA" w:rsidP="00D30683">
                              <w:pPr>
                                <w:spacing w:after="0"/>
                                <w:rPr>
                                  <w:rFonts w:ascii="Times New Roman" w:hAnsi="Times New Roman"/>
                                  <w:sz w:val="24"/>
                                  <w:szCs w:val="24"/>
                                </w:rPr>
                              </w:pPr>
                              <w:r w:rsidRPr="004C2FCF">
                                <w:t xml:space="preserve"># </w:t>
                              </w:r>
                              <w:r w:rsidRPr="00AB7830">
                                <w:rPr>
                                  <w:rFonts w:ascii="Times New Roman" w:hAnsi="Times New Roman"/>
                                  <w:sz w:val="24"/>
                                  <w:szCs w:val="24"/>
                                </w:rPr>
                                <w:t>Id</w:t>
                              </w:r>
                              <w:r>
                                <w:rPr>
                                  <w:rFonts w:ascii="Times New Roman" w:hAnsi="Times New Roman"/>
                                  <w:sz w:val="24"/>
                                  <w:szCs w:val="24"/>
                                </w:rPr>
                                <w:t>Serv</w:t>
                              </w:r>
                            </w:p>
                            <w:p w:rsidR="00697FAA" w:rsidRDefault="00697FAA" w:rsidP="00D30683">
                              <w:pPr>
                                <w:spacing w:after="0"/>
                                <w:jc w:val="both"/>
                                <w:rPr>
                                  <w:rFonts w:ascii="Times New Roman" w:hAnsi="Times New Roman"/>
                                  <w:sz w:val="24"/>
                                  <w:szCs w:val="24"/>
                                </w:rPr>
                              </w:pPr>
                              <w:r>
                                <w:rPr>
                                  <w:rFonts w:ascii="Times New Roman" w:hAnsi="Times New Roman"/>
                                  <w:sz w:val="24"/>
                                  <w:szCs w:val="24"/>
                                </w:rPr>
                                <w:t xml:space="preserve">  LibServ</w:t>
                              </w:r>
                            </w:p>
                            <w:p w:rsidR="00697FAA" w:rsidRPr="008D0E2D" w:rsidRDefault="00697FAA" w:rsidP="00D30683">
                              <w:pPr>
                                <w:spacing w:after="0"/>
                                <w:rPr>
                                  <w:rFonts w:ascii="Times New Roman" w:hAnsi="Times New Roman"/>
                                  <w:sz w:val="24"/>
                                  <w:szCs w:val="24"/>
                                </w:rPr>
                              </w:pPr>
                              <w:r w:rsidRPr="008D0E2D">
                                <w:rPr>
                                  <w:sz w:val="24"/>
                                  <w:szCs w:val="24"/>
                                </w:rPr>
                                <w:t>#</w:t>
                              </w:r>
                              <w:r>
                                <w:rPr>
                                  <w:rFonts w:ascii="Times New Roman" w:hAnsi="Times New Roman"/>
                                  <w:sz w:val="24"/>
                                  <w:szCs w:val="24"/>
                                </w:rPr>
                                <w:t xml:space="preserve"> IdDir</w:t>
                              </w:r>
                            </w:p>
                            <w:p w:rsidR="00697FAA" w:rsidRPr="00AB7830" w:rsidRDefault="00697FAA" w:rsidP="00D30683">
                              <w:pPr>
                                <w:spacing w:after="0"/>
                                <w:jc w:val="both"/>
                                <w:rPr>
                                  <w:rFonts w:ascii="Times New Roman" w:hAnsi="Times New Roman"/>
                                  <w:sz w:val="24"/>
                                  <w:szCs w:val="24"/>
                                </w:rPr>
                              </w:pPr>
                            </w:p>
                            <w:p w:rsidR="00697FAA" w:rsidRPr="000A7139" w:rsidRDefault="00697FAA" w:rsidP="00D30683">
                              <w:pPr>
                                <w:spacing w:after="0"/>
                                <w:rPr>
                                  <w:rFonts w:ascii="Times New Roman" w:hAnsi="Times New Roman"/>
                                  <w:sz w:val="24"/>
                                  <w:szCs w:val="24"/>
                                </w:rPr>
                              </w:pPr>
                            </w:p>
                          </w:txbxContent>
                        </wps:txbx>
                        <wps:bodyPr rot="0" vert="horz" wrap="square" lIns="18000" tIns="10800" rIns="18000" bIns="10800" anchor="t" anchorCtr="0" upright="1">
                          <a:noAutofit/>
                        </wps:bodyPr>
                      </wps:wsp>
                      <wps:wsp>
                        <wps:cNvPr id="565" name="AutoShape 331"/>
                        <wps:cNvCnPr>
                          <a:cxnSpLocks noChangeShapeType="1"/>
                        </wps:cNvCnPr>
                        <wps:spPr bwMode="auto">
                          <a:xfrm>
                            <a:off x="13995" y="3080"/>
                            <a:ext cx="0" cy="16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AutoShape 332"/>
                        <wps:cNvCnPr>
                          <a:cxnSpLocks noChangeShapeType="1"/>
                        </wps:cNvCnPr>
                        <wps:spPr bwMode="auto">
                          <a:xfrm>
                            <a:off x="2423" y="7691"/>
                            <a:ext cx="1683"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333"/>
                        <wps:cNvCnPr>
                          <a:cxnSpLocks noChangeShapeType="1"/>
                        </wps:cNvCnPr>
                        <wps:spPr bwMode="auto">
                          <a:xfrm>
                            <a:off x="11411" y="7788"/>
                            <a:ext cx="16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AutoShape 334"/>
                        <wps:cNvCnPr>
                          <a:cxnSpLocks noChangeShapeType="1"/>
                        </wps:cNvCnPr>
                        <wps:spPr bwMode="auto">
                          <a:xfrm>
                            <a:off x="2308" y="2615"/>
                            <a:ext cx="17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335"/>
                        <wps:cNvCnPr>
                          <a:cxnSpLocks noChangeShapeType="1"/>
                        </wps:cNvCnPr>
                        <wps:spPr bwMode="auto">
                          <a:xfrm>
                            <a:off x="6765" y="2483"/>
                            <a:ext cx="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336"/>
                        <wps:cNvCnPr>
                          <a:cxnSpLocks noChangeShapeType="1"/>
                        </wps:cNvCnPr>
                        <wps:spPr bwMode="auto">
                          <a:xfrm flipH="1">
                            <a:off x="3986" y="3510"/>
                            <a:ext cx="2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AutoShape 337"/>
                        <wps:cNvCnPr>
                          <a:cxnSpLocks noChangeShapeType="1"/>
                        </wps:cNvCnPr>
                        <wps:spPr bwMode="auto">
                          <a:xfrm>
                            <a:off x="12210" y="5940"/>
                            <a:ext cx="0" cy="1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Rectangle 338"/>
                        <wps:cNvSpPr>
                          <a:spLocks noChangeArrowheads="1"/>
                        </wps:cNvSpPr>
                        <wps:spPr bwMode="auto">
                          <a:xfrm>
                            <a:off x="11334" y="4234"/>
                            <a:ext cx="1693" cy="1650"/>
                          </a:xfrm>
                          <a:prstGeom prst="rect">
                            <a:avLst/>
                          </a:prstGeom>
                          <a:solidFill>
                            <a:srgbClr val="FFFFFF"/>
                          </a:solidFill>
                          <a:ln w="9525">
                            <a:solidFill>
                              <a:srgbClr val="000000"/>
                            </a:solidFill>
                            <a:miter lim="800000"/>
                            <a:headEnd/>
                            <a:tailEnd/>
                          </a:ln>
                        </wps:spPr>
                        <wps:txbx>
                          <w:txbxContent>
                            <w:p w:rsidR="00697FAA" w:rsidRPr="00B75433" w:rsidRDefault="00697FAA" w:rsidP="00D30683">
                              <w:pPr>
                                <w:jc w:val="center"/>
                                <w:rPr>
                                  <w:b/>
                                  <w:bCs/>
                                </w:rPr>
                              </w:pPr>
                              <w:r w:rsidRPr="00B75433">
                                <w:rPr>
                                  <w:b/>
                                  <w:bCs/>
                                </w:rPr>
                                <w:t>FRAIS</w:t>
                              </w:r>
                            </w:p>
                            <w:p w:rsidR="00697FAA" w:rsidRPr="00B75433" w:rsidRDefault="00697FAA" w:rsidP="00D30683">
                              <w:pPr>
                                <w:spacing w:after="0"/>
                                <w:rPr>
                                  <w:rFonts w:ascii="Times New Roman" w:hAnsi="Times New Roman"/>
                                </w:rPr>
                              </w:pPr>
                              <w:r w:rsidRPr="00B75433">
                                <w:rPr>
                                  <w:rFonts w:ascii="Times New Roman" w:hAnsi="Times New Roman"/>
                                </w:rPr>
                                <w:t># IdFrais</w:t>
                              </w:r>
                            </w:p>
                            <w:p w:rsidR="00697FAA" w:rsidRPr="00B75433" w:rsidRDefault="00697FAA" w:rsidP="00D30683">
                              <w:pPr>
                                <w:spacing w:after="0"/>
                                <w:rPr>
                                  <w:rFonts w:ascii="Times New Roman" w:hAnsi="Times New Roman"/>
                                </w:rPr>
                              </w:pPr>
                              <w:r w:rsidRPr="00B75433">
                                <w:rPr>
                                  <w:rFonts w:ascii="Times New Roman" w:hAnsi="Times New Roman"/>
                                </w:rPr>
                                <w:t xml:space="preserve"> LibFrais</w:t>
                              </w:r>
                            </w:p>
                            <w:p w:rsidR="00697FAA" w:rsidRPr="00B75433" w:rsidRDefault="00697FAA" w:rsidP="00D30683">
                              <w:pPr>
                                <w:spacing w:after="0"/>
                                <w:rPr>
                                  <w:rFonts w:ascii="Times New Roman" w:hAnsi="Times New Roman"/>
                                </w:rPr>
                              </w:pPr>
                              <w:r w:rsidRPr="00B75433">
                                <w:rPr>
                                  <w:rFonts w:ascii="Times New Roman" w:hAnsi="Times New Roman"/>
                                </w:rPr>
                                <w:t xml:space="preserve">Devise </w:t>
                              </w:r>
                            </w:p>
                            <w:p w:rsidR="00697FAA" w:rsidRPr="00AB7830" w:rsidRDefault="00697FAA" w:rsidP="00D30683">
                              <w:pPr>
                                <w:spacing w:after="0"/>
                                <w:rPr>
                                  <w:rFonts w:ascii="Times New Roman" w:hAnsi="Times New Roman"/>
                                  <w:sz w:val="24"/>
                                  <w:szCs w:val="24"/>
                                </w:rPr>
                              </w:pPr>
                              <w:r w:rsidRPr="004C2FCF">
                                <w:t xml:space="preserve"># </w:t>
                              </w:r>
                              <w:r w:rsidRPr="00AB7830">
                                <w:rPr>
                                  <w:rFonts w:ascii="Times New Roman" w:hAnsi="Times New Roman"/>
                                  <w:sz w:val="24"/>
                                  <w:szCs w:val="24"/>
                                </w:rPr>
                                <w:t>Id</w:t>
                              </w:r>
                              <w:r>
                                <w:rPr>
                                  <w:rFonts w:ascii="Times New Roman" w:hAnsi="Times New Roman"/>
                                  <w:sz w:val="24"/>
                                  <w:szCs w:val="24"/>
                                </w:rPr>
                                <w:t>Serv</w:t>
                              </w:r>
                            </w:p>
                            <w:p w:rsidR="00697FAA" w:rsidRPr="00B75433" w:rsidRDefault="00697FAA" w:rsidP="00D30683">
                              <w:pPr>
                                <w:spacing w:after="0"/>
                                <w:rPr>
                                  <w:rFonts w:ascii="Times New Roman" w:hAnsi="Times New Roman"/>
                                </w:rPr>
                              </w:pPr>
                            </w:p>
                            <w:p w:rsidR="00697FAA" w:rsidRPr="0096638F" w:rsidRDefault="00697FAA" w:rsidP="00D30683">
                              <w:pPr>
                                <w:spacing w:after="0"/>
                                <w:rPr>
                                  <w:rFonts w:ascii="Times New Roman" w:hAnsi="Times New Roman"/>
                                </w:rPr>
                              </w:pPr>
                            </w:p>
                          </w:txbxContent>
                        </wps:txbx>
                        <wps:bodyPr rot="0" vert="horz" wrap="square" lIns="18000" tIns="10800" rIns="18000" bIns="10800" anchor="t" anchorCtr="0" upright="1">
                          <a:noAutofit/>
                        </wps:bodyPr>
                      </wps:wsp>
                      <wps:wsp>
                        <wps:cNvPr id="573" name="AutoShape 339"/>
                        <wps:cNvCnPr>
                          <a:cxnSpLocks noChangeShapeType="1"/>
                        </wps:cNvCnPr>
                        <wps:spPr bwMode="auto">
                          <a:xfrm flipH="1">
                            <a:off x="8690" y="3570"/>
                            <a:ext cx="27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AutoShape 340"/>
                        <wps:cNvCnPr>
                          <a:cxnSpLocks noChangeShapeType="1"/>
                        </wps:cNvCnPr>
                        <wps:spPr bwMode="auto">
                          <a:xfrm flipH="1">
                            <a:off x="13027" y="4785"/>
                            <a:ext cx="9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AutoShape 341"/>
                        <wps:cNvCnPr>
                          <a:cxnSpLocks noChangeShapeType="1"/>
                        </wps:cNvCnPr>
                        <wps:spPr bwMode="auto">
                          <a:xfrm flipH="1">
                            <a:off x="13104" y="3090"/>
                            <a:ext cx="9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342"/>
                        <wps:cNvCnPr>
                          <a:cxnSpLocks noChangeShapeType="1"/>
                        </wps:cNvCnPr>
                        <wps:spPr bwMode="auto">
                          <a:xfrm>
                            <a:off x="11310" y="4605"/>
                            <a:ext cx="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343"/>
                        <wps:cNvCnPr>
                          <a:cxnSpLocks noChangeShapeType="1"/>
                        </wps:cNvCnPr>
                        <wps:spPr bwMode="auto">
                          <a:xfrm>
                            <a:off x="11411" y="2520"/>
                            <a:ext cx="16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344"/>
                        <wps:cNvCnPr>
                          <a:cxnSpLocks noChangeShapeType="1"/>
                        </wps:cNvCnPr>
                        <wps:spPr bwMode="auto">
                          <a:xfrm flipH="1" flipV="1">
                            <a:off x="4106" y="8565"/>
                            <a:ext cx="730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AutoShape 345"/>
                        <wps:cNvCnPr>
                          <a:cxnSpLocks noChangeShapeType="1"/>
                        </wps:cNvCnPr>
                        <wps:spPr bwMode="auto">
                          <a:xfrm>
                            <a:off x="5100" y="8040"/>
                            <a:ext cx="63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AutoShape 346"/>
                        <wps:cNvCnPr>
                          <a:cxnSpLocks noChangeShapeType="1"/>
                        </wps:cNvCnPr>
                        <wps:spPr bwMode="auto">
                          <a:xfrm>
                            <a:off x="5100" y="5070"/>
                            <a:ext cx="0" cy="2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347"/>
                        <wps:cNvCnPr>
                          <a:cxnSpLocks noChangeShapeType="1"/>
                        </wps:cNvCnPr>
                        <wps:spPr bwMode="auto">
                          <a:xfrm flipH="1">
                            <a:off x="4001" y="5100"/>
                            <a:ext cx="11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FF764" id="Groupe 555" o:spid="_x0000_s1376" style="position:absolute;margin-left:39.65pt;margin-top:1.75pt;width:585.1pt;height:341.25pt;z-index:251668992" coordorigin="2308,2111" coordsize="11702,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">
                <v:rect id="Rectangle 322" o:spid="_x0000_s1377" style="position:absolute;left:11411;top:2111;width:1693;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tsQA&#10;AADcAAAADwAAAGRycy9kb3ducmV2LnhtbESPQWsCMRSE7wX/Q3iCl6JZBaWsRhFB8OKh2xbZ23Pz&#10;3A1uXsImrtt/3xQKPQ4z8w2z2Q22FT11wThWMJ9lIIgrpw3XCj4/jtM3ECEia2wdk4JvCrDbjl42&#10;mGv35Hfqi1iLBOGQo4ImRp9LGaqGLIaZ88TJu7nOYkyyq6Xu8JngtpWLLFtJi4bTQoOeDg1V9+Jh&#10;FVwvr77/OhcXNouyxBP5zFSlUpPxsF+DiDTE//Bf+6QVLJcr+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0LbEAAAA3AAAAA8AAAAAAAAAAAAAAAAAmAIAAGRycy9k&#10;b3ducmV2LnhtbFBLBQYAAAAABAAEAPUAAACJAwAAAAA=&#10;">
                  <v:textbox inset=".5mm,.3mm,.5mm,.3mm">
                    <w:txbxContent>
                      <w:p w:rsidR="00697FAA" w:rsidRPr="008A5C1C" w:rsidRDefault="00697FAA" w:rsidP="00D30683">
                        <w:pPr>
                          <w:jc w:val="center"/>
                          <w:rPr>
                            <w:b/>
                            <w:bCs/>
                            <w:lang w:val="en-US"/>
                          </w:rPr>
                        </w:pPr>
                        <w:r>
                          <w:rPr>
                            <w:b/>
                            <w:bCs/>
                            <w:lang w:val="en-US"/>
                          </w:rPr>
                          <w:t>PAYER</w:t>
                        </w:r>
                      </w:p>
                      <w:p w:rsidR="00697FAA" w:rsidRDefault="00697FAA" w:rsidP="00D30683">
                        <w:pPr>
                          <w:spacing w:after="0"/>
                          <w:rPr>
                            <w:rFonts w:ascii="Times New Roman" w:hAnsi="Times New Roman"/>
                            <w:lang w:val="en-US"/>
                          </w:rPr>
                        </w:pPr>
                        <w:r w:rsidRPr="00D86D42">
                          <w:rPr>
                            <w:rFonts w:ascii="Times New Roman" w:hAnsi="Times New Roman"/>
                            <w:lang w:val="en-US"/>
                          </w:rPr>
                          <w:t xml:space="preserve"># </w:t>
                        </w:r>
                        <w:r>
                          <w:rPr>
                            <w:rFonts w:ascii="Times New Roman" w:hAnsi="Times New Roman"/>
                            <w:lang w:val="en-US"/>
                          </w:rPr>
                          <w:t>IdPayer</w:t>
                        </w:r>
                      </w:p>
                      <w:p w:rsidR="00697FAA" w:rsidRPr="001E564C" w:rsidRDefault="00697FAA" w:rsidP="00D30683">
                        <w:pPr>
                          <w:spacing w:after="0"/>
                          <w:rPr>
                            <w:rFonts w:ascii="Times New Roman" w:hAnsi="Times New Roman"/>
                            <w:lang w:val="en-US"/>
                          </w:rPr>
                        </w:pPr>
                        <w:r w:rsidRPr="001E564C">
                          <w:rPr>
                            <w:rFonts w:ascii="Times New Roman" w:hAnsi="Times New Roman"/>
                            <w:lang w:val="en-US"/>
                          </w:rPr>
                          <w:t>DtePayer</w:t>
                        </w:r>
                      </w:p>
                      <w:p w:rsidR="00697FAA" w:rsidRDefault="00697FAA" w:rsidP="00D30683">
                        <w:pPr>
                          <w:spacing w:after="0"/>
                          <w:rPr>
                            <w:rFonts w:ascii="Times New Roman" w:hAnsi="Times New Roman"/>
                            <w:lang w:val="en-US"/>
                          </w:rPr>
                        </w:pPr>
                        <w:r w:rsidRPr="002215AE">
                          <w:rPr>
                            <w:rFonts w:ascii="Times New Roman" w:hAnsi="Times New Roman"/>
                            <w:lang w:val="en-US"/>
                          </w:rPr>
                          <w:t xml:space="preserve"> </w:t>
                        </w:r>
                        <w:r w:rsidRPr="001C3D22">
                          <w:rPr>
                            <w:lang w:val="en-CA"/>
                          </w:rPr>
                          <w:t>#</w:t>
                        </w:r>
                        <w:r w:rsidRPr="00DE1433">
                          <w:rPr>
                            <w:rFonts w:ascii="Times New Roman" w:hAnsi="Times New Roman"/>
                            <w:sz w:val="24"/>
                            <w:szCs w:val="24"/>
                            <w:lang w:val="en-US"/>
                          </w:rPr>
                          <w:t xml:space="preserve"> </w:t>
                        </w:r>
                        <w:r>
                          <w:rPr>
                            <w:rFonts w:ascii="Times New Roman" w:hAnsi="Times New Roman"/>
                            <w:lang w:val="en-US"/>
                          </w:rPr>
                          <w:t>MatricElev</w:t>
                        </w:r>
                      </w:p>
                      <w:p w:rsidR="00697FAA" w:rsidRPr="00B75433" w:rsidRDefault="00697FAA" w:rsidP="00D30683">
                        <w:pPr>
                          <w:spacing w:after="0"/>
                          <w:rPr>
                            <w:rFonts w:ascii="Times New Roman" w:hAnsi="Times New Roman"/>
                          </w:rPr>
                        </w:pPr>
                        <w:r w:rsidRPr="00B75433">
                          <w:rPr>
                            <w:rFonts w:ascii="Times New Roman" w:hAnsi="Times New Roman"/>
                          </w:rPr>
                          <w:t># IdFrais</w:t>
                        </w:r>
                      </w:p>
                      <w:p w:rsidR="00697FAA" w:rsidRPr="00DE1433" w:rsidRDefault="00697FAA" w:rsidP="00D30683">
                        <w:pPr>
                          <w:spacing w:after="0"/>
                          <w:rPr>
                            <w:rFonts w:ascii="Times New Roman" w:hAnsi="Times New Roman"/>
                            <w:lang w:val="en-US"/>
                          </w:rPr>
                        </w:pPr>
                      </w:p>
                      <w:p w:rsidR="00697FAA" w:rsidRPr="00D86D42" w:rsidRDefault="00697FAA" w:rsidP="00D30683">
                        <w:pPr>
                          <w:spacing w:after="0"/>
                          <w:rPr>
                            <w:rFonts w:ascii="Times New Roman" w:hAnsi="Times New Roman"/>
                            <w:lang w:val="en-US"/>
                          </w:rPr>
                        </w:pPr>
                      </w:p>
                      <w:p w:rsidR="00697FAA" w:rsidRPr="0096638F" w:rsidRDefault="00697FAA" w:rsidP="00D30683">
                        <w:pPr>
                          <w:spacing w:after="0"/>
                          <w:rPr>
                            <w:rFonts w:ascii="Times New Roman" w:hAnsi="Times New Roman"/>
                          </w:rPr>
                        </w:pPr>
                      </w:p>
                    </w:txbxContent>
                  </v:textbox>
                </v:rect>
                <v:shape id="AutoShape 323" o:spid="_x0000_s1378" type="#_x0000_t32" style="position:absolute;left:6997;top:2417;width: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Zs8YAAADcAAAADwAAAGRycy9kb3ducmV2LnhtbESPT2sCMRTE70K/Q3iFXkSzFrbKapRt&#10;QagFD/67Pzevm9DNy3YTdfvtm0LB4zAzv2EWq9414kpdsJ4VTMYZCOLKa8u1guNhPZqBCBFZY+OZ&#10;FPxQgNXyYbDAQvsb7+i6j7VIEA4FKjAxtoWUoTLkMIx9S5y8T985jEl2tdQd3hLcNfI5y16kQ8tp&#10;wWBLb4aqr/3FKdhuJq/l2djNx+7bbvN12Vzq4Umpp8e+nIOI1Md7+L/9rhXk+R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9mbPGAAAA3AAAAA8AAAAAAAAA&#10;AAAAAAAAoQIAAGRycy9kb3ducmV2LnhtbFBLBQYAAAAABAAEAPkAAACUAwAAAAA=&#10;"/>
                <v:shape id="AutoShape 324" o:spid="_x0000_s1379" type="#_x0000_t32" style="position:absolute;left:2308;top:2501;width: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NwcIAAADcAAAADwAAAGRycy9kb3ducmV2LnhtbERPy2oCMRTdF/oP4Ra6KTVjYUSmRhkF&#10;QQUXPrq/ndxOQic34yTq+PdmIbg8nPdk1rtGXKgL1rOC4SADQVx5bblWcDwsP8cgQkTW2HgmBTcK&#10;MJu+vkyw0P7KO7rsYy1SCIcCFZgY20LKUBlyGAa+JU7cn+8cxgS7WuoOryncNfIry0bSoeXUYLCl&#10;haHqf392Crbr4bz8NXa92Z3sNl+Wzbn++FHq/a0vv0FE6uNT/HCvtII8T2vTmXQE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INwcIAAADcAAAADwAAAAAAAAAAAAAA&#10;AAChAgAAZHJzL2Rvd25yZXYueG1sUEsFBgAAAAAEAAQA+QAAAJADAAAAAA==&#10;"/>
                <v:shape id="AutoShape 325" o:spid="_x0000_s1380" type="#_x0000_t32" style="position:absolute;left:11411;top:7695;width: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6oWsYAAADcAAAADwAAAGRycy9kb3ducmV2LnhtbESPT2sCMRTE70K/Q3iFXkSzFrboapRt&#10;QagFD/67Pzevm9DNy3YTdfvtm0LB4zAzv2EWq9414kpdsJ4VTMYZCOLKa8u1guNhPZqCCBFZY+OZ&#10;FPxQgNXyYbDAQvsb7+i6j7VIEA4FKjAxtoWUoTLkMIx9S5y8T985jEl2tdQd3hLcNfI5y16kQ8tp&#10;wWBLb4aqr/3FKdhuJq/l2djNx+7bbvN12Vzq4Umpp8e+nIOI1Md7+L/9rhXk+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uqFrGAAAA3AAAAA8AAAAAAAAA&#10;AAAAAAAAoQIAAGRycy9kb3ducmV2LnhtbFBLBQYAAAAABAAEAPkAAACUAwAAAAA=&#10;"/>
                <v:shape id="AutoShape 326" o:spid="_x0000_s1381" type="#_x0000_t32" style="position:absolute;left:11334;top:4620;width: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esIAAADcAAAADwAAAGRycy9kb3ducmV2LnhtbERPTWsCMRC9C/6HMIIX0ayCUrZGWQuC&#10;Ch607X3cTDfBzWS7ibr+e3Mo9Ph438t152pxpzZYzwqmkwwEcem15UrB1+d2/AYiRGSNtWdS8KQA&#10;61W/t8Rc+wef6H6OlUghHHJUYGJscilDachhmPiGOHE/vnUYE2wrqVt8pHBXy1mWLaRDy6nBYEMf&#10;hsrr+eYUHPfTTXExdn84/drjfFvUt2r0rdRw0BXvICJ18V/8595pBfNFmp/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jLesIAAADcAAAADwAAAAAAAAAAAAAA&#10;AAChAgAAZHJzL2Rvd25yZXYueG1sUEsFBgAAAAAEAAQA+QAAAJADAAAAAA==&#10;"/>
                <v:rect id="Rectangle 327" o:spid="_x0000_s1382" style="position:absolute;left:2423;top:7182;width:1683;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f8QA&#10;AADcAAAADwAAAGRycy9kb3ducmV2LnhtbESPQWsCMRSE7wX/Q3iCl6JZhUpZjSKC4KUHty2yt+fm&#10;uRvcvIRNuq7/3hQKPQ4z8w2z3g62FT11wThWMJ9lIIgrpw3XCr4+D9N3ECEia2wdk4IHBdhuRi9r&#10;zLW784n6ItYiQTjkqKCJ0edShqohi2HmPHHyrq6zGJPsaqk7vCe4beUiy5bSouG00KCnfUPVrfix&#10;Ci7nV99/fxRnNouyxCP5zFSlUpPxsFuBiDTE//Bf+6gVvC3n8HsmH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gn/EAAAA3AAAAA8AAAAAAAAAAAAAAAAAmAIAAGRycy9k&#10;b3ducmV2LnhtbFBLBQYAAAAABAAEAPUAAACJAwAAAAA=&#10;">
                  <v:textbox inset=".5mm,.3mm,.5mm,.3mm">
                    <w:txbxContent>
                      <w:p w:rsidR="00697FAA" w:rsidRPr="008D0E2D" w:rsidRDefault="00697FAA" w:rsidP="00D30683">
                        <w:pPr>
                          <w:jc w:val="center"/>
                        </w:pPr>
                        <w:r>
                          <w:rPr>
                            <w:b/>
                            <w:bCs/>
                          </w:rPr>
                          <w:t>DIRECTION</w:t>
                        </w:r>
                      </w:p>
                      <w:p w:rsidR="00697FAA" w:rsidRPr="008D0E2D" w:rsidRDefault="00697FAA" w:rsidP="00D30683">
                        <w:pPr>
                          <w:spacing w:after="0"/>
                          <w:rPr>
                            <w:rFonts w:ascii="Times New Roman" w:hAnsi="Times New Roman"/>
                            <w:sz w:val="24"/>
                            <w:szCs w:val="24"/>
                          </w:rPr>
                        </w:pPr>
                        <w:r w:rsidRPr="008D0E2D">
                          <w:rPr>
                            <w:sz w:val="24"/>
                            <w:szCs w:val="24"/>
                          </w:rPr>
                          <w:t>#</w:t>
                        </w:r>
                        <w:r>
                          <w:rPr>
                            <w:rFonts w:ascii="Times New Roman" w:hAnsi="Times New Roman"/>
                            <w:sz w:val="24"/>
                            <w:szCs w:val="24"/>
                          </w:rPr>
                          <w:t xml:space="preserve"> IdDir</w:t>
                        </w:r>
                      </w:p>
                      <w:p w:rsidR="00697FAA" w:rsidRPr="008D0E2D" w:rsidRDefault="00697FAA" w:rsidP="00D30683">
                        <w:pPr>
                          <w:spacing w:after="0"/>
                          <w:rPr>
                            <w:rFonts w:ascii="Times New Roman" w:hAnsi="Times New Roman"/>
                            <w:sz w:val="24"/>
                            <w:szCs w:val="24"/>
                          </w:rPr>
                        </w:pPr>
                        <w:r w:rsidRPr="008D0E2D">
                          <w:rPr>
                            <w:rFonts w:ascii="Times New Roman" w:hAnsi="Times New Roman"/>
                            <w:sz w:val="24"/>
                            <w:szCs w:val="24"/>
                          </w:rPr>
                          <w:t xml:space="preserve">  </w:t>
                        </w:r>
                        <w:r>
                          <w:rPr>
                            <w:rFonts w:ascii="Times New Roman" w:hAnsi="Times New Roman"/>
                            <w:sz w:val="24"/>
                            <w:szCs w:val="24"/>
                          </w:rPr>
                          <w:t>LibDir</w:t>
                        </w:r>
                      </w:p>
                    </w:txbxContent>
                  </v:textbox>
                </v:rect>
                <v:rect id="Rectangle 328" o:spid="_x0000_s1383" style="position:absolute;left:6781;top:2111;width:1909;height:4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cCMQA&#10;AADcAAAADwAAAGRycy9kb3ducmV2LnhtbESPQWvCQBSE7wX/w/IEL0U3DSiSuooIBS89NFYkt9fs&#10;a7I0+3bJbmP8911B6HGYmW+YzW60nRioD8axgpdFBoK4dtpwo+Dz9DZfgwgRWWPnmBTcKMBuO3na&#10;YKHdlT9oKGMjEoRDgQraGH0hZahbshgWzhMn79v1FmOSfSN1j9cEt53Ms2wlLRpOCy16OrRU/5S/&#10;VsHX5dkP5/fywiavKjySz0xdKTWbjvtXEJHG+B9+tI9awXKVw/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HAjEAAAA3AAAAA8AAAAAAAAAAAAAAAAAmAIAAGRycy9k&#10;b3ducmV2LnhtbFBLBQYAAAAABAAEAPUAAACJAwAAAAA=&#10;">
                  <v:textbox inset=".5mm,.3mm,.5mm,.3mm">
                    <w:txbxContent>
                      <w:p w:rsidR="00697FAA" w:rsidRPr="001C3D22" w:rsidRDefault="00697FAA" w:rsidP="00D30683">
                        <w:pPr>
                          <w:jc w:val="center"/>
                          <w:rPr>
                            <w:lang w:val="en-CA"/>
                          </w:rPr>
                        </w:pPr>
                        <w:r w:rsidRPr="001C3D22">
                          <w:rPr>
                            <w:b/>
                            <w:bCs/>
                            <w:lang w:val="en-CA"/>
                          </w:rPr>
                          <w:t>ELEVE</w:t>
                        </w:r>
                      </w:p>
                      <w:p w:rsidR="00697FAA" w:rsidRPr="00DE1433" w:rsidRDefault="00697FAA" w:rsidP="00D30683">
                        <w:pPr>
                          <w:spacing w:after="0"/>
                          <w:rPr>
                            <w:rFonts w:ascii="Times New Roman" w:hAnsi="Times New Roman"/>
                            <w:lang w:val="en-US"/>
                          </w:rPr>
                        </w:pPr>
                        <w:r w:rsidRPr="001C3D22">
                          <w:rPr>
                            <w:lang w:val="en-CA"/>
                          </w:rPr>
                          <w:t>#</w:t>
                        </w:r>
                        <w:r w:rsidRPr="00DE1433">
                          <w:rPr>
                            <w:rFonts w:ascii="Times New Roman" w:hAnsi="Times New Roman"/>
                            <w:sz w:val="24"/>
                            <w:szCs w:val="24"/>
                            <w:lang w:val="en-US"/>
                          </w:rPr>
                          <w:t xml:space="preserve"> </w:t>
                        </w:r>
                        <w:r>
                          <w:rPr>
                            <w:rFonts w:ascii="Times New Roman" w:hAnsi="Times New Roman"/>
                            <w:lang w:val="en-US"/>
                          </w:rPr>
                          <w:t>MatricElev</w:t>
                        </w:r>
                      </w:p>
                      <w:p w:rsidR="00697FAA" w:rsidRDefault="00697FAA" w:rsidP="00D30683">
                        <w:pPr>
                          <w:spacing w:after="0"/>
                          <w:rPr>
                            <w:rFonts w:ascii="Times New Roman" w:hAnsi="Times New Roman"/>
                            <w:lang w:val="en-US"/>
                          </w:rPr>
                        </w:pPr>
                        <w:r>
                          <w:rPr>
                            <w:rFonts w:ascii="Times New Roman" w:hAnsi="Times New Roman"/>
                            <w:lang w:val="en-US"/>
                          </w:rPr>
                          <w:t xml:space="preserve">   NomElev</w:t>
                        </w:r>
                      </w:p>
                      <w:p w:rsidR="00697FAA" w:rsidRDefault="00697FAA" w:rsidP="00D30683">
                        <w:pPr>
                          <w:spacing w:after="0"/>
                          <w:rPr>
                            <w:rFonts w:ascii="Times New Roman" w:hAnsi="Times New Roman"/>
                            <w:lang w:val="en-US"/>
                          </w:rPr>
                        </w:pPr>
                        <w:r>
                          <w:rPr>
                            <w:rFonts w:ascii="Times New Roman" w:hAnsi="Times New Roman"/>
                            <w:lang w:val="en-US"/>
                          </w:rPr>
                          <w:t xml:space="preserve">   PstnElev</w:t>
                        </w:r>
                      </w:p>
                      <w:p w:rsidR="00697FAA" w:rsidRDefault="00697FAA" w:rsidP="00D30683">
                        <w:pPr>
                          <w:spacing w:after="0"/>
                          <w:rPr>
                            <w:rFonts w:ascii="Times New Roman" w:hAnsi="Times New Roman"/>
                            <w:lang w:val="en-US"/>
                          </w:rPr>
                        </w:pPr>
                        <w:r>
                          <w:rPr>
                            <w:rFonts w:ascii="Times New Roman" w:hAnsi="Times New Roman"/>
                            <w:lang w:val="en-US"/>
                          </w:rPr>
                          <w:t xml:space="preserve">   PrenElev</w:t>
                        </w:r>
                      </w:p>
                      <w:p w:rsidR="00697FAA" w:rsidRDefault="00697FAA" w:rsidP="00D30683">
                        <w:pPr>
                          <w:spacing w:after="0"/>
                          <w:rPr>
                            <w:rFonts w:ascii="Times New Roman" w:hAnsi="Times New Roman"/>
                            <w:lang w:val="en-US"/>
                          </w:rPr>
                        </w:pPr>
                        <w:r>
                          <w:rPr>
                            <w:rFonts w:ascii="Times New Roman" w:hAnsi="Times New Roman"/>
                            <w:lang w:val="en-US"/>
                          </w:rPr>
                          <w:t xml:space="preserve">   SexElev</w:t>
                        </w:r>
                      </w:p>
                      <w:p w:rsidR="00697FAA" w:rsidRDefault="00697FAA" w:rsidP="00D30683">
                        <w:pPr>
                          <w:spacing w:after="0"/>
                          <w:rPr>
                            <w:rFonts w:ascii="Times New Roman" w:hAnsi="Times New Roman"/>
                            <w:lang w:val="en-US"/>
                          </w:rPr>
                        </w:pPr>
                        <w:r>
                          <w:rPr>
                            <w:rFonts w:ascii="Times New Roman" w:hAnsi="Times New Roman"/>
                            <w:lang w:val="en-US"/>
                          </w:rPr>
                          <w:t xml:space="preserve">   ClassElev</w:t>
                        </w:r>
                      </w:p>
                      <w:p w:rsidR="00697FAA" w:rsidRDefault="00697FAA" w:rsidP="00D30683">
                        <w:pPr>
                          <w:spacing w:after="0"/>
                          <w:rPr>
                            <w:rFonts w:ascii="Times New Roman" w:hAnsi="Times New Roman"/>
                            <w:lang w:val="en-US"/>
                          </w:rPr>
                        </w:pPr>
                        <w:r>
                          <w:rPr>
                            <w:rFonts w:ascii="Times New Roman" w:hAnsi="Times New Roman"/>
                            <w:lang w:val="en-US"/>
                          </w:rPr>
                          <w:t xml:space="preserve">   DteNaisElev</w:t>
                        </w:r>
                      </w:p>
                      <w:p w:rsidR="00697FAA" w:rsidRPr="00780D59" w:rsidRDefault="00697FAA" w:rsidP="00D30683">
                        <w:pPr>
                          <w:spacing w:after="0"/>
                          <w:rPr>
                            <w:rFonts w:ascii="Times New Roman" w:hAnsi="Times New Roman"/>
                            <w:lang w:val="en-US"/>
                          </w:rPr>
                        </w:pPr>
                        <w:r w:rsidRPr="00780D59">
                          <w:rPr>
                            <w:rFonts w:ascii="Times New Roman" w:hAnsi="Times New Roman"/>
                            <w:lang w:val="en-US"/>
                          </w:rPr>
                          <w:t xml:space="preserve">   LNais</w:t>
                        </w:r>
                        <w:r w:rsidRPr="001D2B7E">
                          <w:rPr>
                            <w:rFonts w:ascii="Times New Roman" w:hAnsi="Times New Roman"/>
                            <w:lang w:val="en-US"/>
                          </w:rPr>
                          <w:t>Ele</w:t>
                        </w:r>
                        <w:r w:rsidRPr="00780D59">
                          <w:rPr>
                            <w:rFonts w:ascii="Times New Roman" w:hAnsi="Times New Roman"/>
                            <w:lang w:val="en-US"/>
                          </w:rPr>
                          <w:t>v</w:t>
                        </w:r>
                      </w:p>
                      <w:p w:rsidR="00697FAA" w:rsidRDefault="00697FAA" w:rsidP="00D30683">
                        <w:pPr>
                          <w:spacing w:after="0"/>
                          <w:rPr>
                            <w:rFonts w:ascii="Times New Roman" w:hAnsi="Times New Roman"/>
                            <w:lang w:val="en-US"/>
                          </w:rPr>
                        </w:pPr>
                        <w:r>
                          <w:rPr>
                            <w:rFonts w:ascii="Times New Roman" w:hAnsi="Times New Roman"/>
                            <w:lang w:val="en-US"/>
                          </w:rPr>
                          <w:t xml:space="preserve">  </w:t>
                        </w:r>
                        <w:r w:rsidRPr="00780D59">
                          <w:rPr>
                            <w:rFonts w:ascii="Times New Roman" w:hAnsi="Times New Roman"/>
                            <w:lang w:val="en-US"/>
                          </w:rPr>
                          <w:t>AdresElev</w:t>
                        </w:r>
                      </w:p>
                      <w:p w:rsidR="00697FAA" w:rsidRDefault="00697FAA" w:rsidP="00D30683">
                        <w:pPr>
                          <w:spacing w:after="0"/>
                          <w:rPr>
                            <w:rFonts w:ascii="Times New Roman" w:hAnsi="Times New Roman"/>
                            <w:sz w:val="24"/>
                            <w:szCs w:val="24"/>
                            <w:lang w:val="en-US"/>
                          </w:rPr>
                        </w:pPr>
                        <w:r>
                          <w:rPr>
                            <w:rFonts w:ascii="Times New Roman" w:hAnsi="Times New Roman"/>
                            <w:lang w:val="en-US"/>
                          </w:rPr>
                          <w:t xml:space="preserve">  Telephon</w:t>
                        </w:r>
                        <w:r w:rsidRPr="001D2B7E">
                          <w:rPr>
                            <w:rFonts w:ascii="Times New Roman" w:hAnsi="Times New Roman"/>
                            <w:sz w:val="24"/>
                            <w:szCs w:val="24"/>
                            <w:lang w:val="en-US"/>
                          </w:rPr>
                          <w:t>Elev</w:t>
                        </w:r>
                      </w:p>
                      <w:p w:rsidR="00697FAA" w:rsidRDefault="00697FAA" w:rsidP="00D30683">
                        <w:pPr>
                          <w:spacing w:after="0"/>
                          <w:rPr>
                            <w:rFonts w:ascii="Times New Roman" w:hAnsi="Times New Roman"/>
                            <w:sz w:val="24"/>
                            <w:szCs w:val="24"/>
                            <w:lang w:val="en-US"/>
                          </w:rPr>
                        </w:pPr>
                        <w:r>
                          <w:rPr>
                            <w:rFonts w:ascii="Times New Roman" w:hAnsi="Times New Roman"/>
                            <w:sz w:val="24"/>
                            <w:szCs w:val="24"/>
                            <w:lang w:val="en-US"/>
                          </w:rPr>
                          <w:t xml:space="preserve">  EmailElev</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#MatAgent</w:t>
                        </w:r>
                      </w:p>
                      <w:p w:rsidR="00697FAA" w:rsidRPr="00B75433" w:rsidRDefault="00697FAA" w:rsidP="00D30683">
                        <w:pPr>
                          <w:spacing w:after="0"/>
                          <w:rPr>
                            <w:rFonts w:ascii="Times New Roman" w:hAnsi="Times New Roman"/>
                            <w:sz w:val="24"/>
                            <w:szCs w:val="24"/>
                            <w:lang w:val="en-US"/>
                          </w:rPr>
                        </w:pPr>
                        <w:r w:rsidRPr="00B75433">
                          <w:rPr>
                            <w:rFonts w:ascii="Times New Roman" w:hAnsi="Times New Roman"/>
                            <w:sz w:val="24"/>
                            <w:szCs w:val="24"/>
                            <w:lang w:val="en-US"/>
                          </w:rPr>
                          <w:t>DteRecev</w:t>
                        </w:r>
                      </w:p>
                      <w:p w:rsidR="00697FAA" w:rsidRPr="00780D59" w:rsidRDefault="00697FAA" w:rsidP="00D30683">
                        <w:pPr>
                          <w:spacing w:after="0"/>
                          <w:rPr>
                            <w:rFonts w:ascii="Times New Roman" w:hAnsi="Times New Roman"/>
                            <w:lang w:val="en-US"/>
                          </w:rPr>
                        </w:pPr>
                      </w:p>
                      <w:p w:rsidR="00697FAA" w:rsidRDefault="00697FAA" w:rsidP="00D30683">
                        <w:pPr>
                          <w:jc w:val="both"/>
                          <w:rPr>
                            <w:rFonts w:ascii="Times New Roman" w:hAnsi="Times New Roman"/>
                            <w:sz w:val="24"/>
                            <w:szCs w:val="24"/>
                            <w:lang w:val="en-US"/>
                          </w:rPr>
                        </w:pPr>
                      </w:p>
                      <w:p w:rsidR="00697FAA" w:rsidRPr="00DE1433" w:rsidRDefault="00697FAA" w:rsidP="00D30683">
                        <w:pPr>
                          <w:jc w:val="both"/>
                          <w:rPr>
                            <w:rFonts w:ascii="Times New Roman" w:hAnsi="Times New Roman"/>
                            <w:lang w:val="en-US"/>
                          </w:rPr>
                        </w:pPr>
                        <w:r>
                          <w:rPr>
                            <w:rFonts w:ascii="Times New Roman" w:hAnsi="Times New Roman"/>
                            <w:sz w:val="24"/>
                            <w:szCs w:val="24"/>
                            <w:lang w:val="en-US"/>
                          </w:rPr>
                          <w:t xml:space="preserve">  </w:t>
                        </w:r>
                        <w:r>
                          <w:rPr>
                            <w:rFonts w:ascii="Times New Roman" w:hAnsi="Times New Roman"/>
                            <w:lang w:val="en-US"/>
                          </w:rPr>
                          <w:t xml:space="preserve">  </w:t>
                        </w:r>
                      </w:p>
                    </w:txbxContent>
                  </v:textbox>
                </v:rect>
                <v:rect id="Rectangle 329" o:spid="_x0000_s1384" style="position:absolute;left:2308;top:2182;width:1693;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5k8UA&#10;AADcAAAADwAAAGRycy9kb3ducmV2LnhtbESPQWsCMRSE7wX/Q3iCl6LZWiqyGkWEghcP3bbI3p6b&#10;525w8xI2cV3/fVMo9DjMzDfMejvYVvTUBeNYwcssA0FcOW24VvD1+T5dgggRWWPrmBQ8KMB2M3pa&#10;Y67dnT+oL2ItEoRDjgqaGH0uZagashhmzhMn7+I6izHJrpa6w3uC21bOs2whLRpOCw162jdUXYub&#10;VXA+Pfv++1ic2MzLEg/kM1OVSk3Gw24FItIQ/8N/7YNW8LZ4hd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bmTxQAAANwAAAAPAAAAAAAAAAAAAAAAAJgCAABkcnMv&#10;ZG93bnJldi54bWxQSwUGAAAAAAQABAD1AAAAigMAAAAA&#10;">
                  <v:textbox inset=".5mm,.3mm,.5mm,.3mm">
                    <w:txbxContent>
                      <w:p w:rsidR="00697FAA" w:rsidRPr="0028227C" w:rsidRDefault="00697FAA" w:rsidP="00D30683">
                        <w:pPr>
                          <w:jc w:val="center"/>
                          <w:rPr>
                            <w:b/>
                            <w:bCs/>
                          </w:rPr>
                        </w:pPr>
                        <w:r w:rsidRPr="0028227C">
                          <w:rPr>
                            <w:b/>
                            <w:bCs/>
                          </w:rPr>
                          <w:t>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#MatAgent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 xml:space="preserve">   NmAgent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 xml:space="preserve">   PstnAgent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 xml:space="preserve">  PrenAgent</w:t>
                        </w:r>
                      </w:p>
                      <w:p w:rsidR="00697FAA" w:rsidRPr="008A5C1C" w:rsidRDefault="00697FAA" w:rsidP="00D30683">
                        <w:pPr>
                          <w:spacing w:after="0"/>
                          <w:rPr>
                            <w:rFonts w:ascii="Times New Roman" w:hAnsi="Times New Roman"/>
                            <w:sz w:val="24"/>
                            <w:szCs w:val="24"/>
                          </w:rPr>
                        </w:pPr>
                        <w:r w:rsidRPr="008A5C1C">
                          <w:rPr>
                            <w:rFonts w:ascii="Times New Roman" w:hAnsi="Times New Roman"/>
                            <w:sz w:val="24"/>
                            <w:szCs w:val="24"/>
                          </w:rPr>
                          <w:t xml:space="preserve">  TelAgent</w:t>
                        </w:r>
                      </w:p>
                      <w:p w:rsidR="00697FAA" w:rsidRPr="004C2FCF" w:rsidRDefault="00697FAA" w:rsidP="00D30683">
                        <w:pPr>
                          <w:spacing w:after="0"/>
                          <w:rPr>
                            <w:rFonts w:ascii="Times New Roman" w:hAnsi="Times New Roman"/>
                            <w:sz w:val="24"/>
                            <w:szCs w:val="24"/>
                            <w:lang w:val="en-US"/>
                          </w:rPr>
                        </w:pPr>
                        <w:r w:rsidRPr="008A5C1C">
                          <w:rPr>
                            <w:rFonts w:ascii="Times New Roman" w:hAnsi="Times New Roman"/>
                            <w:sz w:val="24"/>
                            <w:szCs w:val="24"/>
                          </w:rPr>
                          <w:t xml:space="preserve">  </w:t>
                        </w:r>
                        <w:r w:rsidRPr="004C2FCF">
                          <w:rPr>
                            <w:rFonts w:ascii="Times New Roman" w:hAnsi="Times New Roman"/>
                            <w:sz w:val="24"/>
                            <w:szCs w:val="24"/>
                            <w:lang w:val="en-US"/>
                          </w:rPr>
                          <w:t>AdresAgent</w:t>
                        </w:r>
                      </w:p>
                      <w:p w:rsidR="00697FAA" w:rsidRPr="004C2FCF" w:rsidRDefault="00697FAA" w:rsidP="00D30683">
                        <w:pPr>
                          <w:spacing w:after="0"/>
                          <w:rPr>
                            <w:rFonts w:ascii="Times New Roman" w:hAnsi="Times New Roman"/>
                            <w:sz w:val="24"/>
                            <w:szCs w:val="24"/>
                            <w:lang w:val="en-US"/>
                          </w:rPr>
                        </w:pPr>
                        <w:r w:rsidRPr="004C2FCF">
                          <w:rPr>
                            <w:rFonts w:ascii="Times New Roman" w:hAnsi="Times New Roman"/>
                            <w:sz w:val="24"/>
                            <w:szCs w:val="24"/>
                            <w:lang w:val="en-US"/>
                          </w:rPr>
                          <w:t xml:space="preserve">    GradAgent</w:t>
                        </w:r>
                      </w:p>
                      <w:p w:rsidR="00697FAA" w:rsidRDefault="00697FAA" w:rsidP="00D30683">
                        <w:pPr>
                          <w:spacing w:after="0"/>
                          <w:rPr>
                            <w:rFonts w:ascii="Times New Roman" w:hAnsi="Times New Roman"/>
                            <w:sz w:val="24"/>
                            <w:szCs w:val="24"/>
                            <w:lang w:val="en-US"/>
                          </w:rPr>
                        </w:pPr>
                        <w:r w:rsidRPr="004C2FCF">
                          <w:rPr>
                            <w:rFonts w:ascii="Times New Roman" w:hAnsi="Times New Roman"/>
                            <w:sz w:val="24"/>
                            <w:szCs w:val="24"/>
                            <w:lang w:val="en-US"/>
                          </w:rPr>
                          <w:t xml:space="preserve">  FonctAgent</w:t>
                        </w:r>
                      </w:p>
                      <w:p w:rsidR="00697FAA" w:rsidRDefault="00697FAA" w:rsidP="00D30683">
                        <w:pPr>
                          <w:spacing w:after="0"/>
                          <w:rPr>
                            <w:rFonts w:ascii="Times New Roman" w:hAnsi="Times New Roman"/>
                            <w:sz w:val="24"/>
                            <w:szCs w:val="24"/>
                            <w:lang w:val="en-US"/>
                          </w:rPr>
                        </w:pPr>
                        <w:r>
                          <w:rPr>
                            <w:rFonts w:ascii="Times New Roman" w:hAnsi="Times New Roman"/>
                            <w:sz w:val="24"/>
                            <w:szCs w:val="24"/>
                            <w:lang w:val="en-US"/>
                          </w:rPr>
                          <w:t xml:space="preserve"> </w:t>
                        </w:r>
                        <w:r w:rsidRPr="00B75433">
                          <w:rPr>
                            <w:rFonts w:ascii="Times New Roman" w:hAnsi="Times New Roman"/>
                            <w:sz w:val="24"/>
                            <w:szCs w:val="24"/>
                            <w:lang w:val="en-US"/>
                          </w:rPr>
                          <w:t>DteAffect</w:t>
                        </w:r>
                      </w:p>
                      <w:p w:rsidR="00697FAA" w:rsidRPr="00AB7830" w:rsidRDefault="00697FAA" w:rsidP="00D30683">
                        <w:pPr>
                          <w:spacing w:after="0"/>
                          <w:rPr>
                            <w:rFonts w:ascii="Times New Roman" w:hAnsi="Times New Roman"/>
                            <w:sz w:val="24"/>
                            <w:szCs w:val="24"/>
                          </w:rPr>
                        </w:pPr>
                        <w:r w:rsidRPr="004C2FCF">
                          <w:t xml:space="preserve"># </w:t>
                        </w:r>
                        <w:r w:rsidRPr="00AB7830">
                          <w:rPr>
                            <w:rFonts w:ascii="Times New Roman" w:hAnsi="Times New Roman"/>
                            <w:sz w:val="24"/>
                            <w:szCs w:val="24"/>
                          </w:rPr>
                          <w:t>Id</w:t>
                        </w:r>
                        <w:r>
                          <w:rPr>
                            <w:rFonts w:ascii="Times New Roman" w:hAnsi="Times New Roman"/>
                            <w:sz w:val="24"/>
                            <w:szCs w:val="24"/>
                          </w:rPr>
                          <w:t>Serv</w:t>
                        </w:r>
                      </w:p>
                      <w:p w:rsidR="00697FAA" w:rsidRPr="004C2FCF" w:rsidRDefault="00697FAA" w:rsidP="00D30683">
                        <w:pPr>
                          <w:spacing w:after="0"/>
                          <w:rPr>
                            <w:rFonts w:ascii="Times New Roman" w:hAnsi="Times New Roman"/>
                            <w:sz w:val="24"/>
                            <w:szCs w:val="24"/>
                            <w:lang w:val="en-US"/>
                          </w:rPr>
                        </w:pPr>
                      </w:p>
                    </w:txbxContent>
                  </v:textbox>
                </v:rect>
                <v:rect id="Rectangle 330" o:spid="_x0000_s1385" style="position:absolute;left:11411;top:7331;width:1693;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h58UA&#10;AADcAAAADwAAAGRycy9kb3ducmV2LnhtbESPQWsCMRSE7wX/Q3iCl6LZSiuyGkWEghcP3bbI3p6b&#10;525w8xI2cV3/fVMo9DjMzDfMejvYVvTUBeNYwcssA0FcOW24VvD1+T5dgggRWWPrmBQ8KMB2M3pa&#10;Y67dnT+oL2ItEoRDjgqaGH0uZagashhmzhMn7+I6izHJrpa6w3uC21bOs2whLRpOCw162jdUXYub&#10;VXA+Pfv++1ic2MzLEg/kM1OVSk3Gw24FItIQ/8N/7YNW8LZ4hd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CHnxQAAANwAAAAPAAAAAAAAAAAAAAAAAJgCAABkcnMv&#10;ZG93bnJldi54bWxQSwUGAAAAAAQABAD1AAAAigMAAAAA&#10;">
                  <v:textbox inset=".5mm,.3mm,.5mm,.3mm">
                    <w:txbxContent>
                      <w:p w:rsidR="00697FAA" w:rsidRPr="004C2FCF" w:rsidRDefault="00697FAA" w:rsidP="00D30683">
                        <w:pPr>
                          <w:jc w:val="center"/>
                          <w:rPr>
                            <w:b/>
                            <w:bCs/>
                          </w:rPr>
                        </w:pPr>
                        <w:r>
                          <w:rPr>
                            <w:b/>
                            <w:bCs/>
                          </w:rPr>
                          <w:t>SERVICE</w:t>
                        </w:r>
                      </w:p>
                      <w:p w:rsidR="00697FAA" w:rsidRPr="00AB7830" w:rsidRDefault="00697FAA" w:rsidP="00D30683">
                        <w:pPr>
                          <w:spacing w:after="0"/>
                          <w:rPr>
                            <w:rFonts w:ascii="Times New Roman" w:hAnsi="Times New Roman"/>
                            <w:sz w:val="24"/>
                            <w:szCs w:val="24"/>
                          </w:rPr>
                        </w:pPr>
                        <w:r w:rsidRPr="004C2FCF">
                          <w:t xml:space="preserve"># </w:t>
                        </w:r>
                        <w:r w:rsidRPr="00AB7830">
                          <w:rPr>
                            <w:rFonts w:ascii="Times New Roman" w:hAnsi="Times New Roman"/>
                            <w:sz w:val="24"/>
                            <w:szCs w:val="24"/>
                          </w:rPr>
                          <w:t>Id</w:t>
                        </w:r>
                        <w:r>
                          <w:rPr>
                            <w:rFonts w:ascii="Times New Roman" w:hAnsi="Times New Roman"/>
                            <w:sz w:val="24"/>
                            <w:szCs w:val="24"/>
                          </w:rPr>
                          <w:t>Serv</w:t>
                        </w:r>
                      </w:p>
                      <w:p w:rsidR="00697FAA" w:rsidRDefault="00697FAA" w:rsidP="00D30683">
                        <w:pPr>
                          <w:spacing w:after="0"/>
                          <w:jc w:val="both"/>
                          <w:rPr>
                            <w:rFonts w:ascii="Times New Roman" w:hAnsi="Times New Roman"/>
                            <w:sz w:val="24"/>
                            <w:szCs w:val="24"/>
                          </w:rPr>
                        </w:pPr>
                        <w:r>
                          <w:rPr>
                            <w:rFonts w:ascii="Times New Roman" w:hAnsi="Times New Roman"/>
                            <w:sz w:val="24"/>
                            <w:szCs w:val="24"/>
                          </w:rPr>
                          <w:t xml:space="preserve">  LibServ</w:t>
                        </w:r>
                      </w:p>
                      <w:p w:rsidR="00697FAA" w:rsidRPr="008D0E2D" w:rsidRDefault="00697FAA" w:rsidP="00D30683">
                        <w:pPr>
                          <w:spacing w:after="0"/>
                          <w:rPr>
                            <w:rFonts w:ascii="Times New Roman" w:hAnsi="Times New Roman"/>
                            <w:sz w:val="24"/>
                            <w:szCs w:val="24"/>
                          </w:rPr>
                        </w:pPr>
                        <w:r w:rsidRPr="008D0E2D">
                          <w:rPr>
                            <w:sz w:val="24"/>
                            <w:szCs w:val="24"/>
                          </w:rPr>
                          <w:t>#</w:t>
                        </w:r>
                        <w:r>
                          <w:rPr>
                            <w:rFonts w:ascii="Times New Roman" w:hAnsi="Times New Roman"/>
                            <w:sz w:val="24"/>
                            <w:szCs w:val="24"/>
                          </w:rPr>
                          <w:t xml:space="preserve"> IdDir</w:t>
                        </w:r>
                      </w:p>
                      <w:p w:rsidR="00697FAA" w:rsidRPr="00AB7830" w:rsidRDefault="00697FAA" w:rsidP="00D30683">
                        <w:pPr>
                          <w:spacing w:after="0"/>
                          <w:jc w:val="both"/>
                          <w:rPr>
                            <w:rFonts w:ascii="Times New Roman" w:hAnsi="Times New Roman"/>
                            <w:sz w:val="24"/>
                            <w:szCs w:val="24"/>
                          </w:rPr>
                        </w:pPr>
                      </w:p>
                      <w:p w:rsidR="00697FAA" w:rsidRPr="000A7139" w:rsidRDefault="00697FAA" w:rsidP="00D30683">
                        <w:pPr>
                          <w:spacing w:after="0"/>
                          <w:rPr>
                            <w:rFonts w:ascii="Times New Roman" w:hAnsi="Times New Roman"/>
                            <w:sz w:val="24"/>
                            <w:szCs w:val="24"/>
                          </w:rPr>
                        </w:pPr>
                      </w:p>
                    </w:txbxContent>
                  </v:textbox>
                </v:rect>
                <v:shape id="AutoShape 331" o:spid="_x0000_s1386" type="#_x0000_t32" style="position:absolute;left:13995;top:3080;width:0;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o4sUAAADcAAAADwAAAGRycy9kb3ducmV2LnhtbESPQWsCMRSE7wX/Q3hCL0WzFlbKapS1&#10;INSCB63en5vnJrh52W6ibv99Uyh4HGbmG2a+7F0jbtQF61nBZJyBIK68tlwrOHytR28gQkTW2Hgm&#10;BT8UYLkYPM2x0P7OO7rtYy0ShEOBCkyMbSFlqAw5DGPfEifv7DuHMcmulrrDe4K7Rr5m2VQ6tJwW&#10;DLb0bqi67K9OwXYzWZUnYzefu2+7zd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9o4sUAAADcAAAADwAAAAAAAAAA&#10;AAAAAAChAgAAZHJzL2Rvd25yZXYueG1sUEsFBgAAAAAEAAQA+QAAAJMDAAAAAA==&#10;"/>
                <v:shape id="AutoShape 332" o:spid="_x0000_s1387" type="#_x0000_t32" style="position:absolute;left:2423;top:7691;width:1683;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shape id="AutoShape 333" o:spid="_x0000_s1388" type="#_x0000_t32" style="position:absolute;left:11411;top:7788;width: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shape id="AutoShape 334" o:spid="_x0000_s1389" type="#_x0000_t32" style="position:absolute;left:2308;top:2615;width:17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shape id="AutoShape 335" o:spid="_x0000_s1390" type="#_x0000_t32" style="position:absolute;left:6765;top:2483;width: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shape id="AutoShape 336" o:spid="_x0000_s1391" type="#_x0000_t32" style="position:absolute;left:3986;top:3510;width:27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6s8EAAADcAAAADwAAAGRycy9kb3ducmV2LnhtbERPz2vCMBS+C/sfwhvspukGdaOalq0w&#10;EC8yHWzHR/Nsw5qX0mRN/e/NQfD48f3eVrPtxUSjN44VPK8yEMSN04ZbBd+nz+UbCB+QNfaOScGF&#10;PFTlw2KLhXaRv2g6hlakEPYFKuhCGAopfdORRb9yA3Hizm60GBIcW6lHjCnc9vIly9bSouHU0OFA&#10;dUfN3/HfKjDxYKZhV8eP/c+v15HMJXdGqafH+X0DItAc7uKbe6cV5K9pfj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7qzwQAAANwAAAAPAAAAAAAAAAAAAAAA&#10;AKECAABkcnMvZG93bnJldi54bWxQSwUGAAAAAAQABAD5AAAAjwMAAAAA&#10;">
                  <v:stroke endarrow="block"/>
                </v:shape>
                <v:shape id="AutoShape 337" o:spid="_x0000_s1392" type="#_x0000_t32" style="position:absolute;left:12210;top:5940;width:0;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Ua8YAAADcAAAADwAAAGRycy9kb3ducmV2LnhtbESPT2vCQBTE7wW/w/KE3uomBVu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6VGvGAAAA3AAAAA8AAAAAAAAA&#10;AAAAAAAAoQIAAGRycy9kb3ducmV2LnhtbFBLBQYAAAAABAAEAPkAAACUAwAAAAA=&#10;">
                  <v:stroke endarrow="block"/>
                </v:shape>
                <v:rect id="Rectangle 338" o:spid="_x0000_s1393" style="position:absolute;left:11334;top:4234;width:169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K1cUA&#10;AADcAAAADwAAAGRycy9kb3ducmV2LnhtbESPQWvCQBSE74X+h+UVeil1Y8BaUlcRQfDSg6kiub1m&#10;X5Ol2bdLdhvTf+8KgsdhZr5hFqvRdmKgPhjHCqaTDARx7bThRsHha/v6DiJEZI2dY1LwTwFWy8eH&#10;BRbanXlPQxkbkSAcClTQxugLKUPdksUwcZ44eT+utxiT7BupezwnuO1knmVv0qLhtNCip01L9W/5&#10;ZxV8n178cPwsT2zyqsId+czUlVLPT+P6A0SkMd7Dt/ZOK5jN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IrVxQAAANwAAAAPAAAAAAAAAAAAAAAAAJgCAABkcnMv&#10;ZG93bnJldi54bWxQSwUGAAAAAAQABAD1AAAAigMAAAAA&#10;">
                  <v:textbox inset=".5mm,.3mm,.5mm,.3mm">
                    <w:txbxContent>
                      <w:p w:rsidR="00697FAA" w:rsidRPr="00B75433" w:rsidRDefault="00697FAA" w:rsidP="00D30683">
                        <w:pPr>
                          <w:jc w:val="center"/>
                          <w:rPr>
                            <w:b/>
                            <w:bCs/>
                          </w:rPr>
                        </w:pPr>
                        <w:r w:rsidRPr="00B75433">
                          <w:rPr>
                            <w:b/>
                            <w:bCs/>
                          </w:rPr>
                          <w:t>FRAIS</w:t>
                        </w:r>
                      </w:p>
                      <w:p w:rsidR="00697FAA" w:rsidRPr="00B75433" w:rsidRDefault="00697FAA" w:rsidP="00D30683">
                        <w:pPr>
                          <w:spacing w:after="0"/>
                          <w:rPr>
                            <w:rFonts w:ascii="Times New Roman" w:hAnsi="Times New Roman"/>
                          </w:rPr>
                        </w:pPr>
                        <w:r w:rsidRPr="00B75433">
                          <w:rPr>
                            <w:rFonts w:ascii="Times New Roman" w:hAnsi="Times New Roman"/>
                          </w:rPr>
                          <w:t># IdFrais</w:t>
                        </w:r>
                      </w:p>
                      <w:p w:rsidR="00697FAA" w:rsidRPr="00B75433" w:rsidRDefault="00697FAA" w:rsidP="00D30683">
                        <w:pPr>
                          <w:spacing w:after="0"/>
                          <w:rPr>
                            <w:rFonts w:ascii="Times New Roman" w:hAnsi="Times New Roman"/>
                          </w:rPr>
                        </w:pPr>
                        <w:r w:rsidRPr="00B75433">
                          <w:rPr>
                            <w:rFonts w:ascii="Times New Roman" w:hAnsi="Times New Roman"/>
                          </w:rPr>
                          <w:t xml:space="preserve"> LibFrais</w:t>
                        </w:r>
                      </w:p>
                      <w:p w:rsidR="00697FAA" w:rsidRPr="00B75433" w:rsidRDefault="00697FAA" w:rsidP="00D30683">
                        <w:pPr>
                          <w:spacing w:after="0"/>
                          <w:rPr>
                            <w:rFonts w:ascii="Times New Roman" w:hAnsi="Times New Roman"/>
                          </w:rPr>
                        </w:pPr>
                        <w:r w:rsidRPr="00B75433">
                          <w:rPr>
                            <w:rFonts w:ascii="Times New Roman" w:hAnsi="Times New Roman"/>
                          </w:rPr>
                          <w:t xml:space="preserve">Devise </w:t>
                        </w:r>
                      </w:p>
                      <w:p w:rsidR="00697FAA" w:rsidRPr="00AB7830" w:rsidRDefault="00697FAA" w:rsidP="00D30683">
                        <w:pPr>
                          <w:spacing w:after="0"/>
                          <w:rPr>
                            <w:rFonts w:ascii="Times New Roman" w:hAnsi="Times New Roman"/>
                            <w:sz w:val="24"/>
                            <w:szCs w:val="24"/>
                          </w:rPr>
                        </w:pPr>
                        <w:r w:rsidRPr="004C2FCF">
                          <w:t xml:space="preserve"># </w:t>
                        </w:r>
                        <w:r w:rsidRPr="00AB7830">
                          <w:rPr>
                            <w:rFonts w:ascii="Times New Roman" w:hAnsi="Times New Roman"/>
                            <w:sz w:val="24"/>
                            <w:szCs w:val="24"/>
                          </w:rPr>
                          <w:t>Id</w:t>
                        </w:r>
                        <w:r>
                          <w:rPr>
                            <w:rFonts w:ascii="Times New Roman" w:hAnsi="Times New Roman"/>
                            <w:sz w:val="24"/>
                            <w:szCs w:val="24"/>
                          </w:rPr>
                          <w:t>Serv</w:t>
                        </w:r>
                      </w:p>
                      <w:p w:rsidR="00697FAA" w:rsidRPr="00B75433" w:rsidRDefault="00697FAA" w:rsidP="00D30683">
                        <w:pPr>
                          <w:spacing w:after="0"/>
                          <w:rPr>
                            <w:rFonts w:ascii="Times New Roman" w:hAnsi="Times New Roman"/>
                          </w:rPr>
                        </w:pPr>
                      </w:p>
                      <w:p w:rsidR="00697FAA" w:rsidRPr="0096638F" w:rsidRDefault="00697FAA" w:rsidP="00D30683">
                        <w:pPr>
                          <w:spacing w:after="0"/>
                          <w:rPr>
                            <w:rFonts w:ascii="Times New Roman" w:hAnsi="Times New Roman"/>
                          </w:rPr>
                        </w:pPr>
                      </w:p>
                    </w:txbxContent>
                  </v:textbox>
                </v:rect>
                <v:shape id="AutoShape 339" o:spid="_x0000_s1394" type="#_x0000_t32" style="position:absolute;left:8690;top:3570;width:27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kxMQAAADcAAAADwAAAGRycy9kb3ducmV2LnhtbESPQWvCQBSE7wX/w/KE3urGFqvEbMQK&#10;BemlVAU9PrLPZDH7NmS32fjvu4VCj8PMfMMUm9G2YqDeG8cK5rMMBHHltOFawen4/rQC4QOyxtYx&#10;KbiTh005eSgw1y7yFw2HUIsEYZ+jgiaELpfSVw1Z9DPXESfv6nqLIcm+lrrHmOC2lc9Z9iotGk4L&#10;DXa0a6i6Hb6tAhM/zdDtd/Ht43zxOpK5L5xR6nE6btcgAo3hP/zX3msFi+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STExAAAANwAAAAPAAAAAAAAAAAA&#10;AAAAAKECAABkcnMvZG93bnJldi54bWxQSwUGAAAAAAQABAD5AAAAkgMAAAAA&#10;">
                  <v:stroke endarrow="block"/>
                </v:shape>
                <v:shape id="AutoShape 340" o:spid="_x0000_s1395" type="#_x0000_t32" style="position:absolute;left:13027;top:4785;width:9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8sMQAAADcAAAADwAAAGRycy9kb3ducmV2LnhtbESPQWvCQBSE7wX/w/KE3urGUqvEbMQK&#10;BemlVAU9PrLPZDH7NmS32fjvu4VCj8PMfMMUm9G2YqDeG8cK5rMMBHHltOFawen4/rQC4QOyxtYx&#10;KbiTh005eSgw1y7yFw2HUIsEYZ+jgiaELpfSVw1Z9DPXESfv6nqLIcm+lrrHmOC2lc9Z9iotGk4L&#10;DXa0a6i6Hb6tAhM/zdDtd/Ht43zxOpK5L5xR6nE6btcgAo3hP/zX3msFi+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LywxAAAANwAAAAPAAAAAAAAAAAA&#10;AAAAAKECAABkcnMvZG93bnJldi54bWxQSwUGAAAAAAQABAD5AAAAkgMAAAAA&#10;">
                  <v:stroke endarrow="block"/>
                </v:shape>
                <v:shape id="AutoShape 341" o:spid="_x0000_s1396" type="#_x0000_t32" style="position:absolute;left:13104;top:3090;width: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VMUAAADcAAAADwAAAGRycy9kb3ducmV2LnhtbESPT2sCMRTE7wW/Q3hCL6Vmt+AfVqNI&#10;oVA8CNU9eHwkr7uLm5c1Sdf12xuh4HGYmd8wq81gW9GTD41jBfkkA0GsnWm4UlAev94XIEJENtg6&#10;JgU3CrBZj15WWBh35R/qD7ESCcKhQAV1jF0hZdA1WQwT1xEn79d5izFJX0nj8ZrgtpUfWTaTFhtO&#10;CzV29FmTPh/+rIJmV+7L/u0SvV7s8pPPw/HUaqVex8N2CSLSEJ/h//a3UTCdT+Fx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d+VMUAAADcAAAADwAAAAAAAAAA&#10;AAAAAAChAgAAZHJzL2Rvd25yZXYueG1sUEsFBgAAAAAEAAQA+QAAAJMDAAAAAA==&#10;"/>
                <v:shape id="AutoShape 342" o:spid="_x0000_s1397" type="#_x0000_t32" style="position:absolute;left:11310;top:460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gSMUAAADcAAAADwAAAGRycy9kb3ducmV2LnhtbESPT2sCMRTE7wW/Q3iFXopmLWhla5RV&#10;EKrgwX/35+Z1E7p5WTdRt9/eFAo9DjPzG2Y671wtbtQG61nBcJCBIC69tlwpOB5W/QmIEJE11p5J&#10;wQ8FmM96T1PMtb/zjm77WIkE4ZCjAhNjk0sZSkMOw8A3xMn78q3DmGRbSd3iPcFdLd+ybCwdWk4L&#10;BhtaGiq/91enYLseLoqzsevN7mK3o1VRX6vXk1Ivz13xASJSF//Df+1PrWD0P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RgSMUAAADcAAAADwAAAAAAAAAA&#10;AAAAAAChAgAAZHJzL2Rvd25yZXYueG1sUEsFBgAAAAAEAAQA+QAAAJMDAAAAAA==&#10;"/>
                <v:shape id="AutoShape 343" o:spid="_x0000_s1398" type="#_x0000_t32" style="position:absolute;left:11411;top:2520;width: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F08YAAADcAAAADwAAAGRycy9kb3ducmV2LnhtbESPT2sCMRTE74LfIbxCL1KzFtSyNcoq&#10;CFXw4J/eXzevm9DNy7qJuv32Rij0OMzMb5jZonO1uFIbrGcFo2EGgrj02nKl4HRcv7yBCBFZY+2Z&#10;FPxSgMW835thrv2N93Q9xEokCIccFZgYm1zKUBpyGIa+IU7et28dxiTbSuoWbwnuavmaZRPp0HJa&#10;MNjQylD5c7g4BbvNaFl8GbvZ7s92N14X9aUafCr1/NQV7yAidfE//Nf+0ArG0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IxdPGAAAA3AAAAA8AAAAAAAAA&#10;AAAAAAAAoQIAAGRycy9kb3ducmV2LnhtbFBLBQYAAAAABAAEAPkAAACUAwAAAAA=&#10;"/>
                <v:shape id="AutoShape 344" o:spid="_x0000_s1399" type="#_x0000_t32" style="position:absolute;left:4106;top:8565;width:7305;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sBcEAAADcAAAADwAAAGRycy9kb3ducmV2LnhtbERPTWvCQBC9C/6HZYTedNOQqk1dRSyF&#10;UnqJeuhxyE43odnZkJ1q/PfuodDj431vdqPv1IWG2AY28LjIQBHXwbbsDJxPb/M1qCjIFrvAZOBG&#10;EXbb6WSDpQ1XruhyFKdSCMcSDTQifal1rBvyGBehJ07cdxg8SoKD03bAawr3nc6zbKk9tpwaGuzp&#10;0FD9c/z1Br7O/vM5L169K9xJKqGPNi+WxjzMxv0LKKFR/sV/7ndr4GmV1qYz6Qjo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2qwFwQAAANwAAAAPAAAAAAAAAAAAAAAA&#10;AKECAABkcnMvZG93bnJldi54bWxQSwUGAAAAAAQABAD5AAAAjwMAAAAA&#10;">
                  <v:stroke endarrow="block"/>
                </v:shape>
                <v:shape id="AutoShape 345" o:spid="_x0000_s1400" type="#_x0000_t32" style="position:absolute;left:5100;top:8040;width:63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YbcYAAADcAAAADwAAAGRycy9kb3ducmV2LnhtbESPQWvCQBSE74X+h+UVvNWNQtV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WG3GAAAA3AAAAA8AAAAAAAAA&#10;AAAAAAAAoQIAAGRycy9kb3ducmV2LnhtbFBLBQYAAAAABAAEAPkAAACUAwAAAAA=&#10;">
                  <v:stroke endarrow="block"/>
                </v:shape>
                <v:shape id="AutoShape 346" o:spid="_x0000_s1401" type="#_x0000_t32" style="position:absolute;left:5100;top:5070;width:0;height:2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tgMIAAADcAAAADwAAAGRycy9kb3ducmV2LnhtbERPTWsCMRC9C/0PYQq9SM1aUGQ1yioI&#10;KnjQtvdxM92EbibrJur6781B8Ph437NF52pxpTZYzwqGgwwEcem15UrBz/f6cwIiRGSNtWdScKcA&#10;i/lbb4a59jc+0PUYK5FCOOSowMTY5FKG0pDDMPANceL+fOswJthWUrd4S+Gull9ZNpYOLacGgw2t&#10;DJX/x4tTsN8Ol8XJ2O3ucLb70bqoL1X/V6mP966YgojUxZf46d5oBaNJmp/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tgMIAAADcAAAADwAAAAAAAAAAAAAA&#10;AAChAgAAZHJzL2Rvd25yZXYueG1sUEsFBgAAAAAEAAQA+QAAAJADAAAAAA==&#10;"/>
                <v:shape id="AutoShape 347" o:spid="_x0000_s1402" type="#_x0000_t32" style="position:absolute;left:4001;top:5100;width:11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IcMQAAADcAAAADwAAAGRycy9kb3ducmV2LnhtbESPQWvCQBSE7wX/w/IEL0U3EZS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QhwxAAAANwAAAAPAAAAAAAAAAAA&#10;AAAAAKECAABkcnMvZG93bnJldi54bWxQSwUGAAAAAAQABAD5AAAAkgMAAAAA&#10;"/>
              </v:group>
            </w:pict>
          </mc:Fallback>
        </mc:AlternateContent>
      </w: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836F5" w:rsidRDefault="00D836F5" w:rsidP="00840C91">
      <w:pPr>
        <w:pStyle w:val="Titre2"/>
        <w:numPr>
          <w:ilvl w:val="2"/>
          <w:numId w:val="82"/>
        </w:numPr>
        <w:spacing w:before="60" w:after="60" w:line="360" w:lineRule="auto"/>
        <w:ind w:left="851" w:hanging="851"/>
        <w:rPr>
          <w:rFonts w:ascii="Arial" w:hAnsi="Arial" w:cs="Arial"/>
          <w:b/>
          <w:color w:val="auto"/>
          <w:lang w:val="fr-BE"/>
        </w:rPr>
        <w:sectPr w:rsidR="00D836F5" w:rsidSect="00D836F5">
          <w:pgSz w:w="16838" w:h="11906" w:orient="landscape"/>
          <w:pgMar w:top="1134" w:right="1418" w:bottom="1418" w:left="992" w:header="709" w:footer="709" w:gutter="0"/>
          <w:cols w:space="708"/>
          <w:docGrid w:linePitch="360"/>
        </w:sectPr>
      </w:pPr>
    </w:p>
    <w:p w:rsidR="00740A96" w:rsidRDefault="00740A96" w:rsidP="00840C91">
      <w:pPr>
        <w:pStyle w:val="Titre2"/>
        <w:numPr>
          <w:ilvl w:val="2"/>
          <w:numId w:val="82"/>
        </w:numPr>
        <w:spacing w:before="60" w:after="60" w:line="360" w:lineRule="auto"/>
        <w:ind w:left="851" w:hanging="851"/>
        <w:rPr>
          <w:rFonts w:ascii="Arial" w:hAnsi="Arial" w:cs="Arial"/>
          <w:b/>
          <w:color w:val="auto"/>
          <w:lang w:val="fr-BE"/>
        </w:rPr>
      </w:pPr>
      <w:bookmarkStart w:id="252" w:name="_Toc54181052"/>
      <w:r w:rsidRPr="00742408">
        <w:rPr>
          <w:rFonts w:ascii="Arial" w:hAnsi="Arial" w:cs="Arial"/>
          <w:b/>
          <w:color w:val="auto"/>
          <w:lang w:val="fr-BE"/>
        </w:rPr>
        <w:lastRenderedPageBreak/>
        <w:t>Normalisation du MLD Brut</w:t>
      </w:r>
      <w:bookmarkEnd w:id="252"/>
    </w:p>
    <w:p w:rsidR="00D30683" w:rsidRPr="00C446AA" w:rsidRDefault="00D30683" w:rsidP="00840C91">
      <w:pPr>
        <w:pStyle w:val="Titre2"/>
        <w:numPr>
          <w:ilvl w:val="3"/>
          <w:numId w:val="82"/>
        </w:numPr>
        <w:spacing w:before="60" w:after="60" w:line="360" w:lineRule="auto"/>
        <w:ind w:left="1134" w:hanging="1134"/>
        <w:rPr>
          <w:rFonts w:ascii="Arial" w:hAnsi="Arial" w:cs="Arial"/>
          <w:b/>
          <w:color w:val="auto"/>
          <w:lang w:val="fr-BE"/>
        </w:rPr>
      </w:pPr>
      <w:bookmarkStart w:id="253" w:name="_Toc17867905"/>
      <w:bookmarkStart w:id="254" w:name="_Toc17868614"/>
      <w:bookmarkStart w:id="255" w:name="_Toc54181053"/>
      <w:r w:rsidRPr="00C446AA">
        <w:rPr>
          <w:rFonts w:ascii="Arial" w:hAnsi="Arial" w:cs="Arial"/>
          <w:b/>
          <w:color w:val="auto"/>
          <w:lang w:val="fr-BE"/>
        </w:rPr>
        <w:t>Définition et but</w:t>
      </w:r>
      <w:bookmarkEnd w:id="253"/>
      <w:bookmarkEnd w:id="254"/>
      <w:bookmarkEnd w:id="255"/>
      <w:r w:rsidRPr="00C446AA">
        <w:rPr>
          <w:rFonts w:ascii="Arial" w:hAnsi="Arial" w:cs="Arial"/>
          <w:b/>
          <w:color w:val="auto"/>
          <w:lang w:val="fr-BE"/>
        </w:rPr>
        <w:t xml:space="preserve"> </w:t>
      </w:r>
    </w:p>
    <w:p w:rsidR="00D30683" w:rsidRPr="00374C25" w:rsidRDefault="00D30683" w:rsidP="00D30683">
      <w:pPr>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La normalisation est un processus qui consiste à éliminer les dernières redondances et les valeurs nulles c'est-à-dire limiter le risque d’incohérences potentielles.</w:t>
      </w:r>
      <w:r w:rsidRPr="00374C25">
        <w:rPr>
          <w:rStyle w:val="Appelnotedebasdep"/>
          <w:rFonts w:ascii="Times New Roman" w:hAnsi="Times New Roman"/>
          <w:sz w:val="24"/>
          <w:szCs w:val="24"/>
        </w:rPr>
        <w:footnoteReference w:customMarkFollows="1" w:id="68"/>
        <w:t>1</w:t>
      </w:r>
    </w:p>
    <w:p w:rsidR="00D30683" w:rsidRDefault="00D30683" w:rsidP="00D30683">
      <w:pPr>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Le concepteur devra réfléchir à une modification qui évite le plus possible la redondance de l’information, tout en respectant fidèle aux règles de gestion. Pour le guider sont proposées quatre règles au caractère obligatoire de moins en moins marqué celles-ci portant sur les propriétés ont été proposées par CODD sous le nom de « forme normale » pour un formalisme différents « </w:t>
      </w:r>
      <w:r w:rsidRPr="00C446AA">
        <w:rPr>
          <w:rFonts w:ascii="Times New Roman" w:hAnsi="Times New Roman"/>
          <w:sz w:val="24"/>
          <w:szCs w:val="24"/>
        </w:rPr>
        <w:t>le formalisme relationnel ».</w:t>
      </w:r>
      <w:r w:rsidRPr="00C446AA">
        <w:rPr>
          <w:rStyle w:val="Appelnotedebasdep"/>
          <w:rFonts w:ascii="Times New Roman" w:hAnsi="Times New Roman"/>
          <w:sz w:val="24"/>
          <w:szCs w:val="24"/>
        </w:rPr>
        <w:footnoteReference w:customMarkFollows="1" w:id="69"/>
        <w:t>2</w:t>
      </w:r>
    </w:p>
    <w:p w:rsidR="00D30683" w:rsidRPr="00C446AA" w:rsidRDefault="00D30683" w:rsidP="00840C91">
      <w:pPr>
        <w:pStyle w:val="Titre2"/>
        <w:numPr>
          <w:ilvl w:val="3"/>
          <w:numId w:val="82"/>
        </w:numPr>
        <w:spacing w:before="60" w:after="60" w:line="360" w:lineRule="auto"/>
        <w:ind w:left="1134" w:hanging="1134"/>
        <w:rPr>
          <w:rFonts w:ascii="Arial" w:hAnsi="Arial" w:cs="Arial"/>
          <w:b/>
          <w:color w:val="auto"/>
          <w:lang w:val="fr-BE"/>
        </w:rPr>
      </w:pPr>
      <w:bookmarkStart w:id="256" w:name="_Toc17867906"/>
      <w:bookmarkStart w:id="257" w:name="_Toc17868615"/>
      <w:bookmarkStart w:id="258" w:name="_Toc54181054"/>
      <w:r w:rsidRPr="00C446AA">
        <w:rPr>
          <w:rFonts w:ascii="Arial" w:hAnsi="Arial" w:cs="Arial"/>
          <w:b/>
          <w:color w:val="auto"/>
          <w:lang w:val="fr-BE"/>
        </w:rPr>
        <w:t>Les formes normales</w:t>
      </w:r>
      <w:bookmarkEnd w:id="256"/>
      <w:bookmarkEnd w:id="257"/>
      <w:bookmarkEnd w:id="258"/>
    </w:p>
    <w:p w:rsidR="00D30683" w:rsidRPr="00D30683" w:rsidRDefault="00D30683" w:rsidP="00840C91">
      <w:pPr>
        <w:pStyle w:val="Paragraphedeliste"/>
        <w:numPr>
          <w:ilvl w:val="0"/>
          <w:numId w:val="83"/>
        </w:numPr>
        <w:spacing w:before="60" w:after="60" w:line="360" w:lineRule="auto"/>
        <w:ind w:left="1418" w:hanging="284"/>
        <w:jc w:val="both"/>
        <w:rPr>
          <w:rFonts w:ascii="Times New Roman" w:hAnsi="Times New Roman" w:cs="Times New Roman"/>
          <w:sz w:val="24"/>
          <w:szCs w:val="24"/>
        </w:rPr>
      </w:pPr>
      <w:r w:rsidRPr="00D30683">
        <w:rPr>
          <w:rFonts w:ascii="Times New Roman" w:hAnsi="Times New Roman" w:cs="Times New Roman"/>
          <w:b/>
          <w:sz w:val="24"/>
          <w:szCs w:val="24"/>
        </w:rPr>
        <w:t>1</w:t>
      </w:r>
      <w:r w:rsidRPr="00D30683">
        <w:rPr>
          <w:rFonts w:ascii="Times New Roman" w:hAnsi="Times New Roman" w:cs="Times New Roman"/>
          <w:b/>
          <w:sz w:val="24"/>
          <w:szCs w:val="24"/>
          <w:vertAlign w:val="superscript"/>
        </w:rPr>
        <w:t>ère</w:t>
      </w:r>
      <w:r w:rsidRPr="00D30683">
        <w:rPr>
          <w:rFonts w:ascii="Times New Roman" w:hAnsi="Times New Roman" w:cs="Times New Roman"/>
          <w:b/>
          <w:sz w:val="24"/>
          <w:szCs w:val="24"/>
        </w:rPr>
        <w:t xml:space="preserve"> règle - Elémentaire des propriétés</w:t>
      </w:r>
      <w:r w:rsidRPr="00D30683">
        <w:rPr>
          <w:rFonts w:ascii="Times New Roman" w:hAnsi="Times New Roman" w:cs="Times New Roman"/>
          <w:sz w:val="24"/>
          <w:szCs w:val="24"/>
        </w:rPr>
        <w:t> : toutes les propriétés doivent être élémentaires par rapport aux choix de gestion. En d’autres termes chaque table doit en premier lieu avoir une clé primaire, et ensuite n’avoir que des attributs élémentaires (non décomposables).</w:t>
      </w:r>
    </w:p>
    <w:p w:rsidR="00D30683" w:rsidRPr="00D30683" w:rsidRDefault="00D30683" w:rsidP="00840C91">
      <w:pPr>
        <w:pStyle w:val="Paragraphedeliste"/>
        <w:numPr>
          <w:ilvl w:val="0"/>
          <w:numId w:val="83"/>
        </w:numPr>
        <w:spacing w:before="60" w:after="60" w:line="360" w:lineRule="auto"/>
        <w:ind w:left="1418" w:hanging="284"/>
        <w:jc w:val="both"/>
        <w:rPr>
          <w:rFonts w:ascii="Times New Roman" w:hAnsi="Times New Roman" w:cs="Times New Roman"/>
          <w:sz w:val="24"/>
          <w:szCs w:val="24"/>
        </w:rPr>
      </w:pPr>
      <w:r w:rsidRPr="00D30683">
        <w:rPr>
          <w:rFonts w:ascii="Times New Roman" w:hAnsi="Times New Roman" w:cs="Times New Roman"/>
          <w:b/>
          <w:sz w:val="24"/>
          <w:szCs w:val="24"/>
        </w:rPr>
        <w:t>2</w:t>
      </w:r>
      <w:r w:rsidRPr="00D30683">
        <w:rPr>
          <w:rFonts w:ascii="Times New Roman" w:hAnsi="Times New Roman" w:cs="Times New Roman"/>
          <w:b/>
          <w:sz w:val="24"/>
          <w:szCs w:val="24"/>
          <w:vertAlign w:val="superscript"/>
        </w:rPr>
        <w:t>ème</w:t>
      </w:r>
      <w:r w:rsidRPr="00D30683">
        <w:rPr>
          <w:rFonts w:ascii="Times New Roman" w:hAnsi="Times New Roman" w:cs="Times New Roman"/>
          <w:b/>
          <w:sz w:val="24"/>
          <w:szCs w:val="24"/>
        </w:rPr>
        <w:t xml:space="preserve"> règle </w:t>
      </w:r>
      <w:r w:rsidRPr="00D30683">
        <w:rPr>
          <w:rFonts w:ascii="Times New Roman" w:hAnsi="Times New Roman" w:cs="Times New Roman"/>
          <w:sz w:val="24"/>
          <w:szCs w:val="24"/>
        </w:rPr>
        <w:t xml:space="preserve">- </w:t>
      </w:r>
      <w:r w:rsidRPr="00D30683">
        <w:rPr>
          <w:rFonts w:ascii="Times New Roman" w:hAnsi="Times New Roman" w:cs="Times New Roman"/>
          <w:b/>
          <w:sz w:val="24"/>
          <w:szCs w:val="24"/>
        </w:rPr>
        <w:t>Dépendance pleine de l’identifiant</w:t>
      </w:r>
      <w:r w:rsidRPr="00D30683">
        <w:rPr>
          <w:rFonts w:ascii="Times New Roman" w:hAnsi="Times New Roman" w:cs="Times New Roman"/>
          <w:sz w:val="24"/>
          <w:szCs w:val="24"/>
        </w:rPr>
        <w:t> : une propriété portée par un objet doit dépendre de l’identification et de tout l’identifiant de cet objet.</w:t>
      </w:r>
    </w:p>
    <w:p w:rsidR="00D30683" w:rsidRPr="00D30683" w:rsidRDefault="00D30683" w:rsidP="00D30683">
      <w:pPr>
        <w:pStyle w:val="Paragraphedeliste"/>
        <w:spacing w:before="60" w:after="60" w:line="360" w:lineRule="auto"/>
        <w:ind w:left="1418"/>
        <w:jc w:val="both"/>
        <w:rPr>
          <w:rFonts w:ascii="Times New Roman" w:hAnsi="Times New Roman" w:cs="Times New Roman"/>
          <w:sz w:val="24"/>
          <w:szCs w:val="24"/>
        </w:rPr>
      </w:pPr>
      <w:r w:rsidRPr="00D30683">
        <w:rPr>
          <w:rFonts w:ascii="Times New Roman" w:hAnsi="Times New Roman" w:cs="Times New Roman"/>
          <w:sz w:val="24"/>
          <w:szCs w:val="24"/>
        </w:rPr>
        <w:t>En d’autres termes, les attributs non clé doivent dépendre totalement de la clé primaire.</w:t>
      </w:r>
    </w:p>
    <w:p w:rsidR="00D30683" w:rsidRPr="00D30683" w:rsidRDefault="00D30683" w:rsidP="00840C91">
      <w:pPr>
        <w:pStyle w:val="Paragraphedeliste"/>
        <w:numPr>
          <w:ilvl w:val="0"/>
          <w:numId w:val="83"/>
        </w:numPr>
        <w:spacing w:before="60" w:after="60" w:line="360" w:lineRule="auto"/>
        <w:ind w:left="1418" w:hanging="284"/>
        <w:jc w:val="both"/>
        <w:rPr>
          <w:rFonts w:ascii="Times New Roman" w:hAnsi="Times New Roman" w:cs="Times New Roman"/>
          <w:sz w:val="24"/>
          <w:szCs w:val="24"/>
        </w:rPr>
      </w:pPr>
      <w:r w:rsidRPr="00D30683">
        <w:rPr>
          <w:rFonts w:ascii="Times New Roman" w:hAnsi="Times New Roman" w:cs="Times New Roman"/>
          <w:b/>
          <w:sz w:val="24"/>
          <w:szCs w:val="24"/>
        </w:rPr>
        <w:t>3</w:t>
      </w:r>
      <w:r w:rsidRPr="00D30683">
        <w:rPr>
          <w:rFonts w:ascii="Times New Roman" w:hAnsi="Times New Roman" w:cs="Times New Roman"/>
          <w:b/>
          <w:sz w:val="24"/>
          <w:szCs w:val="24"/>
          <w:vertAlign w:val="superscript"/>
        </w:rPr>
        <w:t>ème</w:t>
      </w:r>
      <w:r w:rsidRPr="00D30683">
        <w:rPr>
          <w:rFonts w:ascii="Times New Roman" w:hAnsi="Times New Roman" w:cs="Times New Roman"/>
          <w:b/>
          <w:sz w:val="24"/>
          <w:szCs w:val="24"/>
        </w:rPr>
        <w:t xml:space="preserve"> règle </w:t>
      </w:r>
      <w:r w:rsidRPr="00D30683">
        <w:rPr>
          <w:rFonts w:ascii="Times New Roman" w:hAnsi="Times New Roman" w:cs="Times New Roman"/>
          <w:sz w:val="24"/>
          <w:szCs w:val="24"/>
        </w:rPr>
        <w:t xml:space="preserve">- </w:t>
      </w:r>
      <w:r w:rsidRPr="00D30683">
        <w:rPr>
          <w:rFonts w:ascii="Times New Roman" w:hAnsi="Times New Roman" w:cs="Times New Roman"/>
          <w:b/>
          <w:sz w:val="24"/>
          <w:szCs w:val="24"/>
        </w:rPr>
        <w:t>Dépendance transitoire</w:t>
      </w:r>
      <w:r w:rsidRPr="00D30683">
        <w:rPr>
          <w:rFonts w:ascii="Times New Roman" w:hAnsi="Times New Roman" w:cs="Times New Roman"/>
          <w:sz w:val="24"/>
          <w:szCs w:val="24"/>
        </w:rPr>
        <w:t> : si une propriété A dépend transitivement d’une propriété (via la propriété, s’il existe une propriété B telle que A dépende de B et B dépend de C. On cherchera sur chaque objet à détecter si ces dépendances transitives entre propriété, via l’identifiant, ne masquent pas des dépendances plus directes qu’il serait intéressant d’exprimer.</w:t>
      </w:r>
    </w:p>
    <w:p w:rsidR="00D30683" w:rsidRPr="00D30683" w:rsidRDefault="00D30683" w:rsidP="00D30683">
      <w:pPr>
        <w:pStyle w:val="Paragraphedeliste"/>
        <w:spacing w:before="60" w:after="60" w:line="360" w:lineRule="auto"/>
        <w:ind w:left="1418"/>
        <w:jc w:val="both"/>
        <w:rPr>
          <w:rFonts w:ascii="Times New Roman" w:hAnsi="Times New Roman" w:cs="Times New Roman"/>
          <w:sz w:val="24"/>
          <w:szCs w:val="24"/>
        </w:rPr>
      </w:pPr>
      <w:r w:rsidRPr="00D30683">
        <w:rPr>
          <w:rFonts w:ascii="Times New Roman" w:hAnsi="Times New Roman" w:cs="Times New Roman"/>
          <w:sz w:val="24"/>
          <w:szCs w:val="24"/>
        </w:rPr>
        <w:t>Une relation est en troisième forme normale si :</w:t>
      </w:r>
    </w:p>
    <w:p w:rsidR="00D30683" w:rsidRPr="00D30683" w:rsidRDefault="00D30683" w:rsidP="00840C91">
      <w:pPr>
        <w:pStyle w:val="Paragraphedeliste"/>
        <w:numPr>
          <w:ilvl w:val="0"/>
          <w:numId w:val="84"/>
        </w:numPr>
        <w:autoSpaceDE w:val="0"/>
        <w:autoSpaceDN w:val="0"/>
        <w:adjustRightInd w:val="0"/>
        <w:spacing w:before="60" w:after="60" w:line="360" w:lineRule="auto"/>
        <w:ind w:left="1985" w:hanging="284"/>
        <w:jc w:val="both"/>
        <w:rPr>
          <w:rFonts w:ascii="Times New Roman" w:hAnsi="Times New Roman" w:cs="Times New Roman"/>
          <w:sz w:val="24"/>
          <w:szCs w:val="24"/>
        </w:rPr>
      </w:pPr>
      <w:r w:rsidRPr="00D30683">
        <w:rPr>
          <w:rFonts w:ascii="Times New Roman" w:hAnsi="Times New Roman" w:cs="Times New Roman"/>
          <w:sz w:val="24"/>
          <w:szCs w:val="24"/>
        </w:rPr>
        <w:t>Elle est en deuxième forme normale.</w:t>
      </w:r>
    </w:p>
    <w:p w:rsidR="00D30683" w:rsidRPr="00D30683" w:rsidRDefault="00D30683" w:rsidP="00840C91">
      <w:pPr>
        <w:pStyle w:val="Paragraphedeliste"/>
        <w:numPr>
          <w:ilvl w:val="0"/>
          <w:numId w:val="84"/>
        </w:numPr>
        <w:tabs>
          <w:tab w:val="left" w:pos="1418"/>
          <w:tab w:val="left" w:pos="1701"/>
        </w:tabs>
        <w:autoSpaceDE w:val="0"/>
        <w:autoSpaceDN w:val="0"/>
        <w:adjustRightInd w:val="0"/>
        <w:spacing w:before="60" w:after="60" w:line="360" w:lineRule="auto"/>
        <w:ind w:left="1985" w:hanging="284"/>
        <w:jc w:val="both"/>
        <w:rPr>
          <w:rFonts w:ascii="Times New Roman" w:hAnsi="Times New Roman" w:cs="Times New Roman"/>
          <w:sz w:val="24"/>
          <w:szCs w:val="24"/>
        </w:rPr>
      </w:pPr>
      <w:r w:rsidRPr="00D30683">
        <w:rPr>
          <w:rFonts w:ascii="Times New Roman" w:hAnsi="Times New Roman" w:cs="Times New Roman"/>
          <w:sz w:val="24"/>
          <w:szCs w:val="24"/>
        </w:rPr>
        <w:t>Si toutes les dépendances fonctionnelles par rapport à la clé sont directes (s’il n’y a pas de DF transitives entre les attributs non clé).</w:t>
      </w:r>
    </w:p>
    <w:p w:rsidR="00D30683" w:rsidRPr="00D30683" w:rsidRDefault="00D30683" w:rsidP="00D30683">
      <w:pPr>
        <w:spacing w:before="60" w:after="60" w:line="360" w:lineRule="auto"/>
        <w:ind w:left="1418"/>
        <w:jc w:val="both"/>
        <w:rPr>
          <w:rFonts w:ascii="Times New Roman" w:hAnsi="Times New Roman" w:cs="Times New Roman"/>
          <w:sz w:val="24"/>
          <w:szCs w:val="24"/>
        </w:rPr>
      </w:pPr>
      <w:r w:rsidRPr="00D30683">
        <w:rPr>
          <w:rFonts w:ascii="Times New Roman" w:hAnsi="Times New Roman" w:cs="Times New Roman"/>
          <w:sz w:val="24"/>
          <w:szCs w:val="24"/>
        </w:rPr>
        <w:t>Autrement dit, tous les attributs n’appartenant pas à la clé ne dépendent pas d’un attribut non clé.</w:t>
      </w:r>
      <w:r w:rsidRPr="00D30683">
        <w:rPr>
          <w:rStyle w:val="Appelnotedebasdep"/>
          <w:rFonts w:ascii="Times New Roman" w:hAnsi="Times New Roman"/>
          <w:sz w:val="24"/>
          <w:szCs w:val="24"/>
        </w:rPr>
        <w:footnoteReference w:customMarkFollows="1" w:id="70"/>
        <w:t>3</w:t>
      </w:r>
    </w:p>
    <w:p w:rsidR="00D30683" w:rsidRPr="00D30683" w:rsidRDefault="00D30683" w:rsidP="00840C91">
      <w:pPr>
        <w:pStyle w:val="Paragraphedeliste"/>
        <w:numPr>
          <w:ilvl w:val="0"/>
          <w:numId w:val="83"/>
        </w:numPr>
        <w:spacing w:before="60" w:after="60" w:line="360" w:lineRule="auto"/>
        <w:ind w:left="1418" w:hanging="284"/>
        <w:jc w:val="both"/>
        <w:rPr>
          <w:rFonts w:ascii="Times New Roman" w:hAnsi="Times New Roman" w:cs="Times New Roman"/>
          <w:sz w:val="24"/>
          <w:szCs w:val="24"/>
        </w:rPr>
      </w:pPr>
      <w:r w:rsidRPr="00D30683">
        <w:rPr>
          <w:rFonts w:ascii="Times New Roman" w:hAnsi="Times New Roman" w:cs="Times New Roman"/>
          <w:b/>
          <w:sz w:val="24"/>
          <w:szCs w:val="24"/>
        </w:rPr>
        <w:lastRenderedPageBreak/>
        <w:t>4</w:t>
      </w:r>
      <w:r w:rsidRPr="00D30683">
        <w:rPr>
          <w:rFonts w:ascii="Times New Roman" w:hAnsi="Times New Roman" w:cs="Times New Roman"/>
          <w:b/>
          <w:sz w:val="24"/>
          <w:szCs w:val="24"/>
          <w:vertAlign w:val="superscript"/>
        </w:rPr>
        <w:t>ème</w:t>
      </w:r>
      <w:r w:rsidRPr="00D30683">
        <w:rPr>
          <w:rFonts w:ascii="Times New Roman" w:hAnsi="Times New Roman" w:cs="Times New Roman"/>
          <w:b/>
          <w:sz w:val="24"/>
          <w:szCs w:val="24"/>
        </w:rPr>
        <w:t> règle de BOYCE-CODD</w:t>
      </w:r>
      <w:r w:rsidRPr="00D30683">
        <w:rPr>
          <w:rFonts w:ascii="Times New Roman" w:hAnsi="Times New Roman" w:cs="Times New Roman"/>
          <w:sz w:val="24"/>
          <w:szCs w:val="24"/>
        </w:rPr>
        <w:t> : a l’inverse de la seconde règle de normalisation, mais toujours dans le cas d’un identifiant concaténé, il pourra arriver qu’ne des propriétés de composant dépende directement d’une propriété de l’objet. Dans ce cas est introduite une redondance dont l’élimination est l’objectif de la normalisation de BOYCE CODD.</w:t>
      </w:r>
      <w:r w:rsidRPr="00D30683">
        <w:rPr>
          <w:rFonts w:ascii="Times New Roman" w:hAnsi="Times New Roman" w:cs="Times New Roman"/>
          <w:sz w:val="24"/>
          <w:szCs w:val="24"/>
          <w:vertAlign w:val="superscript"/>
        </w:rPr>
        <w:footnoteReference w:customMarkFollows="1" w:id="71"/>
        <w:t>1</w:t>
      </w:r>
    </w:p>
    <w:p w:rsidR="00D30683" w:rsidRPr="00D30683" w:rsidRDefault="00D30683" w:rsidP="00D30683">
      <w:pPr>
        <w:spacing w:before="60" w:after="60" w:line="360" w:lineRule="auto"/>
        <w:ind w:firstLine="1418"/>
        <w:jc w:val="both"/>
        <w:rPr>
          <w:rFonts w:ascii="Times New Roman" w:hAnsi="Times New Roman" w:cs="Times New Roman"/>
          <w:sz w:val="24"/>
          <w:szCs w:val="24"/>
        </w:rPr>
      </w:pPr>
      <w:r w:rsidRPr="00D30683">
        <w:rPr>
          <w:rFonts w:ascii="Times New Roman" w:hAnsi="Times New Roman" w:cs="Times New Roman"/>
          <w:sz w:val="24"/>
          <w:szCs w:val="24"/>
        </w:rPr>
        <w:t xml:space="preserve">Une relation est en forme normale de BOYCE-CODD si et seulement si : </w:t>
      </w:r>
    </w:p>
    <w:p w:rsidR="00D30683" w:rsidRPr="00D30683" w:rsidRDefault="00D30683" w:rsidP="00840C91">
      <w:pPr>
        <w:pStyle w:val="Paragraphedeliste"/>
        <w:numPr>
          <w:ilvl w:val="0"/>
          <w:numId w:val="67"/>
        </w:numPr>
        <w:spacing w:before="60" w:after="60" w:line="360" w:lineRule="auto"/>
        <w:ind w:left="1985" w:hanging="284"/>
        <w:jc w:val="both"/>
        <w:rPr>
          <w:rFonts w:ascii="Times New Roman" w:hAnsi="Times New Roman" w:cs="Times New Roman"/>
          <w:sz w:val="24"/>
          <w:szCs w:val="24"/>
        </w:rPr>
      </w:pPr>
      <w:r w:rsidRPr="00D30683">
        <w:rPr>
          <w:rFonts w:ascii="Times New Roman" w:hAnsi="Times New Roman" w:cs="Times New Roman"/>
          <w:sz w:val="24"/>
          <w:szCs w:val="24"/>
        </w:rPr>
        <w:t>Elle est en troisième forme normale ;</w:t>
      </w:r>
    </w:p>
    <w:p w:rsidR="00D30683" w:rsidRPr="00D30683" w:rsidRDefault="00D30683" w:rsidP="00840C91">
      <w:pPr>
        <w:pStyle w:val="Paragraphedeliste"/>
        <w:numPr>
          <w:ilvl w:val="0"/>
          <w:numId w:val="67"/>
        </w:numPr>
        <w:spacing w:before="60" w:after="60" w:line="360" w:lineRule="auto"/>
        <w:ind w:left="1985" w:hanging="284"/>
        <w:jc w:val="both"/>
        <w:rPr>
          <w:rFonts w:ascii="Times New Roman" w:hAnsi="Times New Roman" w:cs="Times New Roman"/>
          <w:sz w:val="24"/>
          <w:szCs w:val="24"/>
        </w:rPr>
      </w:pPr>
      <w:r w:rsidRPr="00D30683">
        <w:rPr>
          <w:rFonts w:ascii="Times New Roman" w:hAnsi="Times New Roman" w:cs="Times New Roman"/>
          <w:sz w:val="24"/>
          <w:szCs w:val="24"/>
        </w:rPr>
        <w:t>Les seules dépendances fonctionnelles élémentaires qu’elle comporte sont celle dans lesquelles une clé détermine un attribut.</w:t>
      </w:r>
      <w:r w:rsidRPr="00D30683">
        <w:rPr>
          <w:rStyle w:val="Appelnotedebasdep"/>
          <w:rFonts w:ascii="Times New Roman" w:hAnsi="Times New Roman"/>
          <w:sz w:val="24"/>
          <w:szCs w:val="24"/>
        </w:rPr>
        <w:footnoteReference w:customMarkFollows="1" w:id="72"/>
        <w:t>2</w:t>
      </w:r>
    </w:p>
    <w:p w:rsidR="00D30683" w:rsidRPr="009F13D3" w:rsidRDefault="00D30683" w:rsidP="00D30683">
      <w:pPr>
        <w:spacing w:before="120" w:after="120"/>
        <w:jc w:val="both"/>
        <w:rPr>
          <w:rFonts w:ascii="Times New Roman" w:hAnsi="Times New Roman"/>
          <w:b/>
          <w:i/>
          <w:sz w:val="24"/>
          <w:szCs w:val="24"/>
        </w:rPr>
      </w:pPr>
    </w:p>
    <w:p w:rsidR="00D30683" w:rsidRPr="009F13D3" w:rsidRDefault="00D30683" w:rsidP="00D30683">
      <w:pPr>
        <w:spacing w:before="120" w:after="120"/>
        <w:jc w:val="both"/>
        <w:rPr>
          <w:rFonts w:ascii="Times New Roman" w:hAnsi="Times New Roman"/>
          <w:b/>
          <w:i/>
          <w:sz w:val="24"/>
          <w:szCs w:val="24"/>
        </w:rPr>
      </w:pPr>
    </w:p>
    <w:p w:rsidR="00D30683" w:rsidRPr="009F13D3" w:rsidRDefault="00D30683" w:rsidP="00D30683">
      <w:pPr>
        <w:spacing w:before="120" w:after="120"/>
        <w:jc w:val="both"/>
        <w:rPr>
          <w:rFonts w:ascii="Times New Roman" w:hAnsi="Times New Roman"/>
          <w:b/>
          <w:i/>
          <w:sz w:val="24"/>
          <w:szCs w:val="24"/>
        </w:rPr>
      </w:pPr>
    </w:p>
    <w:p w:rsidR="00D30683" w:rsidRPr="009F13D3" w:rsidRDefault="00D30683" w:rsidP="00D30683">
      <w:pPr>
        <w:spacing w:before="120" w:after="120"/>
        <w:jc w:val="both"/>
        <w:rPr>
          <w:rFonts w:ascii="Times New Roman" w:hAnsi="Times New Roman"/>
          <w:b/>
          <w:i/>
          <w:sz w:val="24"/>
          <w:szCs w:val="24"/>
        </w:rPr>
      </w:pPr>
    </w:p>
    <w:p w:rsidR="00D30683" w:rsidRPr="009F13D3" w:rsidRDefault="00D30683" w:rsidP="00D30683">
      <w:pPr>
        <w:spacing w:before="120" w:after="120"/>
        <w:jc w:val="both"/>
        <w:rPr>
          <w:rFonts w:ascii="Times New Roman" w:hAnsi="Times New Roman"/>
          <w:b/>
          <w:i/>
          <w:sz w:val="24"/>
          <w:szCs w:val="24"/>
        </w:rPr>
      </w:pPr>
    </w:p>
    <w:p w:rsidR="00D30683" w:rsidRDefault="00D30683" w:rsidP="00D30683">
      <w:pPr>
        <w:spacing w:before="120" w:after="120"/>
        <w:jc w:val="both"/>
        <w:rPr>
          <w:rFonts w:ascii="Arial" w:hAnsi="Arial" w:cs="Arial"/>
          <w:b/>
          <w:i/>
          <w:sz w:val="26"/>
          <w:szCs w:val="26"/>
        </w:rPr>
      </w:pPr>
    </w:p>
    <w:p w:rsidR="00D30683" w:rsidRDefault="00D30683" w:rsidP="00D30683">
      <w:pPr>
        <w:spacing w:before="120" w:after="120"/>
        <w:jc w:val="both"/>
        <w:rPr>
          <w:rFonts w:ascii="Arial" w:hAnsi="Arial" w:cs="Arial"/>
          <w:b/>
          <w:i/>
          <w:sz w:val="26"/>
          <w:szCs w:val="26"/>
        </w:rPr>
      </w:pPr>
    </w:p>
    <w:p w:rsidR="00D30683" w:rsidRDefault="00D30683" w:rsidP="00D30683">
      <w:pPr>
        <w:spacing w:before="120" w:after="120"/>
        <w:jc w:val="both"/>
        <w:rPr>
          <w:rFonts w:ascii="Arial" w:hAnsi="Arial" w:cs="Arial"/>
          <w:b/>
          <w:i/>
          <w:sz w:val="26"/>
          <w:szCs w:val="26"/>
        </w:rPr>
      </w:pPr>
    </w:p>
    <w:p w:rsidR="00D30683" w:rsidRDefault="00D30683" w:rsidP="00D30683">
      <w:pPr>
        <w:spacing w:before="120" w:after="120"/>
        <w:jc w:val="both"/>
        <w:rPr>
          <w:rFonts w:ascii="Arial" w:hAnsi="Arial" w:cs="Arial"/>
          <w:b/>
          <w:i/>
          <w:sz w:val="26"/>
          <w:szCs w:val="26"/>
        </w:rPr>
      </w:pPr>
    </w:p>
    <w:p w:rsidR="00D30683" w:rsidRDefault="00D30683" w:rsidP="00D30683">
      <w:pPr>
        <w:spacing w:before="120" w:after="120"/>
        <w:jc w:val="both"/>
        <w:rPr>
          <w:rFonts w:ascii="Arial" w:hAnsi="Arial" w:cs="Arial"/>
          <w:b/>
          <w:i/>
          <w:sz w:val="26"/>
          <w:szCs w:val="26"/>
        </w:rPr>
      </w:pPr>
    </w:p>
    <w:p w:rsidR="00D30683" w:rsidRDefault="00D30683" w:rsidP="00D30683">
      <w:pPr>
        <w:spacing w:before="120" w:after="120"/>
        <w:jc w:val="both"/>
        <w:rPr>
          <w:rFonts w:ascii="Arial" w:hAnsi="Arial" w:cs="Arial"/>
          <w:b/>
          <w:i/>
          <w:sz w:val="26"/>
          <w:szCs w:val="26"/>
        </w:rPr>
      </w:pPr>
    </w:p>
    <w:p w:rsidR="00D30683" w:rsidRDefault="00D30683" w:rsidP="00D30683">
      <w:pPr>
        <w:spacing w:before="120" w:after="120"/>
        <w:jc w:val="both"/>
        <w:rPr>
          <w:rFonts w:ascii="Arial" w:hAnsi="Arial" w:cs="Arial"/>
          <w:b/>
          <w:i/>
          <w:sz w:val="26"/>
          <w:szCs w:val="26"/>
        </w:rPr>
      </w:pPr>
    </w:p>
    <w:p w:rsidR="00D30683" w:rsidRDefault="00D30683" w:rsidP="00D30683">
      <w:pPr>
        <w:spacing w:before="120" w:after="120"/>
        <w:jc w:val="both"/>
        <w:rPr>
          <w:rFonts w:ascii="Arial" w:hAnsi="Arial" w:cs="Arial"/>
          <w:b/>
          <w:i/>
          <w:sz w:val="26"/>
          <w:szCs w:val="26"/>
        </w:rPr>
      </w:pPr>
    </w:p>
    <w:p w:rsidR="00D30683" w:rsidRDefault="00D30683" w:rsidP="00D30683">
      <w:pPr>
        <w:spacing w:before="120" w:after="120"/>
        <w:jc w:val="both"/>
        <w:rPr>
          <w:rFonts w:ascii="Arial" w:hAnsi="Arial" w:cs="Arial"/>
          <w:b/>
          <w:i/>
          <w:sz w:val="26"/>
          <w:szCs w:val="26"/>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30683" w:rsidRDefault="00D30683" w:rsidP="00D30683">
      <w:pPr>
        <w:rPr>
          <w:lang w:val="fr-BE"/>
        </w:rPr>
      </w:pPr>
    </w:p>
    <w:p w:rsidR="00D836F5" w:rsidRDefault="00D836F5" w:rsidP="00840C91">
      <w:pPr>
        <w:pStyle w:val="Titre2"/>
        <w:numPr>
          <w:ilvl w:val="2"/>
          <w:numId w:val="82"/>
        </w:numPr>
        <w:spacing w:before="60" w:after="60" w:line="360" w:lineRule="auto"/>
        <w:ind w:left="851" w:hanging="851"/>
        <w:rPr>
          <w:rFonts w:ascii="Arial" w:hAnsi="Arial" w:cs="Arial"/>
          <w:b/>
          <w:color w:val="auto"/>
          <w:lang w:val="fr-BE"/>
        </w:rPr>
        <w:sectPr w:rsidR="00D836F5" w:rsidSect="00D836F5">
          <w:pgSz w:w="11906" w:h="16838"/>
          <w:pgMar w:top="1418" w:right="1418" w:bottom="992" w:left="1134" w:header="709" w:footer="709" w:gutter="0"/>
          <w:cols w:space="708"/>
          <w:docGrid w:linePitch="360"/>
        </w:sectPr>
      </w:pPr>
    </w:p>
    <w:p w:rsidR="00740A96" w:rsidRDefault="00740A96" w:rsidP="00840C91">
      <w:pPr>
        <w:pStyle w:val="Titre2"/>
        <w:numPr>
          <w:ilvl w:val="2"/>
          <w:numId w:val="82"/>
        </w:numPr>
        <w:spacing w:before="60" w:after="60" w:line="360" w:lineRule="auto"/>
        <w:ind w:left="851" w:hanging="851"/>
        <w:rPr>
          <w:rFonts w:ascii="Arial" w:hAnsi="Arial" w:cs="Arial"/>
          <w:b/>
          <w:color w:val="auto"/>
          <w:lang w:val="fr-BE"/>
        </w:rPr>
      </w:pPr>
      <w:bookmarkStart w:id="259" w:name="_Toc54181055"/>
      <w:r w:rsidRPr="00742408">
        <w:rPr>
          <w:rFonts w:ascii="Arial" w:hAnsi="Arial" w:cs="Arial"/>
          <w:b/>
          <w:color w:val="auto"/>
          <w:lang w:val="fr-BE"/>
        </w:rPr>
        <w:lastRenderedPageBreak/>
        <w:t>Présentation du MLD Valide</w:t>
      </w:r>
      <w:bookmarkEnd w:id="259"/>
    </w:p>
    <w:p w:rsidR="00742408" w:rsidRDefault="00C57EB0" w:rsidP="00742408">
      <w:pPr>
        <w:rPr>
          <w:lang w:val="fr-BE"/>
        </w:rPr>
      </w:pPr>
      <w:r>
        <w:rPr>
          <w:noProof/>
          <w:lang w:eastAsia="fr-FR"/>
        </w:rPr>
        <mc:AlternateContent>
          <mc:Choice Requires="wpg">
            <w:drawing>
              <wp:anchor distT="0" distB="0" distL="114300" distR="114300" simplePos="0" relativeHeight="251686400" behindDoc="0" locked="0" layoutInCell="1" allowOverlap="1">
                <wp:simplePos x="0" y="0"/>
                <wp:positionH relativeFrom="column">
                  <wp:posOffset>894080</wp:posOffset>
                </wp:positionH>
                <wp:positionV relativeFrom="paragraph">
                  <wp:posOffset>233680</wp:posOffset>
                </wp:positionV>
                <wp:extent cx="6856730" cy="4162425"/>
                <wp:effectExtent l="0" t="0" r="20320" b="28575"/>
                <wp:wrapNone/>
                <wp:docPr id="655" name="Groupe 655"/>
                <wp:cNvGraphicFramePr/>
                <a:graphic xmlns:a="http://schemas.openxmlformats.org/drawingml/2006/main">
                  <a:graphicData uri="http://schemas.microsoft.com/office/word/2010/wordprocessingGroup">
                    <wpg:wgp>
                      <wpg:cNvGrpSpPr/>
                      <wpg:grpSpPr>
                        <a:xfrm>
                          <a:off x="0" y="0"/>
                          <a:ext cx="6856730" cy="4162425"/>
                          <a:chOff x="0" y="0"/>
                          <a:chExt cx="6856730" cy="4162425"/>
                        </a:xfrm>
                      </wpg:grpSpPr>
                      <wps:wsp>
                        <wps:cNvPr id="623" name="Rectangle 383"/>
                        <wps:cNvSpPr>
                          <a:spLocks noChangeArrowheads="1"/>
                        </wps:cNvSpPr>
                        <wps:spPr bwMode="auto">
                          <a:xfrm>
                            <a:off x="5781675" y="9525"/>
                            <a:ext cx="1075055" cy="1221740"/>
                          </a:xfrm>
                          <a:prstGeom prst="rect">
                            <a:avLst/>
                          </a:prstGeom>
                          <a:solidFill>
                            <a:srgbClr val="FFFFFF"/>
                          </a:solidFill>
                          <a:ln w="9525">
                            <a:solidFill>
                              <a:srgbClr val="000000"/>
                            </a:solidFill>
                            <a:miter lim="800000"/>
                            <a:headEnd/>
                            <a:tailEnd/>
                          </a:ln>
                        </wps:spPr>
                        <wps:txbx>
                          <w:txbxContent>
                            <w:p w:rsidR="00697FAA" w:rsidRPr="008A5C1C" w:rsidRDefault="00697FAA" w:rsidP="0029068B">
                              <w:pPr>
                                <w:jc w:val="center"/>
                                <w:rPr>
                                  <w:b/>
                                  <w:bCs/>
                                  <w:lang w:val="en-US"/>
                                </w:rPr>
                              </w:pPr>
                              <w:r>
                                <w:rPr>
                                  <w:b/>
                                  <w:bCs/>
                                  <w:lang w:val="en-US"/>
                                </w:rPr>
                                <w:t>PAYER</w:t>
                              </w:r>
                            </w:p>
                            <w:p w:rsidR="00697FAA" w:rsidRDefault="00697FAA" w:rsidP="0029068B">
                              <w:pPr>
                                <w:spacing w:after="0"/>
                                <w:rPr>
                                  <w:rFonts w:ascii="Times New Roman" w:hAnsi="Times New Roman"/>
                                  <w:lang w:val="en-US"/>
                                </w:rPr>
                              </w:pPr>
                              <w:r w:rsidRPr="00D86D42">
                                <w:rPr>
                                  <w:rFonts w:ascii="Times New Roman" w:hAnsi="Times New Roman"/>
                                  <w:lang w:val="en-US"/>
                                </w:rPr>
                                <w:t xml:space="preserve"># </w:t>
                              </w:r>
                              <w:r>
                                <w:rPr>
                                  <w:rFonts w:ascii="Times New Roman" w:hAnsi="Times New Roman"/>
                                  <w:lang w:val="en-US"/>
                                </w:rPr>
                                <w:t>IdPayer</w:t>
                              </w:r>
                            </w:p>
                            <w:p w:rsidR="00697FAA" w:rsidRPr="001E564C" w:rsidRDefault="00697FAA" w:rsidP="0029068B">
                              <w:pPr>
                                <w:spacing w:after="0"/>
                                <w:rPr>
                                  <w:rFonts w:ascii="Times New Roman" w:hAnsi="Times New Roman"/>
                                  <w:lang w:val="en-US"/>
                                </w:rPr>
                              </w:pPr>
                              <w:r w:rsidRPr="001E564C">
                                <w:rPr>
                                  <w:rFonts w:ascii="Times New Roman" w:hAnsi="Times New Roman"/>
                                  <w:lang w:val="en-US"/>
                                </w:rPr>
                                <w:t>DtePayer</w:t>
                              </w:r>
                            </w:p>
                            <w:p w:rsidR="00697FAA" w:rsidRDefault="00697FAA" w:rsidP="0029068B">
                              <w:pPr>
                                <w:spacing w:after="0"/>
                                <w:rPr>
                                  <w:rFonts w:ascii="Times New Roman" w:hAnsi="Times New Roman"/>
                                  <w:lang w:val="en-US"/>
                                </w:rPr>
                              </w:pPr>
                              <w:r w:rsidRPr="002215AE">
                                <w:rPr>
                                  <w:rFonts w:ascii="Times New Roman" w:hAnsi="Times New Roman"/>
                                  <w:lang w:val="en-US"/>
                                </w:rPr>
                                <w:t xml:space="preserve"> </w:t>
                              </w:r>
                              <w:r w:rsidRPr="001C3D22">
                                <w:rPr>
                                  <w:lang w:val="en-CA"/>
                                </w:rPr>
                                <w:t>#</w:t>
                              </w:r>
                              <w:r w:rsidRPr="00DE1433">
                                <w:rPr>
                                  <w:rFonts w:ascii="Times New Roman" w:hAnsi="Times New Roman"/>
                                  <w:sz w:val="24"/>
                                  <w:szCs w:val="24"/>
                                  <w:lang w:val="en-US"/>
                                </w:rPr>
                                <w:t xml:space="preserve"> </w:t>
                              </w:r>
                              <w:r>
                                <w:rPr>
                                  <w:rFonts w:ascii="Times New Roman" w:hAnsi="Times New Roman"/>
                                  <w:lang w:val="en-US"/>
                                </w:rPr>
                                <w:t>MatricElev</w:t>
                              </w:r>
                            </w:p>
                            <w:p w:rsidR="00697FAA" w:rsidRPr="00B75433" w:rsidRDefault="00697FAA" w:rsidP="0029068B">
                              <w:pPr>
                                <w:spacing w:after="0"/>
                                <w:rPr>
                                  <w:rFonts w:ascii="Times New Roman" w:hAnsi="Times New Roman"/>
                                </w:rPr>
                              </w:pPr>
                              <w:r>
                                <w:rPr>
                                  <w:rFonts w:ascii="Times New Roman" w:hAnsi="Times New Roman"/>
                                </w:rPr>
                                <w:t># Cod</w:t>
                              </w:r>
                              <w:r w:rsidRPr="00B75433">
                                <w:rPr>
                                  <w:rFonts w:ascii="Times New Roman" w:hAnsi="Times New Roman"/>
                                </w:rPr>
                                <w:t>Frais</w:t>
                              </w:r>
                            </w:p>
                            <w:p w:rsidR="00697FAA" w:rsidRPr="00DE1433" w:rsidRDefault="00697FAA" w:rsidP="0029068B">
                              <w:pPr>
                                <w:spacing w:after="0"/>
                                <w:rPr>
                                  <w:rFonts w:ascii="Times New Roman" w:hAnsi="Times New Roman"/>
                                  <w:lang w:val="en-US"/>
                                </w:rPr>
                              </w:pPr>
                            </w:p>
                            <w:p w:rsidR="00697FAA" w:rsidRPr="00D86D42" w:rsidRDefault="00697FAA" w:rsidP="0029068B">
                              <w:pPr>
                                <w:spacing w:after="0"/>
                                <w:rPr>
                                  <w:rFonts w:ascii="Times New Roman" w:hAnsi="Times New Roman"/>
                                  <w:lang w:val="en-US"/>
                                </w:rPr>
                              </w:pPr>
                            </w:p>
                            <w:p w:rsidR="00697FAA" w:rsidRPr="0096638F" w:rsidRDefault="00697FAA" w:rsidP="0029068B">
                              <w:pPr>
                                <w:spacing w:after="0"/>
                                <w:rPr>
                                  <w:rFonts w:ascii="Times New Roman" w:hAnsi="Times New Roman"/>
                                </w:rPr>
                              </w:pPr>
                            </w:p>
                          </w:txbxContent>
                        </wps:txbx>
                        <wps:bodyPr rot="0" vert="horz" wrap="square" lIns="18000" tIns="10800" rIns="18000" bIns="10800" anchor="t" anchorCtr="0" upright="1">
                          <a:noAutofit/>
                        </wps:bodyPr>
                      </wps:wsp>
                      <wps:wsp>
                        <wps:cNvPr id="629" name="Rectangle 389"/>
                        <wps:cNvSpPr>
                          <a:spLocks noChangeArrowheads="1"/>
                        </wps:cNvSpPr>
                        <wps:spPr bwMode="auto">
                          <a:xfrm>
                            <a:off x="2838450" y="9525"/>
                            <a:ext cx="1212215" cy="2660015"/>
                          </a:xfrm>
                          <a:prstGeom prst="rect">
                            <a:avLst/>
                          </a:prstGeom>
                          <a:solidFill>
                            <a:srgbClr val="FFFFFF"/>
                          </a:solidFill>
                          <a:ln w="9525">
                            <a:solidFill>
                              <a:srgbClr val="000000"/>
                            </a:solidFill>
                            <a:miter lim="800000"/>
                            <a:headEnd/>
                            <a:tailEnd/>
                          </a:ln>
                        </wps:spPr>
                        <wps:txbx>
                          <w:txbxContent>
                            <w:p w:rsidR="00697FAA" w:rsidRPr="001C3D22" w:rsidRDefault="00697FAA" w:rsidP="0029068B">
                              <w:pPr>
                                <w:jc w:val="center"/>
                                <w:rPr>
                                  <w:lang w:val="en-CA"/>
                                </w:rPr>
                              </w:pPr>
                              <w:r w:rsidRPr="001C3D22">
                                <w:rPr>
                                  <w:b/>
                                  <w:bCs/>
                                  <w:lang w:val="en-CA"/>
                                </w:rPr>
                                <w:t>ELEVE</w:t>
                              </w:r>
                            </w:p>
                            <w:p w:rsidR="00697FAA" w:rsidRPr="00DE1433" w:rsidRDefault="00697FAA" w:rsidP="0029068B">
                              <w:pPr>
                                <w:spacing w:after="0"/>
                                <w:rPr>
                                  <w:rFonts w:ascii="Times New Roman" w:hAnsi="Times New Roman"/>
                                  <w:lang w:val="en-US"/>
                                </w:rPr>
                              </w:pPr>
                              <w:r w:rsidRPr="001C3D22">
                                <w:rPr>
                                  <w:lang w:val="en-CA"/>
                                </w:rPr>
                                <w:t>#</w:t>
                              </w:r>
                              <w:r w:rsidRPr="00DE1433">
                                <w:rPr>
                                  <w:rFonts w:ascii="Times New Roman" w:hAnsi="Times New Roman"/>
                                  <w:sz w:val="24"/>
                                  <w:szCs w:val="24"/>
                                  <w:lang w:val="en-US"/>
                                </w:rPr>
                                <w:t xml:space="preserve"> </w:t>
                              </w:r>
                              <w:r>
                                <w:rPr>
                                  <w:rFonts w:ascii="Times New Roman" w:hAnsi="Times New Roman"/>
                                  <w:lang w:val="en-US"/>
                                </w:rPr>
                                <w:t>MatricElev</w:t>
                              </w:r>
                            </w:p>
                            <w:p w:rsidR="00697FAA" w:rsidRDefault="00697FAA" w:rsidP="0029068B">
                              <w:pPr>
                                <w:spacing w:after="0"/>
                                <w:rPr>
                                  <w:rFonts w:ascii="Times New Roman" w:hAnsi="Times New Roman"/>
                                  <w:lang w:val="en-US"/>
                                </w:rPr>
                              </w:pPr>
                              <w:r>
                                <w:rPr>
                                  <w:rFonts w:ascii="Times New Roman" w:hAnsi="Times New Roman"/>
                                  <w:lang w:val="en-US"/>
                                </w:rPr>
                                <w:t xml:space="preserve">   NomElev</w:t>
                              </w:r>
                            </w:p>
                            <w:p w:rsidR="00697FAA" w:rsidRDefault="00697FAA" w:rsidP="0029068B">
                              <w:pPr>
                                <w:spacing w:after="0"/>
                                <w:rPr>
                                  <w:rFonts w:ascii="Times New Roman" w:hAnsi="Times New Roman"/>
                                  <w:lang w:val="en-US"/>
                                </w:rPr>
                              </w:pPr>
                              <w:r>
                                <w:rPr>
                                  <w:rFonts w:ascii="Times New Roman" w:hAnsi="Times New Roman"/>
                                  <w:lang w:val="en-US"/>
                                </w:rPr>
                                <w:t xml:space="preserve">   PstnElev</w:t>
                              </w:r>
                            </w:p>
                            <w:p w:rsidR="00697FAA" w:rsidRDefault="00697FAA" w:rsidP="0029068B">
                              <w:pPr>
                                <w:spacing w:after="0"/>
                                <w:rPr>
                                  <w:rFonts w:ascii="Times New Roman" w:hAnsi="Times New Roman"/>
                                  <w:lang w:val="en-US"/>
                                </w:rPr>
                              </w:pPr>
                              <w:r>
                                <w:rPr>
                                  <w:rFonts w:ascii="Times New Roman" w:hAnsi="Times New Roman"/>
                                  <w:lang w:val="en-US"/>
                                </w:rPr>
                                <w:t xml:space="preserve">   PrenElev</w:t>
                              </w:r>
                            </w:p>
                            <w:p w:rsidR="00697FAA" w:rsidRDefault="00697FAA" w:rsidP="0029068B">
                              <w:pPr>
                                <w:spacing w:after="0"/>
                                <w:rPr>
                                  <w:rFonts w:ascii="Times New Roman" w:hAnsi="Times New Roman"/>
                                  <w:lang w:val="en-US"/>
                                </w:rPr>
                              </w:pPr>
                              <w:r>
                                <w:rPr>
                                  <w:rFonts w:ascii="Times New Roman" w:hAnsi="Times New Roman"/>
                                  <w:lang w:val="en-US"/>
                                </w:rPr>
                                <w:t xml:space="preserve">   SexElev</w:t>
                              </w:r>
                            </w:p>
                            <w:p w:rsidR="00697FAA" w:rsidRDefault="00697FAA" w:rsidP="0029068B">
                              <w:pPr>
                                <w:spacing w:after="0"/>
                                <w:rPr>
                                  <w:rFonts w:ascii="Times New Roman" w:hAnsi="Times New Roman"/>
                                  <w:lang w:val="en-US"/>
                                </w:rPr>
                              </w:pPr>
                              <w:r>
                                <w:rPr>
                                  <w:rFonts w:ascii="Times New Roman" w:hAnsi="Times New Roman"/>
                                  <w:lang w:val="en-US"/>
                                </w:rPr>
                                <w:t xml:space="preserve">   ClassElev</w:t>
                              </w:r>
                            </w:p>
                            <w:p w:rsidR="00697FAA" w:rsidRDefault="00697FAA" w:rsidP="0029068B">
                              <w:pPr>
                                <w:spacing w:after="0"/>
                                <w:rPr>
                                  <w:rFonts w:ascii="Times New Roman" w:hAnsi="Times New Roman"/>
                                  <w:lang w:val="en-US"/>
                                </w:rPr>
                              </w:pPr>
                              <w:r>
                                <w:rPr>
                                  <w:rFonts w:ascii="Times New Roman" w:hAnsi="Times New Roman"/>
                                  <w:lang w:val="en-US"/>
                                </w:rPr>
                                <w:t xml:space="preserve">   DteNaisElev</w:t>
                              </w:r>
                            </w:p>
                            <w:p w:rsidR="00697FAA" w:rsidRPr="00780D59" w:rsidRDefault="00697FAA" w:rsidP="0029068B">
                              <w:pPr>
                                <w:spacing w:after="0"/>
                                <w:rPr>
                                  <w:rFonts w:ascii="Times New Roman" w:hAnsi="Times New Roman"/>
                                  <w:lang w:val="en-US"/>
                                </w:rPr>
                              </w:pPr>
                              <w:r w:rsidRPr="00780D59">
                                <w:rPr>
                                  <w:rFonts w:ascii="Times New Roman" w:hAnsi="Times New Roman"/>
                                  <w:lang w:val="en-US"/>
                                </w:rPr>
                                <w:t xml:space="preserve">   LNais</w:t>
                              </w:r>
                              <w:r w:rsidRPr="001D2B7E">
                                <w:rPr>
                                  <w:rFonts w:ascii="Times New Roman" w:hAnsi="Times New Roman"/>
                                  <w:lang w:val="en-US"/>
                                </w:rPr>
                                <w:t>Ele</w:t>
                              </w:r>
                              <w:r w:rsidRPr="00780D59">
                                <w:rPr>
                                  <w:rFonts w:ascii="Times New Roman" w:hAnsi="Times New Roman"/>
                                  <w:lang w:val="en-US"/>
                                </w:rPr>
                                <w:t>v</w:t>
                              </w:r>
                            </w:p>
                            <w:p w:rsidR="00697FAA" w:rsidRDefault="00697FAA" w:rsidP="0029068B">
                              <w:pPr>
                                <w:spacing w:after="0"/>
                                <w:rPr>
                                  <w:rFonts w:ascii="Times New Roman" w:hAnsi="Times New Roman"/>
                                  <w:lang w:val="en-US"/>
                                </w:rPr>
                              </w:pPr>
                              <w:r>
                                <w:rPr>
                                  <w:rFonts w:ascii="Times New Roman" w:hAnsi="Times New Roman"/>
                                  <w:lang w:val="en-US"/>
                                </w:rPr>
                                <w:t xml:space="preserve">  </w:t>
                              </w:r>
                              <w:r w:rsidRPr="00780D59">
                                <w:rPr>
                                  <w:rFonts w:ascii="Times New Roman" w:hAnsi="Times New Roman"/>
                                  <w:lang w:val="en-US"/>
                                </w:rPr>
                                <w:t>AdresElev</w:t>
                              </w:r>
                            </w:p>
                            <w:p w:rsidR="00697FAA" w:rsidRDefault="00697FAA" w:rsidP="0029068B">
                              <w:pPr>
                                <w:spacing w:after="0"/>
                                <w:rPr>
                                  <w:rFonts w:ascii="Times New Roman" w:hAnsi="Times New Roman"/>
                                  <w:sz w:val="24"/>
                                  <w:szCs w:val="24"/>
                                  <w:lang w:val="en-US"/>
                                </w:rPr>
                              </w:pPr>
                              <w:r>
                                <w:rPr>
                                  <w:rFonts w:ascii="Times New Roman" w:hAnsi="Times New Roman"/>
                                  <w:lang w:val="en-US"/>
                                </w:rPr>
                                <w:t xml:space="preserve">  Telephon</w:t>
                              </w:r>
                              <w:r w:rsidRPr="001D2B7E">
                                <w:rPr>
                                  <w:rFonts w:ascii="Times New Roman" w:hAnsi="Times New Roman"/>
                                  <w:sz w:val="24"/>
                                  <w:szCs w:val="24"/>
                                  <w:lang w:val="en-US"/>
                                </w:rPr>
                                <w:t>Elev</w:t>
                              </w:r>
                            </w:p>
                            <w:p w:rsidR="00697FAA" w:rsidRDefault="00697FAA" w:rsidP="0029068B">
                              <w:pPr>
                                <w:spacing w:after="0"/>
                                <w:rPr>
                                  <w:rFonts w:ascii="Times New Roman" w:hAnsi="Times New Roman"/>
                                  <w:sz w:val="24"/>
                                  <w:szCs w:val="24"/>
                                  <w:lang w:val="en-US"/>
                                </w:rPr>
                              </w:pPr>
                              <w:r>
                                <w:rPr>
                                  <w:rFonts w:ascii="Times New Roman" w:hAnsi="Times New Roman"/>
                                  <w:sz w:val="24"/>
                                  <w:szCs w:val="24"/>
                                  <w:lang w:val="en-US"/>
                                </w:rPr>
                                <w:t xml:space="preserve">  EmailElev</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#MatAgent</w:t>
                              </w:r>
                            </w:p>
                            <w:p w:rsidR="00697FAA" w:rsidRPr="00B75433" w:rsidRDefault="00697FAA" w:rsidP="0029068B">
                              <w:pPr>
                                <w:spacing w:after="0"/>
                                <w:rPr>
                                  <w:rFonts w:ascii="Times New Roman" w:hAnsi="Times New Roman"/>
                                  <w:sz w:val="24"/>
                                  <w:szCs w:val="24"/>
                                  <w:lang w:val="en-US"/>
                                </w:rPr>
                              </w:pPr>
                              <w:r w:rsidRPr="00B75433">
                                <w:rPr>
                                  <w:rFonts w:ascii="Times New Roman" w:hAnsi="Times New Roman"/>
                                  <w:sz w:val="24"/>
                                  <w:szCs w:val="24"/>
                                  <w:lang w:val="en-US"/>
                                </w:rPr>
                                <w:t>DteRecev</w:t>
                              </w:r>
                            </w:p>
                            <w:p w:rsidR="00697FAA" w:rsidRPr="00780D59" w:rsidRDefault="00697FAA" w:rsidP="0029068B">
                              <w:pPr>
                                <w:spacing w:after="0"/>
                                <w:rPr>
                                  <w:rFonts w:ascii="Times New Roman" w:hAnsi="Times New Roman"/>
                                  <w:lang w:val="en-US"/>
                                </w:rPr>
                              </w:pPr>
                            </w:p>
                            <w:p w:rsidR="00697FAA" w:rsidRDefault="00697FAA" w:rsidP="0029068B">
                              <w:pPr>
                                <w:jc w:val="both"/>
                                <w:rPr>
                                  <w:rFonts w:ascii="Times New Roman" w:hAnsi="Times New Roman"/>
                                  <w:sz w:val="24"/>
                                  <w:szCs w:val="24"/>
                                  <w:lang w:val="en-US"/>
                                </w:rPr>
                              </w:pPr>
                            </w:p>
                            <w:p w:rsidR="00697FAA" w:rsidRPr="00DE1433" w:rsidRDefault="00697FAA" w:rsidP="0029068B">
                              <w:pPr>
                                <w:jc w:val="both"/>
                                <w:rPr>
                                  <w:rFonts w:ascii="Times New Roman" w:hAnsi="Times New Roman"/>
                                  <w:lang w:val="en-US"/>
                                </w:rPr>
                              </w:pPr>
                              <w:r>
                                <w:rPr>
                                  <w:rFonts w:ascii="Times New Roman" w:hAnsi="Times New Roman"/>
                                  <w:sz w:val="24"/>
                                  <w:szCs w:val="24"/>
                                  <w:lang w:val="en-US"/>
                                </w:rPr>
                                <w:t xml:space="preserve">  </w:t>
                              </w:r>
                              <w:r>
                                <w:rPr>
                                  <w:rFonts w:ascii="Times New Roman" w:hAnsi="Times New Roman"/>
                                  <w:lang w:val="en-US"/>
                                </w:rPr>
                                <w:t xml:space="preserve">  </w:t>
                              </w:r>
                            </w:p>
                          </w:txbxContent>
                        </wps:txbx>
                        <wps:bodyPr rot="0" vert="horz" wrap="square" lIns="18000" tIns="10800" rIns="18000" bIns="10800" anchor="t" anchorCtr="0" upright="1">
                          <a:noAutofit/>
                        </wps:bodyPr>
                      </wps:wsp>
                      <wps:wsp>
                        <wps:cNvPr id="630" name="Rectangle 390"/>
                        <wps:cNvSpPr>
                          <a:spLocks noChangeArrowheads="1"/>
                        </wps:cNvSpPr>
                        <wps:spPr bwMode="auto">
                          <a:xfrm>
                            <a:off x="0" y="57150"/>
                            <a:ext cx="1075055" cy="2333625"/>
                          </a:xfrm>
                          <a:prstGeom prst="rect">
                            <a:avLst/>
                          </a:prstGeom>
                          <a:solidFill>
                            <a:srgbClr val="FFFFFF"/>
                          </a:solidFill>
                          <a:ln w="9525">
                            <a:solidFill>
                              <a:srgbClr val="000000"/>
                            </a:solidFill>
                            <a:miter lim="800000"/>
                            <a:headEnd/>
                            <a:tailEnd/>
                          </a:ln>
                        </wps:spPr>
                        <wps:txbx>
                          <w:txbxContent>
                            <w:p w:rsidR="00697FAA" w:rsidRPr="0028227C" w:rsidRDefault="00697FAA" w:rsidP="0029068B">
                              <w:pPr>
                                <w:jc w:val="center"/>
                                <w:rPr>
                                  <w:b/>
                                  <w:bCs/>
                                </w:rPr>
                              </w:pPr>
                              <w:r w:rsidRPr="0028227C">
                                <w:rPr>
                                  <w:b/>
                                  <w:bCs/>
                                </w:rPr>
                                <w:t>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#Mat</w:t>
                              </w:r>
                              <w:r>
                                <w:rPr>
                                  <w:rFonts w:ascii="Times New Roman" w:hAnsi="Times New Roman"/>
                                  <w:sz w:val="24"/>
                                  <w:szCs w:val="24"/>
                                </w:rPr>
                                <w:t>ric</w:t>
                              </w:r>
                              <w:r w:rsidRPr="008A5C1C">
                                <w:rPr>
                                  <w:rFonts w:ascii="Times New Roman" w:hAnsi="Times New Roman"/>
                                  <w:sz w:val="24"/>
                                  <w:szCs w:val="24"/>
                                </w:rPr>
                                <w:t>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 xml:space="preserve">   NmAgent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 xml:space="preserve">   PstnAgent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 xml:space="preserve">  PrenAgent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 xml:space="preserve">  TelAgent</w:t>
                              </w:r>
                            </w:p>
                            <w:p w:rsidR="00697FAA" w:rsidRPr="004C2FCF" w:rsidRDefault="00697FAA" w:rsidP="0029068B">
                              <w:pPr>
                                <w:spacing w:after="0"/>
                                <w:rPr>
                                  <w:rFonts w:ascii="Times New Roman" w:hAnsi="Times New Roman"/>
                                  <w:sz w:val="24"/>
                                  <w:szCs w:val="24"/>
                                  <w:lang w:val="en-US"/>
                                </w:rPr>
                              </w:pPr>
                              <w:r w:rsidRPr="008A5C1C">
                                <w:rPr>
                                  <w:rFonts w:ascii="Times New Roman" w:hAnsi="Times New Roman"/>
                                  <w:sz w:val="24"/>
                                  <w:szCs w:val="24"/>
                                </w:rPr>
                                <w:t xml:space="preserve">  </w:t>
                              </w:r>
                              <w:r w:rsidRPr="004C2FCF">
                                <w:rPr>
                                  <w:rFonts w:ascii="Times New Roman" w:hAnsi="Times New Roman"/>
                                  <w:sz w:val="24"/>
                                  <w:szCs w:val="24"/>
                                  <w:lang w:val="en-US"/>
                                </w:rPr>
                                <w:t>AdresAgent</w:t>
                              </w:r>
                            </w:p>
                            <w:p w:rsidR="00697FAA" w:rsidRPr="004C2FCF" w:rsidRDefault="00697FAA" w:rsidP="0029068B">
                              <w:pPr>
                                <w:spacing w:after="0"/>
                                <w:rPr>
                                  <w:rFonts w:ascii="Times New Roman" w:hAnsi="Times New Roman"/>
                                  <w:sz w:val="24"/>
                                  <w:szCs w:val="24"/>
                                  <w:lang w:val="en-US"/>
                                </w:rPr>
                              </w:pPr>
                              <w:r>
                                <w:rPr>
                                  <w:rFonts w:ascii="Times New Roman" w:hAnsi="Times New Roman"/>
                                  <w:sz w:val="24"/>
                                  <w:szCs w:val="24"/>
                                  <w:lang w:val="en-US"/>
                                </w:rPr>
                                <w:t xml:space="preserve"> </w:t>
                              </w:r>
                              <w:r w:rsidRPr="00B75433">
                                <w:rPr>
                                  <w:rFonts w:ascii="Times New Roman" w:hAnsi="Times New Roman"/>
                                </w:rPr>
                                <w:t>#</w:t>
                              </w:r>
                              <w:r>
                                <w:rPr>
                                  <w:rFonts w:ascii="Times New Roman" w:hAnsi="Times New Roman"/>
                                </w:rPr>
                                <w:t>Cod</w:t>
                              </w:r>
                              <w:r w:rsidRPr="004C2FCF">
                                <w:rPr>
                                  <w:rFonts w:ascii="Times New Roman" w:hAnsi="Times New Roman"/>
                                  <w:sz w:val="24"/>
                                  <w:szCs w:val="24"/>
                                  <w:lang w:val="en-US"/>
                                </w:rPr>
                                <w:t>Grad</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CodFonct</w:t>
                              </w:r>
                            </w:p>
                            <w:p w:rsidR="00697FAA" w:rsidRDefault="00697FAA" w:rsidP="0029068B">
                              <w:pPr>
                                <w:spacing w:after="0"/>
                                <w:rPr>
                                  <w:rFonts w:ascii="Times New Roman" w:hAnsi="Times New Roman"/>
                                  <w:sz w:val="24"/>
                                  <w:szCs w:val="24"/>
                                  <w:lang w:val="en-US"/>
                                </w:rPr>
                              </w:pPr>
                              <w:r>
                                <w:rPr>
                                  <w:rFonts w:ascii="Times New Roman" w:hAnsi="Times New Roman"/>
                                  <w:sz w:val="24"/>
                                  <w:szCs w:val="24"/>
                                  <w:lang w:val="en-US"/>
                                </w:rPr>
                                <w:t xml:space="preserve"> </w:t>
                              </w:r>
                              <w:r w:rsidRPr="00B75433">
                                <w:rPr>
                                  <w:rFonts w:ascii="Times New Roman" w:hAnsi="Times New Roman"/>
                                  <w:sz w:val="24"/>
                                  <w:szCs w:val="24"/>
                                  <w:lang w:val="en-US"/>
                                </w:rPr>
                                <w:t>DteAffect</w:t>
                              </w:r>
                            </w:p>
                            <w:p w:rsidR="00697FAA" w:rsidRDefault="00697FAA" w:rsidP="0029068B">
                              <w:pPr>
                                <w:spacing w:after="0"/>
                                <w:rPr>
                                  <w:rFonts w:ascii="Times New Roman" w:hAnsi="Times New Roman"/>
                                  <w:sz w:val="24"/>
                                  <w:szCs w:val="24"/>
                                </w:rPr>
                              </w:pPr>
                              <w:r w:rsidRPr="004C2FCF">
                                <w:t xml:space="preserve"># </w:t>
                              </w:r>
                              <w:r>
                                <w:rPr>
                                  <w:rFonts w:ascii="Times New Roman" w:hAnsi="Times New Roman"/>
                                  <w:sz w:val="24"/>
                                  <w:szCs w:val="24"/>
                                </w:rPr>
                                <w:t>CodServ</w:t>
                              </w:r>
                            </w:p>
                            <w:p w:rsidR="00697FAA" w:rsidRPr="00B75433" w:rsidRDefault="00697FAA" w:rsidP="0029068B">
                              <w:pPr>
                                <w:spacing w:after="0"/>
                                <w:rPr>
                                  <w:rFonts w:ascii="Times New Roman" w:hAnsi="Times New Roman"/>
                                </w:rPr>
                              </w:pPr>
                            </w:p>
                            <w:p w:rsidR="00697FAA" w:rsidRPr="00AB7830" w:rsidRDefault="00697FAA" w:rsidP="0029068B">
                              <w:pPr>
                                <w:spacing w:after="0"/>
                                <w:rPr>
                                  <w:rFonts w:ascii="Times New Roman" w:hAnsi="Times New Roman"/>
                                  <w:sz w:val="24"/>
                                  <w:szCs w:val="24"/>
                                </w:rPr>
                              </w:pPr>
                            </w:p>
                            <w:p w:rsidR="00697FAA" w:rsidRPr="004C2FCF" w:rsidRDefault="00697FAA" w:rsidP="0029068B">
                              <w:pPr>
                                <w:spacing w:after="0"/>
                                <w:rPr>
                                  <w:rFonts w:ascii="Times New Roman" w:hAnsi="Times New Roman"/>
                                  <w:sz w:val="24"/>
                                  <w:szCs w:val="24"/>
                                  <w:lang w:val="en-US"/>
                                </w:rPr>
                              </w:pPr>
                            </w:p>
                          </w:txbxContent>
                        </wps:txbx>
                        <wps:bodyPr rot="0" vert="horz" wrap="square" lIns="18000" tIns="10800" rIns="18000" bIns="10800" anchor="t" anchorCtr="0" upright="1">
                          <a:noAutofit/>
                        </wps:bodyPr>
                      </wps:wsp>
                      <wps:wsp>
                        <wps:cNvPr id="639" name="Rectangle 399"/>
                        <wps:cNvSpPr>
                          <a:spLocks noChangeArrowheads="1"/>
                        </wps:cNvSpPr>
                        <wps:spPr bwMode="auto">
                          <a:xfrm>
                            <a:off x="5734050" y="1362075"/>
                            <a:ext cx="1075055" cy="1047750"/>
                          </a:xfrm>
                          <a:prstGeom prst="rect">
                            <a:avLst/>
                          </a:prstGeom>
                          <a:solidFill>
                            <a:srgbClr val="FFFFFF"/>
                          </a:solidFill>
                          <a:ln w="9525">
                            <a:solidFill>
                              <a:srgbClr val="000000"/>
                            </a:solidFill>
                            <a:miter lim="800000"/>
                            <a:headEnd/>
                            <a:tailEnd/>
                          </a:ln>
                        </wps:spPr>
                        <wps:txbx>
                          <w:txbxContent>
                            <w:p w:rsidR="00697FAA" w:rsidRPr="00B75433" w:rsidRDefault="00697FAA" w:rsidP="0029068B">
                              <w:pPr>
                                <w:jc w:val="center"/>
                                <w:rPr>
                                  <w:b/>
                                  <w:bCs/>
                                </w:rPr>
                              </w:pPr>
                              <w:r w:rsidRPr="00B75433">
                                <w:rPr>
                                  <w:b/>
                                  <w:bCs/>
                                </w:rPr>
                                <w:t>FRAIS</w:t>
                              </w:r>
                            </w:p>
                            <w:p w:rsidR="00697FAA" w:rsidRPr="00B75433" w:rsidRDefault="00697FAA" w:rsidP="0029068B">
                              <w:pPr>
                                <w:spacing w:after="0"/>
                                <w:rPr>
                                  <w:rFonts w:ascii="Times New Roman" w:hAnsi="Times New Roman"/>
                                </w:rPr>
                              </w:pPr>
                              <w:r>
                                <w:rPr>
                                  <w:rFonts w:ascii="Times New Roman" w:hAnsi="Times New Roman"/>
                                </w:rPr>
                                <w:t># Cod</w:t>
                              </w:r>
                              <w:r w:rsidRPr="00B75433">
                                <w:rPr>
                                  <w:rFonts w:ascii="Times New Roman" w:hAnsi="Times New Roman"/>
                                </w:rPr>
                                <w:t>Frais</w:t>
                              </w:r>
                            </w:p>
                            <w:p w:rsidR="00697FAA" w:rsidRPr="00B75433" w:rsidRDefault="00697FAA" w:rsidP="0029068B">
                              <w:pPr>
                                <w:spacing w:after="0"/>
                                <w:rPr>
                                  <w:rFonts w:ascii="Times New Roman" w:hAnsi="Times New Roman"/>
                                </w:rPr>
                              </w:pPr>
                              <w:r w:rsidRPr="00B75433">
                                <w:rPr>
                                  <w:rFonts w:ascii="Times New Roman" w:hAnsi="Times New Roman"/>
                                </w:rPr>
                                <w:t xml:space="preserve"> LibFrais</w:t>
                              </w:r>
                            </w:p>
                            <w:p w:rsidR="00697FAA" w:rsidRPr="00B75433" w:rsidRDefault="00697FAA" w:rsidP="0029068B">
                              <w:pPr>
                                <w:spacing w:after="0"/>
                                <w:rPr>
                                  <w:rFonts w:ascii="Times New Roman" w:hAnsi="Times New Roman"/>
                                </w:rPr>
                              </w:pPr>
                              <w:r w:rsidRPr="00B75433">
                                <w:rPr>
                                  <w:rFonts w:ascii="Times New Roman" w:hAnsi="Times New Roman"/>
                                </w:rPr>
                                <w:t xml:space="preserve">Devise </w:t>
                              </w:r>
                            </w:p>
                            <w:p w:rsidR="00697FAA" w:rsidRPr="00AB7830" w:rsidRDefault="00697FAA" w:rsidP="0029068B">
                              <w:pPr>
                                <w:spacing w:after="0"/>
                                <w:rPr>
                                  <w:rFonts w:ascii="Times New Roman" w:hAnsi="Times New Roman"/>
                                  <w:sz w:val="24"/>
                                  <w:szCs w:val="24"/>
                                </w:rPr>
                              </w:pPr>
                              <w:r w:rsidRPr="004C2FCF">
                                <w:t xml:space="preserve"># </w:t>
                              </w:r>
                              <w:r>
                                <w:rPr>
                                  <w:rFonts w:ascii="Times New Roman" w:hAnsi="Times New Roman"/>
                                  <w:sz w:val="24"/>
                                  <w:szCs w:val="24"/>
                                </w:rPr>
                                <w:t>CodServ</w:t>
                              </w:r>
                            </w:p>
                            <w:p w:rsidR="00697FAA" w:rsidRPr="00B75433" w:rsidRDefault="00697FAA" w:rsidP="0029068B">
                              <w:pPr>
                                <w:spacing w:after="0"/>
                                <w:rPr>
                                  <w:rFonts w:ascii="Times New Roman" w:hAnsi="Times New Roman"/>
                                </w:rPr>
                              </w:pPr>
                            </w:p>
                            <w:p w:rsidR="00697FAA" w:rsidRPr="0096638F" w:rsidRDefault="00697FAA" w:rsidP="0029068B">
                              <w:pPr>
                                <w:spacing w:after="0"/>
                                <w:rPr>
                                  <w:rFonts w:ascii="Times New Roman" w:hAnsi="Times New Roman"/>
                                </w:rPr>
                              </w:pPr>
                            </w:p>
                          </w:txbxContent>
                        </wps:txbx>
                        <wps:bodyPr rot="0" vert="horz" wrap="square" lIns="18000" tIns="10800" rIns="18000" bIns="10800" anchor="t" anchorCtr="0" upright="1">
                          <a:noAutofit/>
                        </wps:bodyPr>
                      </wps:wsp>
                      <wps:wsp>
                        <wps:cNvPr id="649" name="Rectangle 409"/>
                        <wps:cNvSpPr>
                          <a:spLocks noChangeArrowheads="1"/>
                        </wps:cNvSpPr>
                        <wps:spPr bwMode="auto">
                          <a:xfrm>
                            <a:off x="1628775" y="0"/>
                            <a:ext cx="1075055" cy="742950"/>
                          </a:xfrm>
                          <a:prstGeom prst="rect">
                            <a:avLst/>
                          </a:prstGeom>
                          <a:solidFill>
                            <a:srgbClr val="FFFFFF"/>
                          </a:solidFill>
                          <a:ln w="9525">
                            <a:solidFill>
                              <a:srgbClr val="000000"/>
                            </a:solidFill>
                            <a:miter lim="800000"/>
                            <a:headEnd/>
                            <a:tailEnd/>
                          </a:ln>
                        </wps:spPr>
                        <wps:txbx>
                          <w:txbxContent>
                            <w:p w:rsidR="00697FAA" w:rsidRPr="00B75433" w:rsidRDefault="00697FAA" w:rsidP="0029068B">
                              <w:pPr>
                                <w:jc w:val="center"/>
                                <w:rPr>
                                  <w:b/>
                                  <w:bCs/>
                                </w:rPr>
                              </w:pPr>
                              <w:r>
                                <w:rPr>
                                  <w:b/>
                                  <w:bCs/>
                                </w:rPr>
                                <w:t>FONCTION</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CodFonct</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LibFonct</w:t>
                              </w:r>
                            </w:p>
                            <w:p w:rsidR="00697FAA" w:rsidRPr="004443C2" w:rsidRDefault="00697FAA" w:rsidP="0029068B">
                              <w:pPr>
                                <w:spacing w:after="0"/>
                                <w:rPr>
                                  <w:rFonts w:ascii="Times New Roman" w:hAnsi="Times New Roman"/>
                                </w:rPr>
                              </w:pPr>
                            </w:p>
                            <w:p w:rsidR="00697FAA" w:rsidRPr="00B75433" w:rsidRDefault="00697FAA" w:rsidP="0029068B">
                              <w:pPr>
                                <w:spacing w:after="0"/>
                                <w:rPr>
                                  <w:rFonts w:ascii="Times New Roman" w:hAnsi="Times New Roman"/>
                                </w:rPr>
                              </w:pPr>
                            </w:p>
                            <w:p w:rsidR="00697FAA" w:rsidRPr="0096638F" w:rsidRDefault="00697FAA" w:rsidP="0029068B">
                              <w:pPr>
                                <w:spacing w:after="0"/>
                                <w:rPr>
                                  <w:rFonts w:ascii="Times New Roman" w:hAnsi="Times New Roman"/>
                                </w:rPr>
                              </w:pPr>
                            </w:p>
                          </w:txbxContent>
                        </wps:txbx>
                        <wps:bodyPr rot="0" vert="horz" wrap="square" lIns="18000" tIns="10800" rIns="18000" bIns="10800" anchor="t" anchorCtr="0" upright="1">
                          <a:noAutofit/>
                        </wps:bodyPr>
                      </wps:wsp>
                      <wps:wsp>
                        <wps:cNvPr id="652" name="Rectangle 412"/>
                        <wps:cNvSpPr>
                          <a:spLocks noChangeArrowheads="1"/>
                        </wps:cNvSpPr>
                        <wps:spPr bwMode="auto">
                          <a:xfrm>
                            <a:off x="1695450" y="1047750"/>
                            <a:ext cx="1075055" cy="704850"/>
                          </a:xfrm>
                          <a:prstGeom prst="rect">
                            <a:avLst/>
                          </a:prstGeom>
                          <a:solidFill>
                            <a:srgbClr val="FFFFFF"/>
                          </a:solidFill>
                          <a:ln w="9525">
                            <a:solidFill>
                              <a:srgbClr val="000000"/>
                            </a:solidFill>
                            <a:miter lim="800000"/>
                            <a:headEnd/>
                            <a:tailEnd/>
                          </a:ln>
                        </wps:spPr>
                        <wps:txbx>
                          <w:txbxContent>
                            <w:p w:rsidR="00697FAA" w:rsidRPr="00B75433" w:rsidRDefault="00697FAA" w:rsidP="0029068B">
                              <w:pPr>
                                <w:jc w:val="center"/>
                                <w:rPr>
                                  <w:b/>
                                  <w:bCs/>
                                </w:rPr>
                              </w:pPr>
                              <w:r>
                                <w:rPr>
                                  <w:b/>
                                  <w:bCs/>
                                </w:rPr>
                                <w:t>GRADE</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CodGrad</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LibGrad</w:t>
                              </w:r>
                            </w:p>
                            <w:p w:rsidR="00697FAA" w:rsidRPr="004443C2" w:rsidRDefault="00697FAA" w:rsidP="0029068B">
                              <w:pPr>
                                <w:spacing w:after="0"/>
                                <w:rPr>
                                  <w:rFonts w:ascii="Times New Roman" w:hAnsi="Times New Roman"/>
                                </w:rPr>
                              </w:pPr>
                            </w:p>
                            <w:p w:rsidR="00697FAA" w:rsidRPr="00B75433" w:rsidRDefault="00697FAA" w:rsidP="0029068B">
                              <w:pPr>
                                <w:spacing w:after="0"/>
                                <w:rPr>
                                  <w:rFonts w:ascii="Times New Roman" w:hAnsi="Times New Roman"/>
                                </w:rPr>
                              </w:pPr>
                            </w:p>
                            <w:p w:rsidR="00697FAA" w:rsidRPr="0096638F" w:rsidRDefault="00697FAA" w:rsidP="0029068B">
                              <w:pPr>
                                <w:spacing w:after="0"/>
                                <w:rPr>
                                  <w:rFonts w:ascii="Times New Roman" w:hAnsi="Times New Roman"/>
                                </w:rPr>
                              </w:pPr>
                            </w:p>
                          </w:txbxContent>
                        </wps:txbx>
                        <wps:bodyPr rot="0" vert="horz" wrap="square" lIns="18000" tIns="10800" rIns="18000" bIns="10800" anchor="t" anchorCtr="0" upright="1">
                          <a:noAutofit/>
                        </wps:bodyPr>
                      </wps:wsp>
                      <wps:wsp>
                        <wps:cNvPr id="631" name="Rectangle 391"/>
                        <wps:cNvSpPr>
                          <a:spLocks noChangeArrowheads="1"/>
                        </wps:cNvSpPr>
                        <wps:spPr bwMode="auto">
                          <a:xfrm>
                            <a:off x="5781675" y="3324225"/>
                            <a:ext cx="1075055" cy="838200"/>
                          </a:xfrm>
                          <a:prstGeom prst="rect">
                            <a:avLst/>
                          </a:prstGeom>
                          <a:solidFill>
                            <a:srgbClr val="FFFFFF"/>
                          </a:solidFill>
                          <a:ln w="9525">
                            <a:solidFill>
                              <a:srgbClr val="000000"/>
                            </a:solidFill>
                            <a:miter lim="800000"/>
                            <a:headEnd/>
                            <a:tailEnd/>
                          </a:ln>
                        </wps:spPr>
                        <wps:txbx>
                          <w:txbxContent>
                            <w:p w:rsidR="00697FAA" w:rsidRPr="004C2FCF" w:rsidRDefault="00697FAA" w:rsidP="0029068B">
                              <w:pPr>
                                <w:jc w:val="center"/>
                                <w:rPr>
                                  <w:b/>
                                  <w:bCs/>
                                </w:rPr>
                              </w:pPr>
                              <w:r>
                                <w:rPr>
                                  <w:b/>
                                  <w:bCs/>
                                </w:rPr>
                                <w:t>SERVICE</w:t>
                              </w:r>
                            </w:p>
                            <w:p w:rsidR="00697FAA" w:rsidRPr="00AB7830" w:rsidRDefault="00697FAA" w:rsidP="0029068B">
                              <w:pPr>
                                <w:spacing w:after="0"/>
                                <w:rPr>
                                  <w:rFonts w:ascii="Times New Roman" w:hAnsi="Times New Roman"/>
                                  <w:sz w:val="24"/>
                                  <w:szCs w:val="24"/>
                                </w:rPr>
                              </w:pPr>
                              <w:r w:rsidRPr="004C2FCF">
                                <w:t xml:space="preserve"># </w:t>
                              </w:r>
                              <w:r>
                                <w:rPr>
                                  <w:rFonts w:ascii="Times New Roman" w:hAnsi="Times New Roman"/>
                                  <w:sz w:val="24"/>
                                  <w:szCs w:val="24"/>
                                </w:rPr>
                                <w:t>CodServ</w:t>
                              </w:r>
                            </w:p>
                            <w:p w:rsidR="00697FAA" w:rsidRPr="008D0E2D" w:rsidRDefault="00697FAA" w:rsidP="00C57EB0">
                              <w:pPr>
                                <w:spacing w:after="0"/>
                                <w:jc w:val="both"/>
                                <w:rPr>
                                  <w:rFonts w:ascii="Times New Roman" w:hAnsi="Times New Roman"/>
                                  <w:sz w:val="24"/>
                                  <w:szCs w:val="24"/>
                                </w:rPr>
                              </w:pPr>
                              <w:r>
                                <w:rPr>
                                  <w:rFonts w:ascii="Times New Roman" w:hAnsi="Times New Roman"/>
                                  <w:sz w:val="24"/>
                                  <w:szCs w:val="24"/>
                                </w:rPr>
                                <w:t xml:space="preserve">  LibServ</w:t>
                              </w:r>
                            </w:p>
                            <w:p w:rsidR="00697FAA" w:rsidRPr="00AB7830" w:rsidRDefault="00697FAA" w:rsidP="0029068B">
                              <w:pPr>
                                <w:spacing w:after="0"/>
                                <w:jc w:val="both"/>
                                <w:rPr>
                                  <w:rFonts w:ascii="Times New Roman" w:hAnsi="Times New Roman"/>
                                  <w:sz w:val="24"/>
                                  <w:szCs w:val="24"/>
                                </w:rPr>
                              </w:pPr>
                            </w:p>
                            <w:p w:rsidR="00697FAA" w:rsidRPr="000A7139" w:rsidRDefault="00697FAA" w:rsidP="0029068B">
                              <w:pPr>
                                <w:spacing w:after="0"/>
                                <w:rPr>
                                  <w:rFonts w:ascii="Times New Roman" w:hAnsi="Times New Roman"/>
                                  <w:sz w:val="24"/>
                                  <w:szCs w:val="24"/>
                                </w:rPr>
                              </w:pPr>
                            </w:p>
                          </w:txbxContent>
                        </wps:txbx>
                        <wps:bodyPr rot="0" vert="horz" wrap="square" lIns="18000" tIns="10800" rIns="18000" bIns="10800" anchor="t" anchorCtr="0" upright="1">
                          <a:noAutofit/>
                        </wps:bodyPr>
                      </wps:wsp>
                    </wpg:wgp>
                  </a:graphicData>
                </a:graphic>
              </wp:anchor>
            </w:drawing>
          </mc:Choice>
          <mc:Fallback>
            <w:pict>
              <v:group id="Groupe 655" o:spid="_x0000_s1403" style="position:absolute;margin-left:70.4pt;margin-top:18.4pt;width:539.9pt;height:327.75pt;z-index:251686400" coordsize="68567,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">
                <v:rect id="Rectangle 383" o:spid="_x0000_s1404" style="position:absolute;left:57816;top:95;width:10751;height:1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hL8QA&#10;AADcAAAADwAAAGRycy9kb3ducmV2LnhtbESPQWvCQBSE7wX/w/IEL0U3jSCSuooIBS89NFYkt9fs&#10;a7I0+3bJbmP8911B6HGYmW+YzW60nRioD8axgpdFBoK4dtpwo+Dz9DZfgwgRWWPnmBTcKMBuO3na&#10;YKHdlT9oKGMjEoRDgQraGH0hZahbshgWzhMn79v1FmOSfSN1j9cEt53Ms2wlLRpOCy16OrRU/5S/&#10;VsHX5dkP5/fywiavKjySz0xdKTWbjvtXEJHG+B9+tI9awSpfwv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S/EAAAA3AAAAA8AAAAAAAAAAAAAAAAAmAIAAGRycy9k&#10;b3ducmV2LnhtbFBLBQYAAAAABAAEAPUAAACJAwAAAAA=&#10;">
                  <v:textbox inset=".5mm,.3mm,.5mm,.3mm">
                    <w:txbxContent>
                      <w:p w:rsidR="00697FAA" w:rsidRPr="008A5C1C" w:rsidRDefault="00697FAA" w:rsidP="0029068B">
                        <w:pPr>
                          <w:jc w:val="center"/>
                          <w:rPr>
                            <w:b/>
                            <w:bCs/>
                            <w:lang w:val="en-US"/>
                          </w:rPr>
                        </w:pPr>
                        <w:r>
                          <w:rPr>
                            <w:b/>
                            <w:bCs/>
                            <w:lang w:val="en-US"/>
                          </w:rPr>
                          <w:t>PAYER</w:t>
                        </w:r>
                      </w:p>
                      <w:p w:rsidR="00697FAA" w:rsidRDefault="00697FAA" w:rsidP="0029068B">
                        <w:pPr>
                          <w:spacing w:after="0"/>
                          <w:rPr>
                            <w:rFonts w:ascii="Times New Roman" w:hAnsi="Times New Roman"/>
                            <w:lang w:val="en-US"/>
                          </w:rPr>
                        </w:pPr>
                        <w:r w:rsidRPr="00D86D42">
                          <w:rPr>
                            <w:rFonts w:ascii="Times New Roman" w:hAnsi="Times New Roman"/>
                            <w:lang w:val="en-US"/>
                          </w:rPr>
                          <w:t xml:space="preserve"># </w:t>
                        </w:r>
                        <w:r>
                          <w:rPr>
                            <w:rFonts w:ascii="Times New Roman" w:hAnsi="Times New Roman"/>
                            <w:lang w:val="en-US"/>
                          </w:rPr>
                          <w:t>IdPayer</w:t>
                        </w:r>
                      </w:p>
                      <w:p w:rsidR="00697FAA" w:rsidRPr="001E564C" w:rsidRDefault="00697FAA" w:rsidP="0029068B">
                        <w:pPr>
                          <w:spacing w:after="0"/>
                          <w:rPr>
                            <w:rFonts w:ascii="Times New Roman" w:hAnsi="Times New Roman"/>
                            <w:lang w:val="en-US"/>
                          </w:rPr>
                        </w:pPr>
                        <w:r w:rsidRPr="001E564C">
                          <w:rPr>
                            <w:rFonts w:ascii="Times New Roman" w:hAnsi="Times New Roman"/>
                            <w:lang w:val="en-US"/>
                          </w:rPr>
                          <w:t>DtePayer</w:t>
                        </w:r>
                      </w:p>
                      <w:p w:rsidR="00697FAA" w:rsidRDefault="00697FAA" w:rsidP="0029068B">
                        <w:pPr>
                          <w:spacing w:after="0"/>
                          <w:rPr>
                            <w:rFonts w:ascii="Times New Roman" w:hAnsi="Times New Roman"/>
                            <w:lang w:val="en-US"/>
                          </w:rPr>
                        </w:pPr>
                        <w:r w:rsidRPr="002215AE">
                          <w:rPr>
                            <w:rFonts w:ascii="Times New Roman" w:hAnsi="Times New Roman"/>
                            <w:lang w:val="en-US"/>
                          </w:rPr>
                          <w:t xml:space="preserve"> </w:t>
                        </w:r>
                        <w:r w:rsidRPr="001C3D22">
                          <w:rPr>
                            <w:lang w:val="en-CA"/>
                          </w:rPr>
                          <w:t>#</w:t>
                        </w:r>
                        <w:r w:rsidRPr="00DE1433">
                          <w:rPr>
                            <w:rFonts w:ascii="Times New Roman" w:hAnsi="Times New Roman"/>
                            <w:sz w:val="24"/>
                            <w:szCs w:val="24"/>
                            <w:lang w:val="en-US"/>
                          </w:rPr>
                          <w:t xml:space="preserve"> </w:t>
                        </w:r>
                        <w:r>
                          <w:rPr>
                            <w:rFonts w:ascii="Times New Roman" w:hAnsi="Times New Roman"/>
                            <w:lang w:val="en-US"/>
                          </w:rPr>
                          <w:t>MatricElev</w:t>
                        </w:r>
                      </w:p>
                      <w:p w:rsidR="00697FAA" w:rsidRPr="00B75433" w:rsidRDefault="00697FAA" w:rsidP="0029068B">
                        <w:pPr>
                          <w:spacing w:after="0"/>
                          <w:rPr>
                            <w:rFonts w:ascii="Times New Roman" w:hAnsi="Times New Roman"/>
                          </w:rPr>
                        </w:pPr>
                        <w:r>
                          <w:rPr>
                            <w:rFonts w:ascii="Times New Roman" w:hAnsi="Times New Roman"/>
                          </w:rPr>
                          <w:t># Cod</w:t>
                        </w:r>
                        <w:r w:rsidRPr="00B75433">
                          <w:rPr>
                            <w:rFonts w:ascii="Times New Roman" w:hAnsi="Times New Roman"/>
                          </w:rPr>
                          <w:t>Frais</w:t>
                        </w:r>
                      </w:p>
                      <w:p w:rsidR="00697FAA" w:rsidRPr="00DE1433" w:rsidRDefault="00697FAA" w:rsidP="0029068B">
                        <w:pPr>
                          <w:spacing w:after="0"/>
                          <w:rPr>
                            <w:rFonts w:ascii="Times New Roman" w:hAnsi="Times New Roman"/>
                            <w:lang w:val="en-US"/>
                          </w:rPr>
                        </w:pPr>
                      </w:p>
                      <w:p w:rsidR="00697FAA" w:rsidRPr="00D86D42" w:rsidRDefault="00697FAA" w:rsidP="0029068B">
                        <w:pPr>
                          <w:spacing w:after="0"/>
                          <w:rPr>
                            <w:rFonts w:ascii="Times New Roman" w:hAnsi="Times New Roman"/>
                            <w:lang w:val="en-US"/>
                          </w:rPr>
                        </w:pPr>
                      </w:p>
                      <w:p w:rsidR="00697FAA" w:rsidRPr="0096638F" w:rsidRDefault="00697FAA" w:rsidP="0029068B">
                        <w:pPr>
                          <w:spacing w:after="0"/>
                          <w:rPr>
                            <w:rFonts w:ascii="Times New Roman" w:hAnsi="Times New Roman"/>
                          </w:rPr>
                        </w:pPr>
                      </w:p>
                    </w:txbxContent>
                  </v:textbox>
                </v:rect>
                <v:rect id="Rectangle 389" o:spid="_x0000_s1405" style="position:absolute;left:28384;top:95;width:12122;height:2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WxcQA&#10;AADcAAAADwAAAGRycy9kb3ducmV2LnhtbESPQWvCQBSE7wX/w/IEL0U3zUFq6ioiFLz00FiR3F6z&#10;r8nS7Nslu43x33cFweMwM98w6+1oOzFQH4xjBS+LDARx7bThRsHX8X3+CiJEZI2dY1JwpQDbzeRp&#10;jYV2F/6koYyNSBAOBSpoY/SFlKFuyWJYOE+cvB/XW4xJ9o3UPV4S3HYyz7KltGg4LbToad9S/Vv+&#10;WQXf52c/nD7KM5u8qvBAPjN1pdRsOu7eQEQa4yN8bx+0gmW+gt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VsXEAAAA3AAAAA8AAAAAAAAAAAAAAAAAmAIAAGRycy9k&#10;b3ducmV2LnhtbFBLBQYAAAAABAAEAPUAAACJAwAAAAA=&#10;">
                  <v:textbox inset=".5mm,.3mm,.5mm,.3mm">
                    <w:txbxContent>
                      <w:p w:rsidR="00697FAA" w:rsidRPr="001C3D22" w:rsidRDefault="00697FAA" w:rsidP="0029068B">
                        <w:pPr>
                          <w:jc w:val="center"/>
                          <w:rPr>
                            <w:lang w:val="en-CA"/>
                          </w:rPr>
                        </w:pPr>
                        <w:r w:rsidRPr="001C3D22">
                          <w:rPr>
                            <w:b/>
                            <w:bCs/>
                            <w:lang w:val="en-CA"/>
                          </w:rPr>
                          <w:t>ELEVE</w:t>
                        </w:r>
                      </w:p>
                      <w:p w:rsidR="00697FAA" w:rsidRPr="00DE1433" w:rsidRDefault="00697FAA" w:rsidP="0029068B">
                        <w:pPr>
                          <w:spacing w:after="0"/>
                          <w:rPr>
                            <w:rFonts w:ascii="Times New Roman" w:hAnsi="Times New Roman"/>
                            <w:lang w:val="en-US"/>
                          </w:rPr>
                        </w:pPr>
                        <w:r w:rsidRPr="001C3D22">
                          <w:rPr>
                            <w:lang w:val="en-CA"/>
                          </w:rPr>
                          <w:t>#</w:t>
                        </w:r>
                        <w:r w:rsidRPr="00DE1433">
                          <w:rPr>
                            <w:rFonts w:ascii="Times New Roman" w:hAnsi="Times New Roman"/>
                            <w:sz w:val="24"/>
                            <w:szCs w:val="24"/>
                            <w:lang w:val="en-US"/>
                          </w:rPr>
                          <w:t xml:space="preserve"> </w:t>
                        </w:r>
                        <w:r>
                          <w:rPr>
                            <w:rFonts w:ascii="Times New Roman" w:hAnsi="Times New Roman"/>
                            <w:lang w:val="en-US"/>
                          </w:rPr>
                          <w:t>MatricElev</w:t>
                        </w:r>
                      </w:p>
                      <w:p w:rsidR="00697FAA" w:rsidRDefault="00697FAA" w:rsidP="0029068B">
                        <w:pPr>
                          <w:spacing w:after="0"/>
                          <w:rPr>
                            <w:rFonts w:ascii="Times New Roman" w:hAnsi="Times New Roman"/>
                            <w:lang w:val="en-US"/>
                          </w:rPr>
                        </w:pPr>
                        <w:r>
                          <w:rPr>
                            <w:rFonts w:ascii="Times New Roman" w:hAnsi="Times New Roman"/>
                            <w:lang w:val="en-US"/>
                          </w:rPr>
                          <w:t xml:space="preserve">   NomElev</w:t>
                        </w:r>
                      </w:p>
                      <w:p w:rsidR="00697FAA" w:rsidRDefault="00697FAA" w:rsidP="0029068B">
                        <w:pPr>
                          <w:spacing w:after="0"/>
                          <w:rPr>
                            <w:rFonts w:ascii="Times New Roman" w:hAnsi="Times New Roman"/>
                            <w:lang w:val="en-US"/>
                          </w:rPr>
                        </w:pPr>
                        <w:r>
                          <w:rPr>
                            <w:rFonts w:ascii="Times New Roman" w:hAnsi="Times New Roman"/>
                            <w:lang w:val="en-US"/>
                          </w:rPr>
                          <w:t xml:space="preserve">   PstnElev</w:t>
                        </w:r>
                      </w:p>
                      <w:p w:rsidR="00697FAA" w:rsidRDefault="00697FAA" w:rsidP="0029068B">
                        <w:pPr>
                          <w:spacing w:after="0"/>
                          <w:rPr>
                            <w:rFonts w:ascii="Times New Roman" w:hAnsi="Times New Roman"/>
                            <w:lang w:val="en-US"/>
                          </w:rPr>
                        </w:pPr>
                        <w:r>
                          <w:rPr>
                            <w:rFonts w:ascii="Times New Roman" w:hAnsi="Times New Roman"/>
                            <w:lang w:val="en-US"/>
                          </w:rPr>
                          <w:t xml:space="preserve">   PrenElev</w:t>
                        </w:r>
                      </w:p>
                      <w:p w:rsidR="00697FAA" w:rsidRDefault="00697FAA" w:rsidP="0029068B">
                        <w:pPr>
                          <w:spacing w:after="0"/>
                          <w:rPr>
                            <w:rFonts w:ascii="Times New Roman" w:hAnsi="Times New Roman"/>
                            <w:lang w:val="en-US"/>
                          </w:rPr>
                        </w:pPr>
                        <w:r>
                          <w:rPr>
                            <w:rFonts w:ascii="Times New Roman" w:hAnsi="Times New Roman"/>
                            <w:lang w:val="en-US"/>
                          </w:rPr>
                          <w:t xml:space="preserve">   SexElev</w:t>
                        </w:r>
                      </w:p>
                      <w:p w:rsidR="00697FAA" w:rsidRDefault="00697FAA" w:rsidP="0029068B">
                        <w:pPr>
                          <w:spacing w:after="0"/>
                          <w:rPr>
                            <w:rFonts w:ascii="Times New Roman" w:hAnsi="Times New Roman"/>
                            <w:lang w:val="en-US"/>
                          </w:rPr>
                        </w:pPr>
                        <w:r>
                          <w:rPr>
                            <w:rFonts w:ascii="Times New Roman" w:hAnsi="Times New Roman"/>
                            <w:lang w:val="en-US"/>
                          </w:rPr>
                          <w:t xml:space="preserve">   ClassElev</w:t>
                        </w:r>
                      </w:p>
                      <w:p w:rsidR="00697FAA" w:rsidRDefault="00697FAA" w:rsidP="0029068B">
                        <w:pPr>
                          <w:spacing w:after="0"/>
                          <w:rPr>
                            <w:rFonts w:ascii="Times New Roman" w:hAnsi="Times New Roman"/>
                            <w:lang w:val="en-US"/>
                          </w:rPr>
                        </w:pPr>
                        <w:r>
                          <w:rPr>
                            <w:rFonts w:ascii="Times New Roman" w:hAnsi="Times New Roman"/>
                            <w:lang w:val="en-US"/>
                          </w:rPr>
                          <w:t xml:space="preserve">   DteNaisElev</w:t>
                        </w:r>
                      </w:p>
                      <w:p w:rsidR="00697FAA" w:rsidRPr="00780D59" w:rsidRDefault="00697FAA" w:rsidP="0029068B">
                        <w:pPr>
                          <w:spacing w:after="0"/>
                          <w:rPr>
                            <w:rFonts w:ascii="Times New Roman" w:hAnsi="Times New Roman"/>
                            <w:lang w:val="en-US"/>
                          </w:rPr>
                        </w:pPr>
                        <w:r w:rsidRPr="00780D59">
                          <w:rPr>
                            <w:rFonts w:ascii="Times New Roman" w:hAnsi="Times New Roman"/>
                            <w:lang w:val="en-US"/>
                          </w:rPr>
                          <w:t xml:space="preserve">   LNais</w:t>
                        </w:r>
                        <w:r w:rsidRPr="001D2B7E">
                          <w:rPr>
                            <w:rFonts w:ascii="Times New Roman" w:hAnsi="Times New Roman"/>
                            <w:lang w:val="en-US"/>
                          </w:rPr>
                          <w:t>Ele</w:t>
                        </w:r>
                        <w:r w:rsidRPr="00780D59">
                          <w:rPr>
                            <w:rFonts w:ascii="Times New Roman" w:hAnsi="Times New Roman"/>
                            <w:lang w:val="en-US"/>
                          </w:rPr>
                          <w:t>v</w:t>
                        </w:r>
                      </w:p>
                      <w:p w:rsidR="00697FAA" w:rsidRDefault="00697FAA" w:rsidP="0029068B">
                        <w:pPr>
                          <w:spacing w:after="0"/>
                          <w:rPr>
                            <w:rFonts w:ascii="Times New Roman" w:hAnsi="Times New Roman"/>
                            <w:lang w:val="en-US"/>
                          </w:rPr>
                        </w:pPr>
                        <w:r>
                          <w:rPr>
                            <w:rFonts w:ascii="Times New Roman" w:hAnsi="Times New Roman"/>
                            <w:lang w:val="en-US"/>
                          </w:rPr>
                          <w:t xml:space="preserve">  </w:t>
                        </w:r>
                        <w:r w:rsidRPr="00780D59">
                          <w:rPr>
                            <w:rFonts w:ascii="Times New Roman" w:hAnsi="Times New Roman"/>
                            <w:lang w:val="en-US"/>
                          </w:rPr>
                          <w:t>AdresElev</w:t>
                        </w:r>
                      </w:p>
                      <w:p w:rsidR="00697FAA" w:rsidRDefault="00697FAA" w:rsidP="0029068B">
                        <w:pPr>
                          <w:spacing w:after="0"/>
                          <w:rPr>
                            <w:rFonts w:ascii="Times New Roman" w:hAnsi="Times New Roman"/>
                            <w:sz w:val="24"/>
                            <w:szCs w:val="24"/>
                            <w:lang w:val="en-US"/>
                          </w:rPr>
                        </w:pPr>
                        <w:r>
                          <w:rPr>
                            <w:rFonts w:ascii="Times New Roman" w:hAnsi="Times New Roman"/>
                            <w:lang w:val="en-US"/>
                          </w:rPr>
                          <w:t xml:space="preserve">  Telephon</w:t>
                        </w:r>
                        <w:r w:rsidRPr="001D2B7E">
                          <w:rPr>
                            <w:rFonts w:ascii="Times New Roman" w:hAnsi="Times New Roman"/>
                            <w:sz w:val="24"/>
                            <w:szCs w:val="24"/>
                            <w:lang w:val="en-US"/>
                          </w:rPr>
                          <w:t>Elev</w:t>
                        </w:r>
                      </w:p>
                      <w:p w:rsidR="00697FAA" w:rsidRDefault="00697FAA" w:rsidP="0029068B">
                        <w:pPr>
                          <w:spacing w:after="0"/>
                          <w:rPr>
                            <w:rFonts w:ascii="Times New Roman" w:hAnsi="Times New Roman"/>
                            <w:sz w:val="24"/>
                            <w:szCs w:val="24"/>
                            <w:lang w:val="en-US"/>
                          </w:rPr>
                        </w:pPr>
                        <w:r>
                          <w:rPr>
                            <w:rFonts w:ascii="Times New Roman" w:hAnsi="Times New Roman"/>
                            <w:sz w:val="24"/>
                            <w:szCs w:val="24"/>
                            <w:lang w:val="en-US"/>
                          </w:rPr>
                          <w:t xml:space="preserve">  EmailElev</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#MatAgent</w:t>
                        </w:r>
                      </w:p>
                      <w:p w:rsidR="00697FAA" w:rsidRPr="00B75433" w:rsidRDefault="00697FAA" w:rsidP="0029068B">
                        <w:pPr>
                          <w:spacing w:after="0"/>
                          <w:rPr>
                            <w:rFonts w:ascii="Times New Roman" w:hAnsi="Times New Roman"/>
                            <w:sz w:val="24"/>
                            <w:szCs w:val="24"/>
                            <w:lang w:val="en-US"/>
                          </w:rPr>
                        </w:pPr>
                        <w:r w:rsidRPr="00B75433">
                          <w:rPr>
                            <w:rFonts w:ascii="Times New Roman" w:hAnsi="Times New Roman"/>
                            <w:sz w:val="24"/>
                            <w:szCs w:val="24"/>
                            <w:lang w:val="en-US"/>
                          </w:rPr>
                          <w:t>DteRecev</w:t>
                        </w:r>
                      </w:p>
                      <w:p w:rsidR="00697FAA" w:rsidRPr="00780D59" w:rsidRDefault="00697FAA" w:rsidP="0029068B">
                        <w:pPr>
                          <w:spacing w:after="0"/>
                          <w:rPr>
                            <w:rFonts w:ascii="Times New Roman" w:hAnsi="Times New Roman"/>
                            <w:lang w:val="en-US"/>
                          </w:rPr>
                        </w:pPr>
                      </w:p>
                      <w:p w:rsidR="00697FAA" w:rsidRDefault="00697FAA" w:rsidP="0029068B">
                        <w:pPr>
                          <w:jc w:val="both"/>
                          <w:rPr>
                            <w:rFonts w:ascii="Times New Roman" w:hAnsi="Times New Roman"/>
                            <w:sz w:val="24"/>
                            <w:szCs w:val="24"/>
                            <w:lang w:val="en-US"/>
                          </w:rPr>
                        </w:pPr>
                      </w:p>
                      <w:p w:rsidR="00697FAA" w:rsidRPr="00DE1433" w:rsidRDefault="00697FAA" w:rsidP="0029068B">
                        <w:pPr>
                          <w:jc w:val="both"/>
                          <w:rPr>
                            <w:rFonts w:ascii="Times New Roman" w:hAnsi="Times New Roman"/>
                            <w:lang w:val="en-US"/>
                          </w:rPr>
                        </w:pPr>
                        <w:r>
                          <w:rPr>
                            <w:rFonts w:ascii="Times New Roman" w:hAnsi="Times New Roman"/>
                            <w:sz w:val="24"/>
                            <w:szCs w:val="24"/>
                            <w:lang w:val="en-US"/>
                          </w:rPr>
                          <w:t xml:space="preserve">  </w:t>
                        </w:r>
                        <w:r>
                          <w:rPr>
                            <w:rFonts w:ascii="Times New Roman" w:hAnsi="Times New Roman"/>
                            <w:lang w:val="en-US"/>
                          </w:rPr>
                          <w:t xml:space="preserve">  </w:t>
                        </w:r>
                      </w:p>
                    </w:txbxContent>
                  </v:textbox>
                </v:rect>
                <v:rect id="Rectangle 390" o:spid="_x0000_s1406" style="position:absolute;top:571;width:10750;height:2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phcEA&#10;AADcAAAADwAAAGRycy9kb3ducmV2LnhtbERPz2vCMBS+C/4P4QleZKY6kNEZRQTBi4dVh/T21ry1&#10;weYlNLF2//1yEDx+fL/X28G2oqcuGMcKFvMMBHHltOFaweV8ePsAESKyxtYxKfijANvNeLTGXLsH&#10;f1FfxFqkEA45Kmhi9LmUoWrIYpg7T5y4X9dZjAl2tdQdPlK4beUyy1bSouHU0KCnfUPVrbhbBT/X&#10;me+/T8WVzbIs8Ug+M1Wp1HQy7D5BRBriS/x0H7WC1Xuan86k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1aYXBAAAA3AAAAA8AAAAAAAAAAAAAAAAAmAIAAGRycy9kb3du&#10;cmV2LnhtbFBLBQYAAAAABAAEAPUAAACGAwAAAAA=&#10;">
                  <v:textbox inset=".5mm,.3mm,.5mm,.3mm">
                    <w:txbxContent>
                      <w:p w:rsidR="00697FAA" w:rsidRPr="0028227C" w:rsidRDefault="00697FAA" w:rsidP="0029068B">
                        <w:pPr>
                          <w:jc w:val="center"/>
                          <w:rPr>
                            <w:b/>
                            <w:bCs/>
                          </w:rPr>
                        </w:pPr>
                        <w:r w:rsidRPr="0028227C">
                          <w:rPr>
                            <w:b/>
                            <w:bCs/>
                          </w:rPr>
                          <w:t>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#Mat</w:t>
                        </w:r>
                        <w:r>
                          <w:rPr>
                            <w:rFonts w:ascii="Times New Roman" w:hAnsi="Times New Roman"/>
                            <w:sz w:val="24"/>
                            <w:szCs w:val="24"/>
                          </w:rPr>
                          <w:t>ric</w:t>
                        </w:r>
                        <w:r w:rsidRPr="008A5C1C">
                          <w:rPr>
                            <w:rFonts w:ascii="Times New Roman" w:hAnsi="Times New Roman"/>
                            <w:sz w:val="24"/>
                            <w:szCs w:val="24"/>
                          </w:rPr>
                          <w:t>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 xml:space="preserve">   NmAgent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 xml:space="preserve">   PstnAgent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 xml:space="preserve">  PrenAgent</w:t>
                        </w:r>
                      </w:p>
                      <w:p w:rsidR="00697FAA" w:rsidRPr="008A5C1C" w:rsidRDefault="00697FAA" w:rsidP="0029068B">
                        <w:pPr>
                          <w:spacing w:after="0"/>
                          <w:rPr>
                            <w:rFonts w:ascii="Times New Roman" w:hAnsi="Times New Roman"/>
                            <w:sz w:val="24"/>
                            <w:szCs w:val="24"/>
                          </w:rPr>
                        </w:pPr>
                        <w:r w:rsidRPr="008A5C1C">
                          <w:rPr>
                            <w:rFonts w:ascii="Times New Roman" w:hAnsi="Times New Roman"/>
                            <w:sz w:val="24"/>
                            <w:szCs w:val="24"/>
                          </w:rPr>
                          <w:t xml:space="preserve">  TelAgent</w:t>
                        </w:r>
                      </w:p>
                      <w:p w:rsidR="00697FAA" w:rsidRPr="004C2FCF" w:rsidRDefault="00697FAA" w:rsidP="0029068B">
                        <w:pPr>
                          <w:spacing w:after="0"/>
                          <w:rPr>
                            <w:rFonts w:ascii="Times New Roman" w:hAnsi="Times New Roman"/>
                            <w:sz w:val="24"/>
                            <w:szCs w:val="24"/>
                            <w:lang w:val="en-US"/>
                          </w:rPr>
                        </w:pPr>
                        <w:r w:rsidRPr="008A5C1C">
                          <w:rPr>
                            <w:rFonts w:ascii="Times New Roman" w:hAnsi="Times New Roman"/>
                            <w:sz w:val="24"/>
                            <w:szCs w:val="24"/>
                          </w:rPr>
                          <w:t xml:space="preserve">  </w:t>
                        </w:r>
                        <w:r w:rsidRPr="004C2FCF">
                          <w:rPr>
                            <w:rFonts w:ascii="Times New Roman" w:hAnsi="Times New Roman"/>
                            <w:sz w:val="24"/>
                            <w:szCs w:val="24"/>
                            <w:lang w:val="en-US"/>
                          </w:rPr>
                          <w:t>AdresAgent</w:t>
                        </w:r>
                      </w:p>
                      <w:p w:rsidR="00697FAA" w:rsidRPr="004C2FCF" w:rsidRDefault="00697FAA" w:rsidP="0029068B">
                        <w:pPr>
                          <w:spacing w:after="0"/>
                          <w:rPr>
                            <w:rFonts w:ascii="Times New Roman" w:hAnsi="Times New Roman"/>
                            <w:sz w:val="24"/>
                            <w:szCs w:val="24"/>
                            <w:lang w:val="en-US"/>
                          </w:rPr>
                        </w:pPr>
                        <w:r>
                          <w:rPr>
                            <w:rFonts w:ascii="Times New Roman" w:hAnsi="Times New Roman"/>
                            <w:sz w:val="24"/>
                            <w:szCs w:val="24"/>
                            <w:lang w:val="en-US"/>
                          </w:rPr>
                          <w:t xml:space="preserve"> </w:t>
                        </w:r>
                        <w:r w:rsidRPr="00B75433">
                          <w:rPr>
                            <w:rFonts w:ascii="Times New Roman" w:hAnsi="Times New Roman"/>
                          </w:rPr>
                          <w:t>#</w:t>
                        </w:r>
                        <w:r>
                          <w:rPr>
                            <w:rFonts w:ascii="Times New Roman" w:hAnsi="Times New Roman"/>
                          </w:rPr>
                          <w:t>Cod</w:t>
                        </w:r>
                        <w:r w:rsidRPr="004C2FCF">
                          <w:rPr>
                            <w:rFonts w:ascii="Times New Roman" w:hAnsi="Times New Roman"/>
                            <w:sz w:val="24"/>
                            <w:szCs w:val="24"/>
                            <w:lang w:val="en-US"/>
                          </w:rPr>
                          <w:t>Grad</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CodFonct</w:t>
                        </w:r>
                      </w:p>
                      <w:p w:rsidR="00697FAA" w:rsidRDefault="00697FAA" w:rsidP="0029068B">
                        <w:pPr>
                          <w:spacing w:after="0"/>
                          <w:rPr>
                            <w:rFonts w:ascii="Times New Roman" w:hAnsi="Times New Roman"/>
                            <w:sz w:val="24"/>
                            <w:szCs w:val="24"/>
                            <w:lang w:val="en-US"/>
                          </w:rPr>
                        </w:pPr>
                        <w:r>
                          <w:rPr>
                            <w:rFonts w:ascii="Times New Roman" w:hAnsi="Times New Roman"/>
                            <w:sz w:val="24"/>
                            <w:szCs w:val="24"/>
                            <w:lang w:val="en-US"/>
                          </w:rPr>
                          <w:t xml:space="preserve"> </w:t>
                        </w:r>
                        <w:r w:rsidRPr="00B75433">
                          <w:rPr>
                            <w:rFonts w:ascii="Times New Roman" w:hAnsi="Times New Roman"/>
                            <w:sz w:val="24"/>
                            <w:szCs w:val="24"/>
                            <w:lang w:val="en-US"/>
                          </w:rPr>
                          <w:t>DteAffect</w:t>
                        </w:r>
                      </w:p>
                      <w:p w:rsidR="00697FAA" w:rsidRDefault="00697FAA" w:rsidP="0029068B">
                        <w:pPr>
                          <w:spacing w:after="0"/>
                          <w:rPr>
                            <w:rFonts w:ascii="Times New Roman" w:hAnsi="Times New Roman"/>
                            <w:sz w:val="24"/>
                            <w:szCs w:val="24"/>
                          </w:rPr>
                        </w:pPr>
                        <w:r w:rsidRPr="004C2FCF">
                          <w:t xml:space="preserve"># </w:t>
                        </w:r>
                        <w:r>
                          <w:rPr>
                            <w:rFonts w:ascii="Times New Roman" w:hAnsi="Times New Roman"/>
                            <w:sz w:val="24"/>
                            <w:szCs w:val="24"/>
                          </w:rPr>
                          <w:t>CodServ</w:t>
                        </w:r>
                      </w:p>
                      <w:p w:rsidR="00697FAA" w:rsidRPr="00B75433" w:rsidRDefault="00697FAA" w:rsidP="0029068B">
                        <w:pPr>
                          <w:spacing w:after="0"/>
                          <w:rPr>
                            <w:rFonts w:ascii="Times New Roman" w:hAnsi="Times New Roman"/>
                          </w:rPr>
                        </w:pPr>
                      </w:p>
                      <w:p w:rsidR="00697FAA" w:rsidRPr="00AB7830" w:rsidRDefault="00697FAA" w:rsidP="0029068B">
                        <w:pPr>
                          <w:spacing w:after="0"/>
                          <w:rPr>
                            <w:rFonts w:ascii="Times New Roman" w:hAnsi="Times New Roman"/>
                            <w:sz w:val="24"/>
                            <w:szCs w:val="24"/>
                          </w:rPr>
                        </w:pPr>
                      </w:p>
                      <w:p w:rsidR="00697FAA" w:rsidRPr="004C2FCF" w:rsidRDefault="00697FAA" w:rsidP="0029068B">
                        <w:pPr>
                          <w:spacing w:after="0"/>
                          <w:rPr>
                            <w:rFonts w:ascii="Times New Roman" w:hAnsi="Times New Roman"/>
                            <w:sz w:val="24"/>
                            <w:szCs w:val="24"/>
                            <w:lang w:val="en-US"/>
                          </w:rPr>
                        </w:pPr>
                      </w:p>
                    </w:txbxContent>
                  </v:textbox>
                </v:rect>
                <v:rect id="Rectangle 399" o:spid="_x0000_s1407" style="position:absolute;left:57340;top:13620;width:10751;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GMUA&#10;AADcAAAADwAAAGRycy9kb3ducmV2LnhtbESPQWsCMRSE7wX/Q3iFXkrNqiC6GkWEgpce3LbI3l43&#10;z93QzUvYpOv6740g9DjMzDfMejvYVvTUBeNYwWScgSCunDZcK/j6fH9bgAgRWWPrmBRcKcB2M3pa&#10;Y67dhY/UF7EWCcIhRwVNjD6XMlQNWQxj54mTd3adxZhkV0vd4SXBbSunWTaXFg2nhQY97Ruqfos/&#10;q+Dn9Or774/ixGZalnggn5mqVOrleditQEQa4n/40T5oBfPZEu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8AYxQAAANwAAAAPAAAAAAAAAAAAAAAAAJgCAABkcnMv&#10;ZG93bnJldi54bWxQSwUGAAAAAAQABAD1AAAAigMAAAAA&#10;">
                  <v:textbox inset=".5mm,.3mm,.5mm,.3mm">
                    <w:txbxContent>
                      <w:p w:rsidR="00697FAA" w:rsidRPr="00B75433" w:rsidRDefault="00697FAA" w:rsidP="0029068B">
                        <w:pPr>
                          <w:jc w:val="center"/>
                          <w:rPr>
                            <w:b/>
                            <w:bCs/>
                          </w:rPr>
                        </w:pPr>
                        <w:r w:rsidRPr="00B75433">
                          <w:rPr>
                            <w:b/>
                            <w:bCs/>
                          </w:rPr>
                          <w:t>FRAIS</w:t>
                        </w:r>
                      </w:p>
                      <w:p w:rsidR="00697FAA" w:rsidRPr="00B75433" w:rsidRDefault="00697FAA" w:rsidP="0029068B">
                        <w:pPr>
                          <w:spacing w:after="0"/>
                          <w:rPr>
                            <w:rFonts w:ascii="Times New Roman" w:hAnsi="Times New Roman"/>
                          </w:rPr>
                        </w:pPr>
                        <w:r>
                          <w:rPr>
                            <w:rFonts w:ascii="Times New Roman" w:hAnsi="Times New Roman"/>
                          </w:rPr>
                          <w:t># Cod</w:t>
                        </w:r>
                        <w:r w:rsidRPr="00B75433">
                          <w:rPr>
                            <w:rFonts w:ascii="Times New Roman" w:hAnsi="Times New Roman"/>
                          </w:rPr>
                          <w:t>Frais</w:t>
                        </w:r>
                      </w:p>
                      <w:p w:rsidR="00697FAA" w:rsidRPr="00B75433" w:rsidRDefault="00697FAA" w:rsidP="0029068B">
                        <w:pPr>
                          <w:spacing w:after="0"/>
                          <w:rPr>
                            <w:rFonts w:ascii="Times New Roman" w:hAnsi="Times New Roman"/>
                          </w:rPr>
                        </w:pPr>
                        <w:r w:rsidRPr="00B75433">
                          <w:rPr>
                            <w:rFonts w:ascii="Times New Roman" w:hAnsi="Times New Roman"/>
                          </w:rPr>
                          <w:t xml:space="preserve"> LibFrais</w:t>
                        </w:r>
                      </w:p>
                      <w:p w:rsidR="00697FAA" w:rsidRPr="00B75433" w:rsidRDefault="00697FAA" w:rsidP="0029068B">
                        <w:pPr>
                          <w:spacing w:after="0"/>
                          <w:rPr>
                            <w:rFonts w:ascii="Times New Roman" w:hAnsi="Times New Roman"/>
                          </w:rPr>
                        </w:pPr>
                        <w:r w:rsidRPr="00B75433">
                          <w:rPr>
                            <w:rFonts w:ascii="Times New Roman" w:hAnsi="Times New Roman"/>
                          </w:rPr>
                          <w:t xml:space="preserve">Devise </w:t>
                        </w:r>
                      </w:p>
                      <w:p w:rsidR="00697FAA" w:rsidRPr="00AB7830" w:rsidRDefault="00697FAA" w:rsidP="0029068B">
                        <w:pPr>
                          <w:spacing w:after="0"/>
                          <w:rPr>
                            <w:rFonts w:ascii="Times New Roman" w:hAnsi="Times New Roman"/>
                            <w:sz w:val="24"/>
                            <w:szCs w:val="24"/>
                          </w:rPr>
                        </w:pPr>
                        <w:r w:rsidRPr="004C2FCF">
                          <w:t xml:space="preserve"># </w:t>
                        </w:r>
                        <w:r>
                          <w:rPr>
                            <w:rFonts w:ascii="Times New Roman" w:hAnsi="Times New Roman"/>
                            <w:sz w:val="24"/>
                            <w:szCs w:val="24"/>
                          </w:rPr>
                          <w:t>CodServ</w:t>
                        </w:r>
                      </w:p>
                      <w:p w:rsidR="00697FAA" w:rsidRPr="00B75433" w:rsidRDefault="00697FAA" w:rsidP="0029068B">
                        <w:pPr>
                          <w:spacing w:after="0"/>
                          <w:rPr>
                            <w:rFonts w:ascii="Times New Roman" w:hAnsi="Times New Roman"/>
                          </w:rPr>
                        </w:pPr>
                      </w:p>
                      <w:p w:rsidR="00697FAA" w:rsidRPr="0096638F" w:rsidRDefault="00697FAA" w:rsidP="0029068B">
                        <w:pPr>
                          <w:spacing w:after="0"/>
                          <w:rPr>
                            <w:rFonts w:ascii="Times New Roman" w:hAnsi="Times New Roman"/>
                          </w:rPr>
                        </w:pPr>
                      </w:p>
                    </w:txbxContent>
                  </v:textbox>
                </v:rect>
                <v:rect id="Rectangle 409" o:spid="_x0000_s1408" style="position:absolute;left:16287;width:10751;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zZcUA&#10;AADcAAAADwAAAGRycy9kb3ducmV2LnhtbESPQWsCMRSE7wX/Q3iFXkrNKiK6GkWEgpce3LbI3l43&#10;z93QzUvYpOv6740g9DjMzDfMejvYVvTUBeNYwWScgSCunDZcK/j6fH9bgAgRWWPrmBRcKcB2M3pa&#10;Y67dhY/UF7EWCcIhRwVNjD6XMlQNWQxj54mTd3adxZhkV0vd4SXBbSunWTaXFg2nhQY97Ruqfos/&#10;q+Dn9Or774/ixGZalnggn5mqVOrleditQEQa4n/40T5oBfPZEu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bNlxQAAANwAAAAPAAAAAAAAAAAAAAAAAJgCAABkcnMv&#10;ZG93bnJldi54bWxQSwUGAAAAAAQABAD1AAAAigMAAAAA&#10;">
                  <v:textbox inset=".5mm,.3mm,.5mm,.3mm">
                    <w:txbxContent>
                      <w:p w:rsidR="00697FAA" w:rsidRPr="00B75433" w:rsidRDefault="00697FAA" w:rsidP="0029068B">
                        <w:pPr>
                          <w:jc w:val="center"/>
                          <w:rPr>
                            <w:b/>
                            <w:bCs/>
                          </w:rPr>
                        </w:pPr>
                        <w:r>
                          <w:rPr>
                            <w:b/>
                            <w:bCs/>
                          </w:rPr>
                          <w:t>FONCTION</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CodFonct</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LibFonct</w:t>
                        </w:r>
                      </w:p>
                      <w:p w:rsidR="00697FAA" w:rsidRPr="004443C2" w:rsidRDefault="00697FAA" w:rsidP="0029068B">
                        <w:pPr>
                          <w:spacing w:after="0"/>
                          <w:rPr>
                            <w:rFonts w:ascii="Times New Roman" w:hAnsi="Times New Roman"/>
                          </w:rPr>
                        </w:pPr>
                      </w:p>
                      <w:p w:rsidR="00697FAA" w:rsidRPr="00B75433" w:rsidRDefault="00697FAA" w:rsidP="0029068B">
                        <w:pPr>
                          <w:spacing w:after="0"/>
                          <w:rPr>
                            <w:rFonts w:ascii="Times New Roman" w:hAnsi="Times New Roman"/>
                          </w:rPr>
                        </w:pPr>
                      </w:p>
                      <w:p w:rsidR="00697FAA" w:rsidRPr="0096638F" w:rsidRDefault="00697FAA" w:rsidP="0029068B">
                        <w:pPr>
                          <w:spacing w:after="0"/>
                          <w:rPr>
                            <w:rFonts w:ascii="Times New Roman" w:hAnsi="Times New Roman"/>
                          </w:rPr>
                        </w:pPr>
                      </w:p>
                    </w:txbxContent>
                  </v:textbox>
                </v:rect>
                <v:rect id="Rectangle 412" o:spid="_x0000_s1409" style="position:absolute;left:16954;top:10477;width:10751;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ycQA&#10;AADcAAAADwAAAGRycy9kb3ducmV2LnhtbESPQWvCQBSE7wX/w/IEL0U3DSiSuooIBS89NFYkt9fs&#10;a7I0+3bJbmP8911B6HGYmW+YzW60nRioD8axgpdFBoK4dtpwo+Dz9DZfgwgRWWPnmBTcKMBuO3na&#10;YKHdlT9oKGMjEoRDgQraGH0hZahbshgWzhMn79v1FmOSfSN1j9cEt53Ms2wlLRpOCy16OrRU/5S/&#10;VsHX5dkP5/fywiavKjySz0xdKTWbjvtXEJHG+B9+tI9awWqZw/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t8nEAAAA3AAAAA8AAAAAAAAAAAAAAAAAmAIAAGRycy9k&#10;b3ducmV2LnhtbFBLBQYAAAAABAAEAPUAAACJAwAAAAA=&#10;">
                  <v:textbox inset=".5mm,.3mm,.5mm,.3mm">
                    <w:txbxContent>
                      <w:p w:rsidR="00697FAA" w:rsidRPr="00B75433" w:rsidRDefault="00697FAA" w:rsidP="0029068B">
                        <w:pPr>
                          <w:jc w:val="center"/>
                          <w:rPr>
                            <w:b/>
                            <w:bCs/>
                          </w:rPr>
                        </w:pPr>
                        <w:r>
                          <w:rPr>
                            <w:b/>
                            <w:bCs/>
                          </w:rPr>
                          <w:t>GRADE</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CodGrad</w:t>
                        </w:r>
                      </w:p>
                      <w:p w:rsidR="00697FAA" w:rsidRPr="00B75433" w:rsidRDefault="00697FAA" w:rsidP="0029068B">
                        <w:pPr>
                          <w:spacing w:after="0"/>
                          <w:rPr>
                            <w:rFonts w:ascii="Times New Roman" w:hAnsi="Times New Roman"/>
                          </w:rPr>
                        </w:pPr>
                        <w:r w:rsidRPr="00B75433">
                          <w:rPr>
                            <w:rFonts w:ascii="Times New Roman" w:hAnsi="Times New Roman"/>
                          </w:rPr>
                          <w:t xml:space="preserve"> </w:t>
                        </w:r>
                        <w:r>
                          <w:rPr>
                            <w:rFonts w:ascii="Times New Roman" w:hAnsi="Times New Roman"/>
                          </w:rPr>
                          <w:t>LibGrad</w:t>
                        </w:r>
                      </w:p>
                      <w:p w:rsidR="00697FAA" w:rsidRPr="004443C2" w:rsidRDefault="00697FAA" w:rsidP="0029068B">
                        <w:pPr>
                          <w:spacing w:after="0"/>
                          <w:rPr>
                            <w:rFonts w:ascii="Times New Roman" w:hAnsi="Times New Roman"/>
                          </w:rPr>
                        </w:pPr>
                      </w:p>
                      <w:p w:rsidR="00697FAA" w:rsidRPr="00B75433" w:rsidRDefault="00697FAA" w:rsidP="0029068B">
                        <w:pPr>
                          <w:spacing w:after="0"/>
                          <w:rPr>
                            <w:rFonts w:ascii="Times New Roman" w:hAnsi="Times New Roman"/>
                          </w:rPr>
                        </w:pPr>
                      </w:p>
                      <w:p w:rsidR="00697FAA" w:rsidRPr="0096638F" w:rsidRDefault="00697FAA" w:rsidP="0029068B">
                        <w:pPr>
                          <w:spacing w:after="0"/>
                          <w:rPr>
                            <w:rFonts w:ascii="Times New Roman" w:hAnsi="Times New Roman"/>
                          </w:rPr>
                        </w:pPr>
                      </w:p>
                    </w:txbxContent>
                  </v:textbox>
                </v:rect>
                <v:rect id="Rectangle 391" o:spid="_x0000_s1410" style="position:absolute;left:57816;top:33242;width:10751;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MHsQA&#10;AADcAAAADwAAAGRycy9kb3ducmV2LnhtbESPQWsCMRSE7wX/Q3iCl6JZLUhZjSKC4KUHty2yt+fm&#10;uRvcvIRNuq7/3hQKPQ4z8w2z3g62FT11wThWMJ9lIIgrpw3XCr4+D9N3ECEia2wdk4IHBdhuRi9r&#10;zLW784n6ItYiQTjkqKCJ0edShqohi2HmPHHyrq6zGJPsaqk7vCe4beUiy5bSouG00KCnfUPVrfix&#10;Ci7nV99/fxRnNouyxCP5zFSlUpPxsFuBiDTE//Bf+6gVLN/m8HsmH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5zB7EAAAA3AAAAA8AAAAAAAAAAAAAAAAAmAIAAGRycy9k&#10;b3ducmV2LnhtbFBLBQYAAAAABAAEAPUAAACJAwAAAAA=&#10;">
                  <v:textbox inset=".5mm,.3mm,.5mm,.3mm">
                    <w:txbxContent>
                      <w:p w:rsidR="00697FAA" w:rsidRPr="004C2FCF" w:rsidRDefault="00697FAA" w:rsidP="0029068B">
                        <w:pPr>
                          <w:jc w:val="center"/>
                          <w:rPr>
                            <w:b/>
                            <w:bCs/>
                          </w:rPr>
                        </w:pPr>
                        <w:r>
                          <w:rPr>
                            <w:b/>
                            <w:bCs/>
                          </w:rPr>
                          <w:t>SERVICE</w:t>
                        </w:r>
                      </w:p>
                      <w:p w:rsidR="00697FAA" w:rsidRPr="00AB7830" w:rsidRDefault="00697FAA" w:rsidP="0029068B">
                        <w:pPr>
                          <w:spacing w:after="0"/>
                          <w:rPr>
                            <w:rFonts w:ascii="Times New Roman" w:hAnsi="Times New Roman"/>
                            <w:sz w:val="24"/>
                            <w:szCs w:val="24"/>
                          </w:rPr>
                        </w:pPr>
                        <w:r w:rsidRPr="004C2FCF">
                          <w:t xml:space="preserve"># </w:t>
                        </w:r>
                        <w:r>
                          <w:rPr>
                            <w:rFonts w:ascii="Times New Roman" w:hAnsi="Times New Roman"/>
                            <w:sz w:val="24"/>
                            <w:szCs w:val="24"/>
                          </w:rPr>
                          <w:t>CodServ</w:t>
                        </w:r>
                      </w:p>
                      <w:p w:rsidR="00697FAA" w:rsidRPr="008D0E2D" w:rsidRDefault="00697FAA" w:rsidP="00C57EB0">
                        <w:pPr>
                          <w:spacing w:after="0"/>
                          <w:jc w:val="both"/>
                          <w:rPr>
                            <w:rFonts w:ascii="Times New Roman" w:hAnsi="Times New Roman"/>
                            <w:sz w:val="24"/>
                            <w:szCs w:val="24"/>
                          </w:rPr>
                        </w:pPr>
                        <w:r>
                          <w:rPr>
                            <w:rFonts w:ascii="Times New Roman" w:hAnsi="Times New Roman"/>
                            <w:sz w:val="24"/>
                            <w:szCs w:val="24"/>
                          </w:rPr>
                          <w:t xml:space="preserve">  LibServ</w:t>
                        </w:r>
                      </w:p>
                      <w:p w:rsidR="00697FAA" w:rsidRPr="00AB7830" w:rsidRDefault="00697FAA" w:rsidP="0029068B">
                        <w:pPr>
                          <w:spacing w:after="0"/>
                          <w:jc w:val="both"/>
                          <w:rPr>
                            <w:rFonts w:ascii="Times New Roman" w:hAnsi="Times New Roman"/>
                            <w:sz w:val="24"/>
                            <w:szCs w:val="24"/>
                          </w:rPr>
                        </w:pPr>
                      </w:p>
                      <w:p w:rsidR="00697FAA" w:rsidRPr="000A7139" w:rsidRDefault="00697FAA" w:rsidP="0029068B">
                        <w:pPr>
                          <w:spacing w:after="0"/>
                          <w:rPr>
                            <w:rFonts w:ascii="Times New Roman" w:hAnsi="Times New Roman"/>
                            <w:sz w:val="24"/>
                            <w:szCs w:val="24"/>
                          </w:rPr>
                        </w:pPr>
                      </w:p>
                    </w:txbxContent>
                  </v:textbox>
                </v:rect>
              </v:group>
            </w:pict>
          </mc:Fallback>
        </mc:AlternateContent>
      </w:r>
    </w:p>
    <w:p w:rsidR="00742408" w:rsidRDefault="000D3B76" w:rsidP="00742408">
      <w:pPr>
        <w:rPr>
          <w:lang w:val="fr-BE"/>
        </w:rPr>
      </w:pPr>
      <w:r>
        <w:rPr>
          <w:noProof/>
          <w:lang w:eastAsia="fr-FR"/>
        </w:rPr>
        <mc:AlternateContent>
          <mc:Choice Requires="wps">
            <w:drawing>
              <wp:anchor distT="0" distB="0" distL="114300" distR="114300" simplePos="0" relativeHeight="251697664" behindDoc="0" locked="0" layoutInCell="1" allowOverlap="1">
                <wp:simplePos x="0" y="0"/>
                <wp:positionH relativeFrom="column">
                  <wp:posOffset>6675756</wp:posOffset>
                </wp:positionH>
                <wp:positionV relativeFrom="paragraph">
                  <wp:posOffset>186055</wp:posOffset>
                </wp:positionV>
                <wp:extent cx="1066800" cy="9525"/>
                <wp:effectExtent l="0" t="0" r="19050" b="28575"/>
                <wp:wrapNone/>
                <wp:docPr id="660" name="Connecteur droit 660"/>
                <wp:cNvGraphicFramePr/>
                <a:graphic xmlns:a="http://schemas.openxmlformats.org/drawingml/2006/main">
                  <a:graphicData uri="http://schemas.microsoft.com/office/word/2010/wordprocessingShape">
                    <wps:wsp>
                      <wps:cNvCnPr/>
                      <wps:spPr>
                        <a:xfrm flipV="1">
                          <a:off x="0" y="0"/>
                          <a:ext cx="106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1C4E9B" id="Connecteur droit 660" o:spid="_x0000_s1026" style="position:absolute;flip:y;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65pt,14.65pt" to="609.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" strokecolor="black [3200]" strokeweight=".5pt">
                <v:stroke joinstyle="miter"/>
              </v:line>
            </w:pict>
          </mc:Fallback>
        </mc:AlternateContent>
      </w:r>
      <w:r w:rsidR="00C57EB0">
        <w:rPr>
          <w:noProof/>
          <w:lang w:eastAsia="fr-FR"/>
        </w:rPr>
        <mc:AlternateContent>
          <mc:Choice Requires="wps">
            <w:drawing>
              <wp:anchor distT="0" distB="0" distL="114300" distR="114300" simplePos="0" relativeHeight="251696640" behindDoc="0" locked="0" layoutInCell="1" allowOverlap="1">
                <wp:simplePos x="0" y="0"/>
                <wp:positionH relativeFrom="column">
                  <wp:posOffset>3732530</wp:posOffset>
                </wp:positionH>
                <wp:positionV relativeFrom="paragraph">
                  <wp:posOffset>205105</wp:posOffset>
                </wp:positionV>
                <wp:extent cx="1217930" cy="9525"/>
                <wp:effectExtent l="0" t="0" r="20320" b="28575"/>
                <wp:wrapNone/>
                <wp:docPr id="658" name="Connecteur droit 658"/>
                <wp:cNvGraphicFramePr/>
                <a:graphic xmlns:a="http://schemas.openxmlformats.org/drawingml/2006/main">
                  <a:graphicData uri="http://schemas.microsoft.com/office/word/2010/wordprocessingShape">
                    <wps:wsp>
                      <wps:cNvCnPr/>
                      <wps:spPr>
                        <a:xfrm flipV="1">
                          <a:off x="0" y="0"/>
                          <a:ext cx="121793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224417" id="Connecteur droit 658"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293.9pt,16.15pt" to="389.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" strokecolor="black [3200]" strokeweight=".5pt">
                <v:stroke joinstyle="miter"/>
              </v:line>
            </w:pict>
          </mc:Fallback>
        </mc:AlternateContent>
      </w:r>
      <w:r w:rsidR="00C57EB0">
        <w:rPr>
          <w:noProof/>
          <w:lang w:eastAsia="fr-FR"/>
        </w:rPr>
        <mc:AlternateContent>
          <mc:Choice Requires="wps">
            <w:drawing>
              <wp:anchor distT="0" distB="0" distL="114300" distR="114300" simplePos="0" relativeHeight="251695616" behindDoc="0" locked="0" layoutInCell="1" allowOverlap="1">
                <wp:simplePos x="0" y="0"/>
                <wp:positionH relativeFrom="column">
                  <wp:posOffset>2522854</wp:posOffset>
                </wp:positionH>
                <wp:positionV relativeFrom="paragraph">
                  <wp:posOffset>186055</wp:posOffset>
                </wp:positionV>
                <wp:extent cx="1075055" cy="0"/>
                <wp:effectExtent l="0" t="0" r="29845" b="19050"/>
                <wp:wrapNone/>
                <wp:docPr id="657" name="Connecteur droit 657"/>
                <wp:cNvGraphicFramePr/>
                <a:graphic xmlns:a="http://schemas.openxmlformats.org/drawingml/2006/main">
                  <a:graphicData uri="http://schemas.microsoft.com/office/word/2010/wordprocessingShape">
                    <wps:wsp>
                      <wps:cNvCnPr/>
                      <wps:spPr>
                        <a:xfrm>
                          <a:off x="0" y="0"/>
                          <a:ext cx="1075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41FB70" id="Connecteur droit 65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98.65pt,14.65pt" to="283.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" strokecolor="black [3200]" strokeweight=".5pt">
                <v:stroke joinstyle="miter"/>
              </v:line>
            </w:pict>
          </mc:Fallback>
        </mc:AlternateContent>
      </w:r>
      <w:r w:rsidR="00C57EB0">
        <w:rPr>
          <w:noProof/>
          <w:lang w:eastAsia="fr-FR"/>
        </w:rPr>
        <mc:AlternateContent>
          <mc:Choice Requires="wps">
            <w:drawing>
              <wp:anchor distT="0" distB="0" distL="114300" distR="114300" simplePos="0" relativeHeight="251694592" behindDoc="0" locked="0" layoutInCell="1" allowOverlap="1">
                <wp:simplePos x="0" y="0"/>
                <wp:positionH relativeFrom="column">
                  <wp:posOffset>903605</wp:posOffset>
                </wp:positionH>
                <wp:positionV relativeFrom="paragraph">
                  <wp:posOffset>224155</wp:posOffset>
                </wp:positionV>
                <wp:extent cx="1066800" cy="9525"/>
                <wp:effectExtent l="0" t="0" r="19050" b="28575"/>
                <wp:wrapNone/>
                <wp:docPr id="656" name="Connecteur droit 656"/>
                <wp:cNvGraphicFramePr/>
                <a:graphic xmlns:a="http://schemas.openxmlformats.org/drawingml/2006/main">
                  <a:graphicData uri="http://schemas.microsoft.com/office/word/2010/wordprocessingShape">
                    <wps:wsp>
                      <wps:cNvCnPr/>
                      <wps:spPr>
                        <a:xfrm flipV="1">
                          <a:off x="0" y="0"/>
                          <a:ext cx="106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C9DA9F" id="Connecteur droit 656"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71.15pt,17.65pt" to="155.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" strokecolor="black [3200]" strokeweight=".5pt">
                <v:stroke joinstyle="miter"/>
              </v:line>
            </w:pict>
          </mc:Fallback>
        </mc:AlternateContent>
      </w:r>
      <w:r w:rsidR="0029068B">
        <w:rPr>
          <w:noProof/>
          <w:lang w:eastAsia="fr-FR"/>
        </w:rPr>
        <mc:AlternateContent>
          <mc:Choice Requires="wps">
            <w:drawing>
              <wp:anchor distT="0" distB="0" distL="114300" distR="114300" simplePos="0" relativeHeight="251671040" behindDoc="0" locked="0" layoutInCell="1" allowOverlap="1" wp14:anchorId="49BB5B63" wp14:editId="33ADC76C">
                <wp:simplePos x="0" y="0"/>
                <wp:positionH relativeFrom="column">
                  <wp:posOffset>3871595</wp:posOffset>
                </wp:positionH>
                <wp:positionV relativeFrom="paragraph">
                  <wp:posOffset>156210</wp:posOffset>
                </wp:positionV>
                <wp:extent cx="1075055" cy="0"/>
                <wp:effectExtent l="0" t="0" r="29845" b="19050"/>
                <wp:wrapNone/>
                <wp:docPr id="624"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B72F2A1" id="AutoShape 384" o:spid="_x0000_s1026" type="#_x0000_t32" style="position:absolute;margin-left:304.85pt;margin-top:12.3pt;width:84.6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F+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"/>
            </w:pict>
          </mc:Fallback>
        </mc:AlternateContent>
      </w:r>
      <w:r w:rsidR="0029068B">
        <w:rPr>
          <w:noProof/>
          <w:lang w:eastAsia="fr-FR"/>
        </w:rPr>
        <mc:AlternateContent>
          <mc:Choice Requires="wps">
            <w:drawing>
              <wp:anchor distT="0" distB="0" distL="114300" distR="114300" simplePos="0" relativeHeight="251672064" behindDoc="0" locked="0" layoutInCell="1" allowOverlap="1" wp14:anchorId="2CC847A3" wp14:editId="1A71040B">
                <wp:simplePos x="0" y="0"/>
                <wp:positionH relativeFrom="column">
                  <wp:posOffset>894080</wp:posOffset>
                </wp:positionH>
                <wp:positionV relativeFrom="paragraph">
                  <wp:posOffset>209550</wp:posOffset>
                </wp:positionV>
                <wp:extent cx="1075055" cy="0"/>
                <wp:effectExtent l="0" t="0" r="29845" b="19050"/>
                <wp:wrapNone/>
                <wp:docPr id="625"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C88225B" id="AutoShape 385" o:spid="_x0000_s1026" type="#_x0000_t32" style="position:absolute;margin-left:70.4pt;margin-top:16.5pt;width:84.6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"/>
            </w:pict>
          </mc:Fallback>
        </mc:AlternateContent>
      </w:r>
      <w:r w:rsidR="0029068B">
        <w:rPr>
          <w:noProof/>
          <w:lang w:eastAsia="fr-FR"/>
        </w:rPr>
        <mc:AlternateContent>
          <mc:Choice Requires="wps">
            <w:drawing>
              <wp:anchor distT="0" distB="0" distL="114300" distR="114300" simplePos="0" relativeHeight="251675136" behindDoc="0" locked="0" layoutInCell="1" allowOverlap="1" wp14:anchorId="7CB4ECF0" wp14:editId="43F2B650">
                <wp:simplePos x="0" y="0"/>
                <wp:positionH relativeFrom="column">
                  <wp:posOffset>894080</wp:posOffset>
                </wp:positionH>
                <wp:positionV relativeFrom="paragraph">
                  <wp:posOffset>281940</wp:posOffset>
                </wp:positionV>
                <wp:extent cx="1087120" cy="0"/>
                <wp:effectExtent l="0" t="0" r="36830" b="19050"/>
                <wp:wrapNone/>
                <wp:docPr id="635"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9E67BF2" id="AutoShape 395" o:spid="_x0000_s1026" type="#_x0000_t32" style="position:absolute;margin-left:70.4pt;margin-top:22.2pt;width:85.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xd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"/>
            </w:pict>
          </mc:Fallback>
        </mc:AlternateContent>
      </w:r>
      <w:r w:rsidR="0029068B">
        <w:rPr>
          <w:noProof/>
          <w:lang w:eastAsia="fr-FR"/>
        </w:rPr>
        <mc:AlternateContent>
          <mc:Choice Requires="wps">
            <w:drawing>
              <wp:anchor distT="0" distB="0" distL="114300" distR="114300" simplePos="0" relativeHeight="251676160" behindDoc="0" locked="0" layoutInCell="1" allowOverlap="1" wp14:anchorId="5148F01B" wp14:editId="76301BDD">
                <wp:simplePos x="0" y="0"/>
                <wp:positionH relativeFrom="column">
                  <wp:posOffset>3724275</wp:posOffset>
                </wp:positionH>
                <wp:positionV relativeFrom="paragraph">
                  <wp:posOffset>198120</wp:posOffset>
                </wp:positionV>
                <wp:extent cx="1222375" cy="0"/>
                <wp:effectExtent l="0" t="0" r="34925" b="19050"/>
                <wp:wrapNone/>
                <wp:docPr id="636"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16884B6" id="AutoShape 396" o:spid="_x0000_s1026" type="#_x0000_t32" style="position:absolute;margin-left:293.25pt;margin-top:15.6pt;width:96.2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DwIwIAAD8EAAAOAAAAZHJzL2Uyb0RvYy54bWysU9uO2jAQfa/Uf7D8zuZCyEJ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"/>
            </w:pict>
          </mc:Fallback>
        </mc:AlternateContent>
      </w:r>
      <w:r w:rsidR="0029068B">
        <w:rPr>
          <w:noProof/>
          <w:lang w:eastAsia="fr-FR"/>
        </w:rPr>
        <mc:AlternateContent>
          <mc:Choice Requires="wps">
            <w:drawing>
              <wp:anchor distT="0" distB="0" distL="114300" distR="114300" simplePos="0" relativeHeight="251680256" behindDoc="0" locked="0" layoutInCell="1" allowOverlap="1" wp14:anchorId="2EA9E83E" wp14:editId="473F6F36">
                <wp:simplePos x="0" y="0"/>
                <wp:positionH relativeFrom="column">
                  <wp:posOffset>6674485</wp:posOffset>
                </wp:positionH>
                <wp:positionV relativeFrom="paragraph">
                  <wp:posOffset>221615</wp:posOffset>
                </wp:positionV>
                <wp:extent cx="1075055" cy="0"/>
                <wp:effectExtent l="0" t="0" r="29845" b="19050"/>
                <wp:wrapNone/>
                <wp:docPr id="644"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56C8B60" id="AutoShape 404" o:spid="_x0000_s1026" type="#_x0000_t32" style="position:absolute;margin-left:525.55pt;margin-top:17.45pt;width:84.6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kf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"/>
            </w:pict>
          </mc:Fallback>
        </mc:AlternateContent>
      </w:r>
      <w:r w:rsidR="0029068B">
        <w:rPr>
          <w:noProof/>
          <w:lang w:eastAsia="fr-FR"/>
        </w:rPr>
        <mc:AlternateContent>
          <mc:Choice Requires="wps">
            <w:drawing>
              <wp:anchor distT="0" distB="0" distL="114300" distR="114300" simplePos="0" relativeHeight="251683328" behindDoc="0" locked="0" layoutInCell="1" allowOverlap="1" wp14:anchorId="679A388A" wp14:editId="227802BE">
                <wp:simplePos x="0" y="0"/>
                <wp:positionH relativeFrom="column">
                  <wp:posOffset>2520315</wp:posOffset>
                </wp:positionH>
                <wp:positionV relativeFrom="paragraph">
                  <wp:posOffset>221615</wp:posOffset>
                </wp:positionV>
                <wp:extent cx="1075055" cy="0"/>
                <wp:effectExtent l="0" t="0" r="29845" b="19050"/>
                <wp:wrapNone/>
                <wp:docPr id="650"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AB67A92" id="AutoShape 410" o:spid="_x0000_s1026" type="#_x0000_t32" style="position:absolute;margin-left:198.45pt;margin-top:17.45pt;width:84.6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"/>
            </w:pict>
          </mc:Fallback>
        </mc:AlternateContent>
      </w:r>
    </w:p>
    <w:p w:rsidR="00742408" w:rsidRDefault="0029068B" w:rsidP="00742408">
      <w:pPr>
        <w:rPr>
          <w:lang w:val="fr-BE"/>
        </w:rPr>
      </w:pPr>
      <w:r>
        <w:rPr>
          <w:noProof/>
          <w:lang w:eastAsia="fr-FR"/>
        </w:rPr>
        <mc:AlternateContent>
          <mc:Choice Requires="wps">
            <w:drawing>
              <wp:anchor distT="0" distB="0" distL="114300" distR="114300" simplePos="0" relativeHeight="251684352" behindDoc="0" locked="0" layoutInCell="1" allowOverlap="1" wp14:anchorId="710DE91E" wp14:editId="3DB529A5">
                <wp:simplePos x="0" y="0"/>
                <wp:positionH relativeFrom="column">
                  <wp:posOffset>1959610</wp:posOffset>
                </wp:positionH>
                <wp:positionV relativeFrom="paragraph">
                  <wp:posOffset>171450</wp:posOffset>
                </wp:positionV>
                <wp:extent cx="560705" cy="0"/>
                <wp:effectExtent l="0" t="76200" r="10795" b="95250"/>
                <wp:wrapNone/>
                <wp:docPr id="651"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16CCE52" id="AutoShape 411" o:spid="_x0000_s1026" type="#_x0000_t32" style="position:absolute;margin-left:154.3pt;margin-top:13.5pt;width:44.1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9uNg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">
                <v:stroke endarrow="block"/>
              </v:shape>
            </w:pict>
          </mc:Fallback>
        </mc:AlternateContent>
      </w:r>
    </w:p>
    <w:p w:rsidR="00742408" w:rsidRDefault="0029068B" w:rsidP="00742408">
      <w:pPr>
        <w:rPr>
          <w:lang w:val="fr-BE"/>
        </w:rPr>
      </w:pPr>
      <w:r>
        <w:rPr>
          <w:noProof/>
          <w:lang w:eastAsia="fr-FR"/>
        </w:rPr>
        <mc:AlternateContent>
          <mc:Choice Requires="wps">
            <w:drawing>
              <wp:anchor distT="0" distB="0" distL="114300" distR="114300" simplePos="0" relativeHeight="251674112" behindDoc="0" locked="0" layoutInCell="1" allowOverlap="1" wp14:anchorId="6A0B819F" wp14:editId="56789311">
                <wp:simplePos x="0" y="0"/>
                <wp:positionH relativeFrom="column">
                  <wp:posOffset>8315325</wp:posOffset>
                </wp:positionH>
                <wp:positionV relativeFrom="paragraph">
                  <wp:posOffset>5715</wp:posOffset>
                </wp:positionV>
                <wp:extent cx="0" cy="1075055"/>
                <wp:effectExtent l="0" t="0" r="19050" b="29845"/>
                <wp:wrapNone/>
                <wp:docPr id="632"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5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E5273D1" id="AutoShape 392" o:spid="_x0000_s1026" type="#_x0000_t32" style="position:absolute;margin-left:654.75pt;margin-top:.45pt;width:0;height:84.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"/>
            </w:pict>
          </mc:Fallback>
        </mc:AlternateContent>
      </w:r>
      <w:r>
        <w:rPr>
          <w:noProof/>
          <w:lang w:eastAsia="fr-FR"/>
        </w:rPr>
        <mc:AlternateContent>
          <mc:Choice Requires="wps">
            <w:drawing>
              <wp:anchor distT="0" distB="0" distL="114300" distR="114300" simplePos="0" relativeHeight="251677184" behindDoc="0" locked="0" layoutInCell="1" allowOverlap="1" wp14:anchorId="6AAED900" wp14:editId="50C7CF6F">
                <wp:simplePos x="0" y="0"/>
                <wp:positionH relativeFrom="column">
                  <wp:posOffset>1959610</wp:posOffset>
                </wp:positionH>
                <wp:positionV relativeFrom="paragraph">
                  <wp:posOffset>278765</wp:posOffset>
                </wp:positionV>
                <wp:extent cx="1774825" cy="0"/>
                <wp:effectExtent l="38100" t="76200" r="0" b="95250"/>
                <wp:wrapNone/>
                <wp:docPr id="637"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80BCEED" id="AutoShape 397" o:spid="_x0000_s1026" type="#_x0000_t32" style="position:absolute;margin-left:154.3pt;margin-top:21.95pt;width:139.75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">
                <v:stroke endarrow="block"/>
              </v:shape>
            </w:pict>
          </mc:Fallback>
        </mc:AlternateContent>
      </w:r>
      <w:r>
        <w:rPr>
          <w:noProof/>
          <w:lang w:eastAsia="fr-FR"/>
        </w:rPr>
        <mc:AlternateContent>
          <mc:Choice Requires="wps">
            <w:drawing>
              <wp:anchor distT="0" distB="0" distL="114300" distR="114300" simplePos="0" relativeHeight="251679232" behindDoc="0" locked="0" layoutInCell="1" allowOverlap="1" wp14:anchorId="1C6DA786" wp14:editId="35C07D1F">
                <wp:simplePos x="0" y="0"/>
                <wp:positionH relativeFrom="column">
                  <wp:posOffset>7749540</wp:posOffset>
                </wp:positionH>
                <wp:positionV relativeFrom="paragraph">
                  <wp:posOffset>12065</wp:posOffset>
                </wp:positionV>
                <wp:extent cx="575310" cy="0"/>
                <wp:effectExtent l="0" t="0" r="15240" b="19050"/>
                <wp:wrapNone/>
                <wp:docPr id="642"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066CF50" id="AutoShape 402" o:spid="_x0000_s1026" type="#_x0000_t32" style="position:absolute;margin-left:610.2pt;margin-top:.95pt;width:45.3pt;height:0;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w9KAIAAEg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"/>
            </w:pict>
          </mc:Fallback>
        </mc:AlternateContent>
      </w:r>
    </w:p>
    <w:p w:rsidR="00742408" w:rsidRDefault="0029068B" w:rsidP="00742408">
      <w:pPr>
        <w:rPr>
          <w:lang w:val="fr-BE"/>
        </w:rPr>
      </w:pPr>
      <w:r>
        <w:rPr>
          <w:noProof/>
          <w:lang w:eastAsia="fr-FR"/>
        </w:rPr>
        <mc:AlternateContent>
          <mc:Choice Requires="wps">
            <w:drawing>
              <wp:anchor distT="0" distB="0" distL="114300" distR="114300" simplePos="0" relativeHeight="251678208" behindDoc="0" locked="0" layoutInCell="1" allowOverlap="1" wp14:anchorId="348CE601" wp14:editId="1C6082BE">
                <wp:simplePos x="0" y="0"/>
                <wp:positionH relativeFrom="column">
                  <wp:posOffset>4946650</wp:posOffset>
                </wp:positionH>
                <wp:positionV relativeFrom="paragraph">
                  <wp:posOffset>31115</wp:posOffset>
                </wp:positionV>
                <wp:extent cx="1727835" cy="0"/>
                <wp:effectExtent l="38100" t="76200" r="0" b="95250"/>
                <wp:wrapNone/>
                <wp:docPr id="640"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C73D409" id="AutoShape 400" o:spid="_x0000_s1026" type="#_x0000_t32" style="position:absolute;margin-left:389.5pt;margin-top:2.45pt;width:136.0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">
                <v:stroke endarrow="block"/>
              </v:shape>
            </w:pict>
          </mc:Fallback>
        </mc:AlternateContent>
      </w:r>
    </w:p>
    <w:p w:rsidR="00742408" w:rsidRDefault="0029068B" w:rsidP="00742408">
      <w:pPr>
        <w:rPr>
          <w:lang w:val="fr-BE"/>
        </w:rPr>
      </w:pPr>
      <w:r>
        <w:rPr>
          <w:noProof/>
          <w:lang w:eastAsia="fr-FR"/>
        </w:rPr>
        <mc:AlternateContent>
          <mc:Choice Requires="wps">
            <w:drawing>
              <wp:anchor distT="0" distB="0" distL="114300" distR="114300" simplePos="0" relativeHeight="251685376" behindDoc="0" locked="0" layoutInCell="1" allowOverlap="1" wp14:anchorId="2167CE9D" wp14:editId="266E1383">
                <wp:simplePos x="0" y="0"/>
                <wp:positionH relativeFrom="column">
                  <wp:posOffset>1969135</wp:posOffset>
                </wp:positionH>
                <wp:positionV relativeFrom="paragraph">
                  <wp:posOffset>266700</wp:posOffset>
                </wp:positionV>
                <wp:extent cx="617855" cy="0"/>
                <wp:effectExtent l="0" t="76200" r="10795" b="95250"/>
                <wp:wrapNone/>
                <wp:docPr id="653"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9FBB220" id="AutoShape 413" o:spid="_x0000_s1026" type="#_x0000_t32" style="position:absolute;margin-left:155.05pt;margin-top:21pt;width:48.6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AY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9MJ&#10;Ror0MKTHvdcxN8qzSWjRYFwBlpXa2lAkPaoX86TpN4eUrjqiWh7NX08GvLPgkbxzCRdnINFu+KwZ&#10;2BDIEPt1bGwfQkIn0DGO5XQbCz96ROHjLLufT6c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">
                <v:stroke endarrow="block"/>
              </v:shape>
            </w:pict>
          </mc:Fallback>
        </mc:AlternateContent>
      </w:r>
      <w:r>
        <w:rPr>
          <w:noProof/>
          <w:lang w:eastAsia="fr-FR"/>
        </w:rPr>
        <mc:AlternateContent>
          <mc:Choice Requires="wps">
            <w:drawing>
              <wp:anchor distT="0" distB="0" distL="114300" distR="114300" simplePos="0" relativeHeight="251687424" behindDoc="0" locked="0" layoutInCell="1" allowOverlap="1" wp14:anchorId="67EF3E16" wp14:editId="602DC65B">
                <wp:simplePos x="0" y="0"/>
                <wp:positionH relativeFrom="column">
                  <wp:posOffset>2586990</wp:posOffset>
                </wp:positionH>
                <wp:positionV relativeFrom="paragraph">
                  <wp:posOffset>95250</wp:posOffset>
                </wp:positionV>
                <wp:extent cx="1075055" cy="0"/>
                <wp:effectExtent l="0" t="0" r="29845" b="19050"/>
                <wp:wrapNone/>
                <wp:docPr id="654"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722DBD6" id="AutoShape 414" o:spid="_x0000_s1026" type="#_x0000_t32" style="position:absolute;margin-left:203.7pt;margin-top:7.5pt;width:84.6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SW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"/>
            </w:pict>
          </mc:Fallback>
        </mc:AlternateContent>
      </w:r>
    </w:p>
    <w:p w:rsidR="00742408" w:rsidRDefault="0029068B" w:rsidP="00742408">
      <w:pPr>
        <w:rPr>
          <w:lang w:val="fr-BE"/>
        </w:rPr>
      </w:pPr>
      <w:r>
        <w:rPr>
          <w:noProof/>
          <w:lang w:eastAsia="fr-FR"/>
        </w:rPr>
        <mc:AlternateContent>
          <mc:Choice Requires="wps">
            <w:drawing>
              <wp:anchor distT="0" distB="0" distL="114300" distR="114300" simplePos="0" relativeHeight="251673088" behindDoc="0" locked="0" layoutInCell="1" allowOverlap="1" wp14:anchorId="571F6E45" wp14:editId="6BD62568">
                <wp:simplePos x="0" y="0"/>
                <wp:positionH relativeFrom="column">
                  <wp:posOffset>6625590</wp:posOffset>
                </wp:positionH>
                <wp:positionV relativeFrom="paragraph">
                  <wp:posOffset>127000</wp:posOffset>
                </wp:positionV>
                <wp:extent cx="1075055" cy="0"/>
                <wp:effectExtent l="0" t="0" r="29845" b="19050"/>
                <wp:wrapNone/>
                <wp:docPr id="627"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37E3A94" id="AutoShape 387" o:spid="_x0000_s1026" type="#_x0000_t32" style="position:absolute;margin-left:521.7pt;margin-top:10pt;width:84.6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"/>
            </w:pict>
          </mc:Fallback>
        </mc:AlternateContent>
      </w:r>
      <w:r>
        <w:rPr>
          <w:noProof/>
          <w:lang w:eastAsia="fr-FR"/>
        </w:rPr>
        <mc:AlternateContent>
          <mc:Choice Requires="wps">
            <w:drawing>
              <wp:anchor distT="0" distB="0" distL="114300" distR="114300" simplePos="0" relativeHeight="251681280" behindDoc="0" locked="0" layoutInCell="1" allowOverlap="1" wp14:anchorId="1165E68B" wp14:editId="0D4A1B5F">
                <wp:simplePos x="0" y="0"/>
                <wp:positionH relativeFrom="column">
                  <wp:posOffset>7700645</wp:posOffset>
                </wp:positionH>
                <wp:positionV relativeFrom="paragraph">
                  <wp:posOffset>231775</wp:posOffset>
                </wp:positionV>
                <wp:extent cx="624205" cy="0"/>
                <wp:effectExtent l="38100" t="76200" r="0" b="95250"/>
                <wp:wrapNone/>
                <wp:docPr id="641"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EE0F507" id="AutoShape 401" o:spid="_x0000_s1026" type="#_x0000_t32" style="position:absolute;margin-left:606.35pt;margin-top:18.25pt;width:49.15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">
                <v:stroke endarrow="block"/>
              </v:shape>
            </w:pict>
          </mc:Fallback>
        </mc:AlternateContent>
      </w:r>
      <w:r>
        <w:rPr>
          <w:noProof/>
          <w:lang w:eastAsia="fr-FR"/>
        </w:rPr>
        <mc:AlternateContent>
          <mc:Choice Requires="wps">
            <w:drawing>
              <wp:anchor distT="0" distB="0" distL="114300" distR="114300" simplePos="0" relativeHeight="251682304" behindDoc="0" locked="0" layoutInCell="1" allowOverlap="1" wp14:anchorId="6F08B9D1" wp14:editId="3CCD6A82">
                <wp:simplePos x="0" y="0"/>
                <wp:positionH relativeFrom="column">
                  <wp:posOffset>6610350</wp:posOffset>
                </wp:positionH>
                <wp:positionV relativeFrom="paragraph">
                  <wp:posOffset>117475</wp:posOffset>
                </wp:positionV>
                <wp:extent cx="1114425" cy="0"/>
                <wp:effectExtent l="0" t="0" r="28575" b="19050"/>
                <wp:wrapNone/>
                <wp:docPr id="643"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36BCE5D" id="AutoShape 403" o:spid="_x0000_s1026" type="#_x0000_t32" style="position:absolute;margin-left:520.5pt;margin-top:9.25pt;width:87.7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VKHwIAAD8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"/>
            </w:pict>
          </mc:Fallback>
        </mc:AlternateContent>
      </w:r>
    </w:p>
    <w:p w:rsidR="00742408" w:rsidRDefault="0029068B" w:rsidP="00742408">
      <w:pPr>
        <w:rPr>
          <w:lang w:val="fr-BE"/>
        </w:rPr>
      </w:pPr>
      <w:r>
        <w:rPr>
          <w:noProof/>
          <w:lang w:eastAsia="fr-FR"/>
        </w:rPr>
        <mc:AlternateContent>
          <mc:Choice Requires="wps">
            <w:drawing>
              <wp:anchor distT="0" distB="0" distL="114300" distR="114300" simplePos="0" relativeHeight="251688448" behindDoc="0" locked="0" layoutInCell="1" allowOverlap="1" wp14:anchorId="2F7BC024" wp14:editId="3986E06C">
                <wp:simplePos x="0" y="0"/>
                <wp:positionH relativeFrom="column">
                  <wp:posOffset>2667000</wp:posOffset>
                </wp:positionH>
                <wp:positionV relativeFrom="paragraph">
                  <wp:posOffset>127000</wp:posOffset>
                </wp:positionV>
                <wp:extent cx="0" cy="1885950"/>
                <wp:effectExtent l="0" t="0" r="19050" b="19050"/>
                <wp:wrapNone/>
                <wp:docPr id="647"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17DFA8A" id="AutoShape 407" o:spid="_x0000_s1026" type="#_x0000_t32" style="position:absolute;margin-left:210pt;margin-top:10pt;width:0;height:14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EwIgIAAD8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"/>
            </w:pict>
          </mc:Fallback>
        </mc:AlternateContent>
      </w:r>
      <w:r>
        <w:rPr>
          <w:noProof/>
          <w:lang w:eastAsia="fr-FR"/>
        </w:rPr>
        <mc:AlternateContent>
          <mc:Choice Requires="wps">
            <w:drawing>
              <wp:anchor distT="0" distB="0" distL="114300" distR="114300" simplePos="0" relativeHeight="251689472" behindDoc="0" locked="0" layoutInCell="1" allowOverlap="1" wp14:anchorId="065C63AF" wp14:editId="2168D8E3">
                <wp:simplePos x="0" y="0"/>
                <wp:positionH relativeFrom="column">
                  <wp:posOffset>1969135</wp:posOffset>
                </wp:positionH>
                <wp:positionV relativeFrom="paragraph">
                  <wp:posOffset>146050</wp:posOffset>
                </wp:positionV>
                <wp:extent cx="707390" cy="0"/>
                <wp:effectExtent l="0" t="0" r="16510" b="19050"/>
                <wp:wrapNone/>
                <wp:docPr id="648"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7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1D68DF6" id="AutoShape 408" o:spid="_x0000_s1026" type="#_x0000_t32" style="position:absolute;margin-left:155.05pt;margin-top:11.5pt;width:55.7pt;height:0;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zHKAIAAEg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"/>
            </w:pict>
          </mc:Fallback>
        </mc:AlternateContent>
      </w:r>
    </w:p>
    <w:p w:rsidR="00742408" w:rsidRDefault="00742408" w:rsidP="00742408">
      <w:pPr>
        <w:rPr>
          <w:lang w:val="fr-BE"/>
        </w:rPr>
      </w:pPr>
    </w:p>
    <w:p w:rsidR="00742408" w:rsidRDefault="0029068B" w:rsidP="00742408">
      <w:pPr>
        <w:rPr>
          <w:lang w:val="fr-BE"/>
        </w:rPr>
      </w:pPr>
      <w:r>
        <w:rPr>
          <w:noProof/>
          <w:lang w:eastAsia="fr-FR"/>
        </w:rPr>
        <mc:AlternateContent>
          <mc:Choice Requires="wps">
            <w:drawing>
              <wp:anchor distT="0" distB="0" distL="114300" distR="114300" simplePos="0" relativeHeight="251690496" behindDoc="0" locked="0" layoutInCell="1" allowOverlap="1" wp14:anchorId="4E554BAA" wp14:editId="3944925F">
                <wp:simplePos x="0" y="0"/>
                <wp:positionH relativeFrom="column">
                  <wp:posOffset>7181850</wp:posOffset>
                </wp:positionH>
                <wp:positionV relativeFrom="paragraph">
                  <wp:posOffset>107950</wp:posOffset>
                </wp:positionV>
                <wp:extent cx="0" cy="883285"/>
                <wp:effectExtent l="76200" t="0" r="57150" b="50165"/>
                <wp:wrapNone/>
                <wp:docPr id="638"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761E97E" id="AutoShape 398" o:spid="_x0000_s1026" type="#_x0000_t32" style="position:absolute;margin-left:565.5pt;margin-top:8.5pt;width:0;height:69.5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">
                <v:stroke endarrow="block"/>
              </v:shape>
            </w:pict>
          </mc:Fallback>
        </mc:AlternateContent>
      </w:r>
    </w:p>
    <w:p w:rsidR="00742408" w:rsidRDefault="00742408" w:rsidP="00742408">
      <w:pPr>
        <w:rPr>
          <w:lang w:val="fr-BE"/>
        </w:rPr>
      </w:pPr>
    </w:p>
    <w:p w:rsidR="00742408" w:rsidRDefault="00742408" w:rsidP="00742408">
      <w:pPr>
        <w:rPr>
          <w:lang w:val="fr-BE"/>
        </w:rPr>
      </w:pPr>
    </w:p>
    <w:p w:rsidR="00742408" w:rsidRDefault="00742408" w:rsidP="00742408">
      <w:pPr>
        <w:rPr>
          <w:lang w:val="fr-BE"/>
        </w:rPr>
      </w:pPr>
    </w:p>
    <w:p w:rsidR="00742408" w:rsidRDefault="0029068B" w:rsidP="00742408">
      <w:pPr>
        <w:rPr>
          <w:lang w:val="fr-BE"/>
        </w:rPr>
      </w:pPr>
      <w:r>
        <w:rPr>
          <w:noProof/>
          <w:lang w:eastAsia="fr-FR"/>
        </w:rPr>
        <mc:AlternateContent>
          <mc:Choice Requires="wps">
            <w:drawing>
              <wp:anchor distT="0" distB="0" distL="114300" distR="114300" simplePos="0" relativeHeight="251691520" behindDoc="0" locked="0" layoutInCell="1" allowOverlap="1">
                <wp:simplePos x="0" y="0"/>
                <wp:positionH relativeFrom="column">
                  <wp:posOffset>6674485</wp:posOffset>
                </wp:positionH>
                <wp:positionV relativeFrom="paragraph">
                  <wp:posOffset>80010</wp:posOffset>
                </wp:positionV>
                <wp:extent cx="1075055" cy="0"/>
                <wp:effectExtent l="0" t="0" r="29845" b="19050"/>
                <wp:wrapNone/>
                <wp:docPr id="626"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C84F45B" id="AutoShape 386" o:spid="_x0000_s1026" type="#_x0000_t32" style="position:absolute;margin-left:525.55pt;margin-top:6.3pt;width:84.6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"/>
            </w:pict>
          </mc:Fallback>
        </mc:AlternateContent>
      </w:r>
      <w:r>
        <w:rPr>
          <w:noProof/>
          <w:lang w:eastAsia="fr-FR"/>
        </w:rPr>
        <mc:AlternateContent>
          <mc:Choice Requires="wps">
            <w:drawing>
              <wp:anchor distT="0" distB="0" distL="114300" distR="114300" simplePos="0" relativeHeight="251692544" behindDoc="0" locked="0" layoutInCell="1" allowOverlap="1">
                <wp:simplePos x="0" y="0"/>
                <wp:positionH relativeFrom="column">
                  <wp:posOffset>6674485</wp:posOffset>
                </wp:positionH>
                <wp:positionV relativeFrom="paragraph">
                  <wp:posOffset>139065</wp:posOffset>
                </wp:positionV>
                <wp:extent cx="1075055" cy="0"/>
                <wp:effectExtent l="0" t="0" r="29845" b="19050"/>
                <wp:wrapNone/>
                <wp:docPr id="634"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6DCC363" id="AutoShape 394" o:spid="_x0000_s1026" type="#_x0000_t32" style="position:absolute;margin-left:525.55pt;margin-top:10.95pt;width:84.6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z3IgIAAD8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"/>
            </w:pict>
          </mc:Fallback>
        </mc:AlternateContent>
      </w:r>
    </w:p>
    <w:p w:rsidR="00742408" w:rsidRDefault="0029068B" w:rsidP="00742408">
      <w:pPr>
        <w:rPr>
          <w:lang w:val="fr-BE"/>
        </w:rPr>
      </w:pPr>
      <w:r>
        <w:rPr>
          <w:noProof/>
          <w:lang w:eastAsia="fr-FR"/>
        </w:rPr>
        <mc:AlternateContent>
          <mc:Choice Requires="wps">
            <w:drawing>
              <wp:anchor distT="0" distB="0" distL="114300" distR="114300" simplePos="0" relativeHeight="251693568" behindDoc="0" locked="0" layoutInCell="1" allowOverlap="1">
                <wp:simplePos x="0" y="0"/>
                <wp:positionH relativeFrom="column">
                  <wp:posOffset>2667000</wp:posOffset>
                </wp:positionH>
                <wp:positionV relativeFrom="paragraph">
                  <wp:posOffset>13335</wp:posOffset>
                </wp:positionV>
                <wp:extent cx="4007485" cy="0"/>
                <wp:effectExtent l="0" t="76200" r="12065" b="95250"/>
                <wp:wrapNone/>
                <wp:docPr id="646"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7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D49B8CA" id="AutoShape 406" o:spid="_x0000_s1026" type="#_x0000_t32" style="position:absolute;margin-left:210pt;margin-top:1.05pt;width:315.5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tnNwIAAGE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">
                <v:stroke endarrow="block"/>
              </v:shape>
            </w:pict>
          </mc:Fallback>
        </mc:AlternateContent>
      </w:r>
    </w:p>
    <w:p w:rsidR="00742408" w:rsidRDefault="00742408" w:rsidP="00742408">
      <w:pPr>
        <w:rPr>
          <w:lang w:val="fr-BE"/>
        </w:rPr>
      </w:pPr>
    </w:p>
    <w:p w:rsidR="00742408" w:rsidRDefault="00742408" w:rsidP="00742408">
      <w:pPr>
        <w:rPr>
          <w:lang w:val="fr-BE"/>
        </w:rPr>
      </w:pPr>
    </w:p>
    <w:p w:rsidR="00D836F5" w:rsidRDefault="00D836F5" w:rsidP="00742408">
      <w:pPr>
        <w:rPr>
          <w:lang w:val="fr-BE"/>
        </w:rPr>
      </w:pPr>
    </w:p>
    <w:p w:rsidR="00D836F5" w:rsidRDefault="00D836F5" w:rsidP="00742408">
      <w:pPr>
        <w:rPr>
          <w:lang w:val="fr-BE"/>
        </w:rPr>
      </w:pPr>
    </w:p>
    <w:p w:rsidR="00566A3C" w:rsidRDefault="00566A3C" w:rsidP="00840C91">
      <w:pPr>
        <w:pStyle w:val="Titre2"/>
        <w:numPr>
          <w:ilvl w:val="2"/>
          <w:numId w:val="82"/>
        </w:numPr>
        <w:spacing w:before="60" w:after="60" w:line="360" w:lineRule="auto"/>
        <w:ind w:left="851" w:hanging="851"/>
        <w:rPr>
          <w:rFonts w:ascii="Arial" w:hAnsi="Arial" w:cs="Arial"/>
          <w:b/>
          <w:color w:val="auto"/>
          <w:lang w:val="fr-BE"/>
        </w:rPr>
        <w:sectPr w:rsidR="00566A3C" w:rsidSect="00D836F5">
          <w:pgSz w:w="16838" w:h="11906" w:orient="landscape"/>
          <w:pgMar w:top="1134" w:right="1418" w:bottom="1418" w:left="992" w:header="709" w:footer="709" w:gutter="0"/>
          <w:cols w:space="708"/>
          <w:docGrid w:linePitch="360"/>
        </w:sectPr>
      </w:pPr>
      <w:bookmarkStart w:id="260" w:name="_Toc17868617"/>
    </w:p>
    <w:p w:rsidR="00566A3C" w:rsidRPr="008E09EC" w:rsidRDefault="00566A3C" w:rsidP="00840C91">
      <w:pPr>
        <w:pStyle w:val="Titre2"/>
        <w:numPr>
          <w:ilvl w:val="2"/>
          <w:numId w:val="82"/>
        </w:numPr>
        <w:spacing w:before="60" w:after="60" w:line="360" w:lineRule="auto"/>
        <w:ind w:left="851" w:hanging="851"/>
        <w:rPr>
          <w:rFonts w:ascii="Arial" w:hAnsi="Arial" w:cs="Arial"/>
          <w:b/>
          <w:color w:val="auto"/>
          <w:lang w:val="fr-BE"/>
        </w:rPr>
      </w:pPr>
      <w:bookmarkStart w:id="261" w:name="_Toc54181056"/>
      <w:r w:rsidRPr="008E09EC">
        <w:rPr>
          <w:rFonts w:ascii="Arial" w:hAnsi="Arial" w:cs="Arial"/>
          <w:b/>
          <w:color w:val="auto"/>
          <w:lang w:val="fr-BE"/>
        </w:rPr>
        <w:lastRenderedPageBreak/>
        <w:t>Schéma relationnel associé au MLDR Normalisé</w:t>
      </w:r>
      <w:bookmarkEnd w:id="260"/>
      <w:bookmarkEnd w:id="261"/>
    </w:p>
    <w:p w:rsidR="00566A3C" w:rsidRPr="00566A3C" w:rsidRDefault="00566A3C" w:rsidP="00566A3C">
      <w:pPr>
        <w:autoSpaceDE w:val="0"/>
        <w:autoSpaceDN w:val="0"/>
        <w:adjustRightInd w:val="0"/>
        <w:spacing w:before="60" w:after="60" w:line="360" w:lineRule="auto"/>
        <w:ind w:firstLine="851"/>
        <w:jc w:val="both"/>
        <w:rPr>
          <w:rFonts w:ascii="Times New Roman" w:hAnsi="Times New Roman" w:cs="Times New Roman"/>
          <w:sz w:val="24"/>
          <w:szCs w:val="24"/>
        </w:rPr>
      </w:pPr>
      <w:r w:rsidRPr="00566A3C">
        <w:rPr>
          <w:rFonts w:ascii="Times New Roman" w:hAnsi="Times New Roman" w:cs="Times New Roman"/>
          <w:sz w:val="24"/>
          <w:szCs w:val="24"/>
        </w:rPr>
        <w:t xml:space="preserve">Le schéma d’une table permet de définir une table. Il est constitué du nom de la table suivi de la liste de ses attributs avec leurs domaines de valeurs ainsi que de l’ensemble des contraintes d’intégrité associées à la table. </w:t>
      </w:r>
      <w:r w:rsidRPr="00566A3C">
        <w:rPr>
          <w:rStyle w:val="Appelnotedebasdep"/>
          <w:rFonts w:ascii="Times New Roman" w:hAnsi="Times New Roman"/>
          <w:sz w:val="24"/>
          <w:szCs w:val="24"/>
        </w:rPr>
        <w:footnoteReference w:customMarkFollows="1" w:id="73"/>
        <w:t>1</w:t>
      </w:r>
    </w:p>
    <w:p w:rsidR="00566A3C" w:rsidRPr="00566A3C" w:rsidRDefault="00566A3C" w:rsidP="00566A3C">
      <w:pPr>
        <w:autoSpaceDE w:val="0"/>
        <w:autoSpaceDN w:val="0"/>
        <w:adjustRightInd w:val="0"/>
        <w:spacing w:before="60" w:after="60" w:line="360" w:lineRule="auto"/>
        <w:ind w:firstLine="851"/>
        <w:jc w:val="both"/>
        <w:rPr>
          <w:rFonts w:ascii="Times New Roman" w:hAnsi="Times New Roman" w:cs="Times New Roman"/>
          <w:sz w:val="24"/>
          <w:szCs w:val="24"/>
        </w:rPr>
      </w:pPr>
      <w:r w:rsidRPr="00566A3C">
        <w:rPr>
          <w:rFonts w:ascii="Times New Roman" w:hAnsi="Times New Roman" w:cs="Times New Roman"/>
          <w:sz w:val="24"/>
          <w:szCs w:val="24"/>
        </w:rPr>
        <w:t>Notre schéma relationnel se présente de la façon suivante :</w:t>
      </w:r>
    </w:p>
    <w:p w:rsidR="00566A3C" w:rsidRPr="00566A3C" w:rsidRDefault="00566A3C" w:rsidP="00566A3C">
      <w:pPr>
        <w:pStyle w:val="Paragraphedeliste"/>
        <w:spacing w:before="60" w:after="60" w:line="360" w:lineRule="auto"/>
        <w:ind w:left="1418" w:hanging="284"/>
        <w:jc w:val="both"/>
        <w:rPr>
          <w:rFonts w:ascii="Times New Roman" w:hAnsi="Times New Roman" w:cs="Times New Roman"/>
          <w:sz w:val="24"/>
          <w:szCs w:val="24"/>
        </w:rPr>
      </w:pPr>
      <w:r w:rsidRPr="00566A3C">
        <w:rPr>
          <w:rFonts w:ascii="Times New Roman" w:hAnsi="Times New Roman" w:cs="Times New Roman"/>
          <w:b/>
          <w:sz w:val="24"/>
          <w:szCs w:val="24"/>
        </w:rPr>
        <w:t>SERVICE</w:t>
      </w:r>
      <w:r w:rsidRPr="00566A3C">
        <w:rPr>
          <w:rFonts w:ascii="Times New Roman" w:hAnsi="Times New Roman" w:cs="Times New Roman"/>
          <w:sz w:val="24"/>
          <w:szCs w:val="24"/>
        </w:rPr>
        <w:t>: [(#IdServ : varchar (10) , LibServ :var char (30))].</w:t>
      </w:r>
    </w:p>
    <w:p w:rsidR="00566A3C" w:rsidRPr="00566A3C" w:rsidRDefault="00566A3C" w:rsidP="00566A3C">
      <w:pPr>
        <w:spacing w:before="60" w:after="60" w:line="360" w:lineRule="auto"/>
        <w:ind w:left="1418" w:hanging="284"/>
        <w:jc w:val="both"/>
        <w:rPr>
          <w:rFonts w:ascii="Times New Roman" w:hAnsi="Times New Roman" w:cs="Times New Roman"/>
          <w:sz w:val="24"/>
          <w:szCs w:val="24"/>
        </w:rPr>
      </w:pPr>
      <w:r w:rsidRPr="00566A3C">
        <w:rPr>
          <w:rFonts w:ascii="Times New Roman" w:hAnsi="Times New Roman" w:cs="Times New Roman"/>
          <w:b/>
          <w:sz w:val="24"/>
          <w:szCs w:val="24"/>
          <w:lang w:eastAsia="fr-FR"/>
        </w:rPr>
        <w:t xml:space="preserve">GRADE: [(# </w:t>
      </w:r>
      <w:r w:rsidRPr="00566A3C">
        <w:rPr>
          <w:rFonts w:ascii="Times New Roman" w:hAnsi="Times New Roman" w:cs="Times New Roman"/>
          <w:sz w:val="24"/>
          <w:szCs w:val="24"/>
          <w:lang w:eastAsia="fr-FR"/>
        </w:rPr>
        <w:t>CodGrad</w:t>
      </w:r>
      <w:r w:rsidRPr="00566A3C">
        <w:rPr>
          <w:rFonts w:ascii="Times New Roman" w:hAnsi="Times New Roman" w:cs="Times New Roman"/>
          <w:b/>
          <w:sz w:val="24"/>
          <w:szCs w:val="24"/>
          <w:lang w:eastAsia="fr-FR"/>
        </w:rPr>
        <w:t xml:space="preserve"> : var</w:t>
      </w:r>
      <w:r w:rsidRPr="00566A3C">
        <w:rPr>
          <w:rFonts w:ascii="Times New Roman" w:hAnsi="Times New Roman" w:cs="Times New Roman"/>
          <w:sz w:val="24"/>
          <w:szCs w:val="24"/>
          <w:lang w:eastAsia="fr-FR"/>
        </w:rPr>
        <w:t xml:space="preserve">char (10) </w:t>
      </w:r>
      <w:r w:rsidRPr="00566A3C">
        <w:rPr>
          <w:rFonts w:ascii="Times New Roman" w:hAnsi="Times New Roman" w:cs="Times New Roman"/>
          <w:b/>
          <w:sz w:val="24"/>
          <w:szCs w:val="24"/>
          <w:lang w:eastAsia="fr-FR"/>
        </w:rPr>
        <w:t xml:space="preserve">, </w:t>
      </w:r>
      <w:r w:rsidRPr="00566A3C">
        <w:rPr>
          <w:rFonts w:ascii="Times New Roman" w:hAnsi="Times New Roman" w:cs="Times New Roman"/>
          <w:sz w:val="24"/>
          <w:szCs w:val="24"/>
        </w:rPr>
        <w:t>LibGrad :</w:t>
      </w:r>
      <w:r w:rsidRPr="00566A3C">
        <w:rPr>
          <w:rFonts w:ascii="Times New Roman" w:hAnsi="Times New Roman" w:cs="Times New Roman"/>
          <w:b/>
          <w:sz w:val="24"/>
          <w:szCs w:val="24"/>
          <w:lang w:eastAsia="fr-FR"/>
        </w:rPr>
        <w:t xml:space="preserve"> var</w:t>
      </w:r>
      <w:r w:rsidRPr="00566A3C">
        <w:rPr>
          <w:rFonts w:ascii="Times New Roman" w:hAnsi="Times New Roman" w:cs="Times New Roman"/>
          <w:sz w:val="24"/>
          <w:szCs w:val="24"/>
          <w:lang w:eastAsia="fr-FR"/>
        </w:rPr>
        <w:t xml:space="preserve">char </w:t>
      </w:r>
      <w:r w:rsidRPr="00566A3C">
        <w:rPr>
          <w:rFonts w:ascii="Times New Roman" w:hAnsi="Times New Roman" w:cs="Times New Roman"/>
          <w:b/>
          <w:sz w:val="24"/>
          <w:szCs w:val="24"/>
          <w:lang w:eastAsia="fr-FR"/>
        </w:rPr>
        <w:t>(</w:t>
      </w:r>
      <w:r w:rsidRPr="00566A3C">
        <w:rPr>
          <w:rFonts w:ascii="Times New Roman" w:hAnsi="Times New Roman" w:cs="Times New Roman"/>
          <w:sz w:val="24"/>
          <w:szCs w:val="24"/>
          <w:lang w:eastAsia="fr-FR"/>
        </w:rPr>
        <w:t>30))]</w:t>
      </w:r>
      <w:r w:rsidRPr="00566A3C">
        <w:rPr>
          <w:rFonts w:ascii="Times New Roman" w:hAnsi="Times New Roman" w:cs="Times New Roman"/>
          <w:b/>
          <w:sz w:val="24"/>
          <w:szCs w:val="24"/>
          <w:lang w:eastAsia="fr-FR"/>
        </w:rPr>
        <w:t>.</w:t>
      </w:r>
    </w:p>
    <w:p w:rsidR="00566A3C" w:rsidRPr="00566A3C" w:rsidRDefault="00566A3C" w:rsidP="00566A3C">
      <w:pPr>
        <w:pStyle w:val="Paragraphedeliste"/>
        <w:spacing w:before="60" w:after="60" w:line="360" w:lineRule="auto"/>
        <w:ind w:left="1418" w:hanging="284"/>
        <w:jc w:val="both"/>
        <w:rPr>
          <w:rFonts w:ascii="Times New Roman" w:hAnsi="Times New Roman" w:cs="Times New Roman"/>
          <w:sz w:val="24"/>
          <w:szCs w:val="24"/>
        </w:rPr>
      </w:pPr>
      <w:r w:rsidRPr="00566A3C">
        <w:rPr>
          <w:rFonts w:ascii="Times New Roman" w:hAnsi="Times New Roman" w:cs="Times New Roman"/>
          <w:b/>
          <w:sz w:val="24"/>
          <w:szCs w:val="24"/>
        </w:rPr>
        <w:t>FONCTION</w:t>
      </w:r>
      <w:r w:rsidRPr="00566A3C">
        <w:rPr>
          <w:rFonts w:ascii="Times New Roman" w:hAnsi="Times New Roman" w:cs="Times New Roman"/>
          <w:sz w:val="24"/>
          <w:szCs w:val="24"/>
        </w:rPr>
        <w:t> :[( # CodeFonct : char (10), LibFonct : char (40))].</w:t>
      </w:r>
    </w:p>
    <w:p w:rsidR="00566A3C" w:rsidRPr="00566A3C" w:rsidRDefault="00566A3C" w:rsidP="00566A3C">
      <w:pPr>
        <w:pStyle w:val="Paragraphedeliste"/>
        <w:spacing w:before="60" w:after="60" w:line="360" w:lineRule="auto"/>
        <w:ind w:left="1418" w:hanging="284"/>
        <w:jc w:val="both"/>
        <w:rPr>
          <w:rFonts w:ascii="Times New Roman" w:hAnsi="Times New Roman" w:cs="Times New Roman"/>
          <w:sz w:val="24"/>
          <w:szCs w:val="24"/>
        </w:rPr>
      </w:pPr>
      <w:r w:rsidRPr="00566A3C">
        <w:rPr>
          <w:rFonts w:ascii="Times New Roman" w:hAnsi="Times New Roman" w:cs="Times New Roman"/>
          <w:b/>
          <w:sz w:val="24"/>
          <w:szCs w:val="24"/>
        </w:rPr>
        <w:t>DEVISE</w:t>
      </w:r>
      <w:r w:rsidRPr="00566A3C">
        <w:rPr>
          <w:rFonts w:ascii="Times New Roman" w:hAnsi="Times New Roman" w:cs="Times New Roman"/>
          <w:sz w:val="24"/>
          <w:szCs w:val="24"/>
        </w:rPr>
        <w:t>: :[( #CodDevise : char (10), LibDevise : char (30))].</w:t>
      </w:r>
    </w:p>
    <w:p w:rsidR="00566A3C" w:rsidRPr="00566A3C" w:rsidRDefault="00566A3C" w:rsidP="00566A3C">
      <w:pPr>
        <w:spacing w:before="60" w:after="60" w:line="360" w:lineRule="auto"/>
        <w:ind w:left="1418" w:hanging="284"/>
        <w:jc w:val="both"/>
        <w:rPr>
          <w:rFonts w:ascii="Times New Roman" w:hAnsi="Times New Roman" w:cs="Times New Roman"/>
          <w:sz w:val="24"/>
          <w:szCs w:val="24"/>
          <w:lang w:eastAsia="fr-FR"/>
        </w:rPr>
      </w:pPr>
      <w:r w:rsidRPr="00566A3C">
        <w:rPr>
          <w:rFonts w:ascii="Times New Roman" w:hAnsi="Times New Roman" w:cs="Times New Roman"/>
          <w:b/>
          <w:sz w:val="24"/>
          <w:szCs w:val="24"/>
          <w:lang w:eastAsia="fr-FR"/>
        </w:rPr>
        <w:t>PAYER</w:t>
      </w:r>
      <w:r w:rsidRPr="00566A3C">
        <w:rPr>
          <w:rFonts w:ascii="Times New Roman" w:hAnsi="Times New Roman" w:cs="Times New Roman"/>
          <w:b/>
          <w:sz w:val="24"/>
          <w:szCs w:val="24"/>
        </w:rPr>
        <w:t> </w:t>
      </w:r>
      <w:r w:rsidRPr="00566A3C">
        <w:rPr>
          <w:rFonts w:ascii="Times New Roman" w:hAnsi="Times New Roman" w:cs="Times New Roman"/>
          <w:sz w:val="24"/>
          <w:szCs w:val="24"/>
        </w:rPr>
        <w:t xml:space="preserve"> </w:t>
      </w:r>
      <w:r w:rsidRPr="00566A3C">
        <w:rPr>
          <w:rFonts w:ascii="Times New Roman" w:hAnsi="Times New Roman" w:cs="Times New Roman"/>
          <w:sz w:val="24"/>
          <w:szCs w:val="24"/>
          <w:lang w:eastAsia="fr-FR"/>
        </w:rPr>
        <w:t xml:space="preserve">:[(# IdPayer: int identity (1,1), #Matric_Elev : varchar (10), </w:t>
      </w:r>
      <w:r>
        <w:rPr>
          <w:rFonts w:ascii="Times New Roman" w:hAnsi="Times New Roman" w:cs="Times New Roman"/>
          <w:sz w:val="24"/>
          <w:szCs w:val="24"/>
          <w:lang w:eastAsia="fr-FR"/>
        </w:rPr>
        <w:t>#</w:t>
      </w:r>
      <w:r w:rsidRPr="00566A3C">
        <w:rPr>
          <w:rFonts w:ascii="Times New Roman" w:hAnsi="Times New Roman" w:cs="Times New Roman"/>
          <w:sz w:val="24"/>
          <w:szCs w:val="24"/>
          <w:lang w:eastAsia="fr-FR"/>
        </w:rPr>
        <w:t>Code_frais varchar (10))].</w:t>
      </w:r>
    </w:p>
    <w:p w:rsidR="00566A3C" w:rsidRPr="00566A3C" w:rsidRDefault="00566A3C" w:rsidP="00566A3C">
      <w:pPr>
        <w:pStyle w:val="Paragraphedeliste"/>
        <w:spacing w:before="60" w:after="60" w:line="360" w:lineRule="auto"/>
        <w:ind w:left="1418" w:hanging="284"/>
        <w:jc w:val="both"/>
        <w:rPr>
          <w:rFonts w:ascii="Times New Roman" w:hAnsi="Times New Roman" w:cs="Times New Roman"/>
          <w:sz w:val="24"/>
          <w:szCs w:val="24"/>
        </w:rPr>
      </w:pPr>
      <w:r w:rsidRPr="00566A3C">
        <w:rPr>
          <w:rFonts w:ascii="Times New Roman" w:hAnsi="Times New Roman" w:cs="Times New Roman"/>
          <w:b/>
          <w:sz w:val="24"/>
          <w:szCs w:val="24"/>
        </w:rPr>
        <w:t>AGENT</w:t>
      </w:r>
      <w:r w:rsidRPr="00566A3C">
        <w:rPr>
          <w:rFonts w:ascii="Times New Roman" w:hAnsi="Times New Roman" w:cs="Times New Roman"/>
          <w:sz w:val="24"/>
          <w:szCs w:val="24"/>
        </w:rPr>
        <w:t> :[(#MatricAg : varchar (10), NomAg : varchar (15), PostnAg : varchar (15), SexAg : varchar (10), AdessAg : varchar (25), DteAff date (8), #CodGrad varcha</w:t>
      </w:r>
      <w:r>
        <w:rPr>
          <w:rFonts w:ascii="Times New Roman" w:hAnsi="Times New Roman" w:cs="Times New Roman"/>
          <w:sz w:val="24"/>
          <w:szCs w:val="24"/>
        </w:rPr>
        <w:t>r 10), #CodFonct : char (10), #Cod</w:t>
      </w:r>
      <w:r w:rsidRPr="00566A3C">
        <w:rPr>
          <w:rFonts w:ascii="Times New Roman" w:hAnsi="Times New Roman" w:cs="Times New Roman"/>
          <w:sz w:val="24"/>
          <w:szCs w:val="24"/>
        </w:rPr>
        <w:t>Serv : char (10))].</w:t>
      </w:r>
    </w:p>
    <w:p w:rsidR="00566A3C" w:rsidRPr="00566A3C" w:rsidRDefault="00566A3C" w:rsidP="00566A3C">
      <w:pPr>
        <w:pStyle w:val="Paragraphedeliste"/>
        <w:spacing w:before="60" w:after="60" w:line="360" w:lineRule="auto"/>
        <w:ind w:left="1418" w:hanging="284"/>
        <w:jc w:val="both"/>
        <w:rPr>
          <w:rFonts w:ascii="Times New Roman" w:hAnsi="Times New Roman" w:cs="Times New Roman"/>
          <w:sz w:val="24"/>
          <w:szCs w:val="24"/>
        </w:rPr>
      </w:pPr>
      <w:r w:rsidRPr="00566A3C">
        <w:rPr>
          <w:rFonts w:ascii="Times New Roman" w:hAnsi="Times New Roman" w:cs="Times New Roman"/>
          <w:b/>
          <w:sz w:val="24"/>
          <w:szCs w:val="24"/>
        </w:rPr>
        <w:t>ELEVE</w:t>
      </w:r>
      <w:r w:rsidRPr="00566A3C">
        <w:rPr>
          <w:rFonts w:ascii="Times New Roman" w:hAnsi="Times New Roman" w:cs="Times New Roman"/>
          <w:sz w:val="24"/>
          <w:szCs w:val="24"/>
        </w:rPr>
        <w:t> :[(#MatricElev : varchar (10), NomElev : varchar (15), PostnElev : varchar (15), PrenElev varchar (15), SexElev : varchar (10), ClassElev : varchar (10), AdessElev : char (25), EmailElev varchar (100), DteNaisElev varchar (8), DteRecev : date (8),   #MatricAg : varchar -10))].</w:t>
      </w:r>
    </w:p>
    <w:p w:rsidR="00566A3C" w:rsidRPr="00566A3C" w:rsidRDefault="00566A3C" w:rsidP="00566A3C">
      <w:pPr>
        <w:pStyle w:val="Paragraphedeliste"/>
        <w:spacing w:before="60" w:after="60" w:line="360" w:lineRule="auto"/>
        <w:ind w:left="1418" w:hanging="284"/>
        <w:jc w:val="both"/>
        <w:rPr>
          <w:rFonts w:ascii="Times New Roman" w:hAnsi="Times New Roman" w:cs="Times New Roman"/>
          <w:b/>
          <w:sz w:val="24"/>
          <w:szCs w:val="24"/>
        </w:rPr>
      </w:pPr>
      <w:r w:rsidRPr="00566A3C">
        <w:rPr>
          <w:rFonts w:ascii="Times New Roman" w:hAnsi="Times New Roman" w:cs="Times New Roman"/>
          <w:b/>
          <w:sz w:val="24"/>
          <w:szCs w:val="24"/>
        </w:rPr>
        <w:t xml:space="preserve">FRAIS : </w:t>
      </w:r>
      <w:r w:rsidRPr="00566A3C">
        <w:rPr>
          <w:rFonts w:ascii="Times New Roman" w:hAnsi="Times New Roman" w:cs="Times New Roman"/>
          <w:sz w:val="24"/>
          <w:szCs w:val="24"/>
        </w:rPr>
        <w:t>[(#C</w:t>
      </w:r>
      <w:r>
        <w:rPr>
          <w:rFonts w:ascii="Times New Roman" w:hAnsi="Times New Roman" w:cs="Times New Roman"/>
          <w:sz w:val="24"/>
          <w:szCs w:val="24"/>
        </w:rPr>
        <w:t>ode_Frais : varchar (10), LibFrais: Date/time, #Cod</w:t>
      </w:r>
      <w:r w:rsidRPr="00566A3C">
        <w:rPr>
          <w:rFonts w:ascii="Times New Roman" w:hAnsi="Times New Roman" w:cs="Times New Roman"/>
          <w:sz w:val="24"/>
          <w:szCs w:val="24"/>
        </w:rPr>
        <w:t>Devise : Money, MontFrais : numeric, #Matric_Elev: varc</w:t>
      </w:r>
      <w:r>
        <w:rPr>
          <w:rFonts w:ascii="Times New Roman" w:hAnsi="Times New Roman" w:cs="Times New Roman"/>
          <w:sz w:val="24"/>
          <w:szCs w:val="24"/>
        </w:rPr>
        <w:t>har (10), #Cod</w:t>
      </w:r>
      <w:r w:rsidRPr="00566A3C">
        <w:rPr>
          <w:rFonts w:ascii="Times New Roman" w:hAnsi="Times New Roman" w:cs="Times New Roman"/>
          <w:sz w:val="24"/>
          <w:szCs w:val="24"/>
        </w:rPr>
        <w:t>Serv : varchar (10))].</w:t>
      </w:r>
    </w:p>
    <w:p w:rsidR="00566A3C" w:rsidRPr="00566A3C" w:rsidRDefault="00566A3C" w:rsidP="00566A3C">
      <w:pPr>
        <w:pStyle w:val="Paragraphedeliste"/>
        <w:spacing w:before="60" w:after="60" w:line="360" w:lineRule="auto"/>
        <w:ind w:left="1418" w:hanging="284"/>
        <w:jc w:val="both"/>
        <w:rPr>
          <w:rFonts w:ascii="Times New Roman" w:hAnsi="Times New Roman" w:cs="Times New Roman"/>
          <w:sz w:val="24"/>
          <w:szCs w:val="24"/>
        </w:rPr>
      </w:pPr>
      <w:r w:rsidRPr="00566A3C">
        <w:rPr>
          <w:rFonts w:ascii="Times New Roman" w:hAnsi="Times New Roman" w:cs="Times New Roman"/>
          <w:b/>
          <w:sz w:val="24"/>
          <w:szCs w:val="24"/>
        </w:rPr>
        <w:t>DEVISE</w:t>
      </w:r>
      <w:r>
        <w:rPr>
          <w:rFonts w:ascii="Times New Roman" w:hAnsi="Times New Roman" w:cs="Times New Roman"/>
          <w:sz w:val="24"/>
          <w:szCs w:val="24"/>
        </w:rPr>
        <w:t xml:space="preserve"> : [(#Cod</w:t>
      </w:r>
      <w:r w:rsidRPr="00566A3C">
        <w:rPr>
          <w:rFonts w:ascii="Times New Roman" w:hAnsi="Times New Roman" w:cs="Times New Roman"/>
          <w:sz w:val="24"/>
          <w:szCs w:val="24"/>
        </w:rPr>
        <w:t>Devise : varchar (10), LibDevise: varchar (15))]</w:t>
      </w:r>
      <w:r>
        <w:rPr>
          <w:rFonts w:ascii="Times New Roman" w:hAnsi="Times New Roman" w:cs="Times New Roman"/>
          <w:sz w:val="24"/>
          <w:szCs w:val="24"/>
        </w:rPr>
        <w:t>.</w:t>
      </w:r>
    </w:p>
    <w:p w:rsidR="00D836F5" w:rsidRDefault="00D836F5" w:rsidP="00740A96">
      <w:pPr>
        <w:contextualSpacing/>
        <w:jc w:val="both"/>
        <w:rPr>
          <w:b/>
        </w:rPr>
        <w:sectPr w:rsidR="00D836F5" w:rsidSect="00566A3C">
          <w:pgSz w:w="11906" w:h="16838"/>
          <w:pgMar w:top="1418" w:right="1418" w:bottom="992" w:left="1134" w:header="709" w:footer="709" w:gutter="0"/>
          <w:cols w:space="708"/>
          <w:docGrid w:linePitch="360"/>
        </w:sectPr>
      </w:pPr>
    </w:p>
    <w:p w:rsidR="00740A96" w:rsidRPr="005736F1" w:rsidRDefault="00740A96" w:rsidP="005736F1">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262" w:name="_Toc54181057"/>
      <w:r w:rsidRPr="005736F1">
        <w:rPr>
          <w:rFonts w:cs="Arial"/>
          <w:sz w:val="32"/>
          <w:szCs w:val="32"/>
          <w:lang w:eastAsia="fr-FR"/>
        </w:rPr>
        <w:lastRenderedPageBreak/>
        <w:t>CHAPITRE 4 : ETAPE PHYSIQUE</w:t>
      </w:r>
      <w:bookmarkEnd w:id="262"/>
    </w:p>
    <w:p w:rsidR="00740A96" w:rsidRPr="005736F1" w:rsidRDefault="00740A96" w:rsidP="005736F1">
      <w:pPr>
        <w:spacing w:before="60" w:after="60" w:line="360" w:lineRule="auto"/>
        <w:jc w:val="both"/>
        <w:rPr>
          <w:rFonts w:ascii="Arial" w:hAnsi="Arial" w:cs="Arial"/>
          <w:b/>
          <w:sz w:val="26"/>
          <w:szCs w:val="26"/>
        </w:rPr>
      </w:pPr>
      <w:r w:rsidRPr="005736F1">
        <w:rPr>
          <w:rFonts w:ascii="Arial" w:hAnsi="Arial" w:cs="Arial"/>
          <w:b/>
          <w:sz w:val="26"/>
          <w:szCs w:val="26"/>
        </w:rPr>
        <w:t>Introduction</w:t>
      </w:r>
    </w:p>
    <w:p w:rsidR="005736F1" w:rsidRPr="005736F1" w:rsidRDefault="005736F1" w:rsidP="005736F1">
      <w:pPr>
        <w:autoSpaceDE w:val="0"/>
        <w:autoSpaceDN w:val="0"/>
        <w:adjustRightInd w:val="0"/>
        <w:spacing w:before="60" w:after="60" w:line="360" w:lineRule="auto"/>
        <w:ind w:firstLine="851"/>
        <w:jc w:val="both"/>
        <w:rPr>
          <w:rFonts w:ascii="Times New Roman" w:hAnsi="Times New Roman" w:cs="Times New Roman"/>
          <w:b/>
          <w:sz w:val="24"/>
          <w:szCs w:val="24"/>
        </w:rPr>
      </w:pPr>
      <w:r w:rsidRPr="005736F1">
        <w:rPr>
          <w:rFonts w:ascii="Times New Roman" w:hAnsi="Times New Roman" w:cs="Times New Roman"/>
          <w:sz w:val="24"/>
          <w:szCs w:val="24"/>
        </w:rPr>
        <w:t xml:space="preserve">C’est une étape qui permet la description de la ou des bases de données ou de l’ensemble des fichiers, exprimée dans la syntaxe du système de gestion de bases de données (SGBD) ou système de gestion de fichiers (SGF) adoptés. Enfin, le modèle physique de traitements (MPT) précise, pour la réalisation, les spécifications techniques des différents modules définis au niveau du MLT. Ces modules pourront être réalisés soit en langages de quatrième génération, soit de façon plus traditionnelle en langage de troisième génération (Cobol, C…). </w:t>
      </w:r>
      <w:r w:rsidRPr="005736F1">
        <w:rPr>
          <w:rStyle w:val="Appelnotedebasdep"/>
          <w:rFonts w:ascii="Times New Roman" w:hAnsi="Times New Roman"/>
          <w:b/>
          <w:sz w:val="24"/>
          <w:szCs w:val="24"/>
        </w:rPr>
        <w:footnoteReference w:customMarkFollows="1" w:id="74"/>
        <w:t>1</w:t>
      </w:r>
    </w:p>
    <w:p w:rsidR="005736F1" w:rsidRPr="005736F1" w:rsidRDefault="005736F1" w:rsidP="005736F1">
      <w:pPr>
        <w:autoSpaceDE w:val="0"/>
        <w:autoSpaceDN w:val="0"/>
        <w:adjustRightInd w:val="0"/>
        <w:spacing w:before="60" w:after="60" w:line="360" w:lineRule="auto"/>
        <w:ind w:firstLine="851"/>
        <w:jc w:val="both"/>
        <w:rPr>
          <w:rFonts w:ascii="Times New Roman" w:hAnsi="Times New Roman" w:cs="Times New Roman"/>
          <w:sz w:val="24"/>
          <w:szCs w:val="24"/>
        </w:rPr>
      </w:pPr>
      <w:r w:rsidRPr="005736F1">
        <w:rPr>
          <w:rFonts w:ascii="Times New Roman" w:hAnsi="Times New Roman" w:cs="Times New Roman"/>
          <w:sz w:val="24"/>
          <w:szCs w:val="24"/>
        </w:rPr>
        <w:t xml:space="preserve">La construction d’un système d’information, relativement aux seuls raisonnements, se traduit par un enchaînement des différents raisonnements basés sur l’utilisation des modèles et formalismes : le </w:t>
      </w:r>
      <w:r w:rsidRPr="005736F1">
        <w:rPr>
          <w:rFonts w:ascii="Times New Roman" w:hAnsi="Times New Roman" w:cs="Times New Roman"/>
          <w:i/>
          <w:iCs/>
          <w:sz w:val="24"/>
          <w:szCs w:val="24"/>
        </w:rPr>
        <w:t xml:space="preserve">cycle d’abstraction. </w:t>
      </w:r>
      <w:r w:rsidRPr="005736F1">
        <w:rPr>
          <w:rFonts w:ascii="Times New Roman" w:hAnsi="Times New Roman" w:cs="Times New Roman"/>
          <w:sz w:val="24"/>
          <w:szCs w:val="24"/>
        </w:rPr>
        <w:t>Ce processus doit permettre de répondre aux questions suivantes :</w:t>
      </w:r>
    </w:p>
    <w:p w:rsidR="005736F1" w:rsidRPr="005736F1" w:rsidRDefault="005736F1" w:rsidP="00840C91">
      <w:pPr>
        <w:pStyle w:val="Paragraphedeliste"/>
        <w:numPr>
          <w:ilvl w:val="0"/>
          <w:numId w:val="85"/>
        </w:numPr>
        <w:autoSpaceDE w:val="0"/>
        <w:autoSpaceDN w:val="0"/>
        <w:adjustRightInd w:val="0"/>
        <w:spacing w:before="60" w:after="60" w:line="360" w:lineRule="auto"/>
        <w:ind w:left="1418" w:hanging="284"/>
        <w:jc w:val="both"/>
        <w:rPr>
          <w:rFonts w:ascii="Times New Roman" w:hAnsi="Times New Roman" w:cs="Times New Roman"/>
          <w:sz w:val="24"/>
          <w:szCs w:val="24"/>
        </w:rPr>
      </w:pPr>
      <w:r w:rsidRPr="005736F1">
        <w:rPr>
          <w:rFonts w:ascii="Times New Roman" w:hAnsi="Times New Roman" w:cs="Times New Roman"/>
          <w:sz w:val="24"/>
          <w:szCs w:val="24"/>
        </w:rPr>
        <w:t>Comment élaborer et exprimer les différents modèles ?</w:t>
      </w:r>
    </w:p>
    <w:p w:rsidR="005736F1" w:rsidRPr="005736F1" w:rsidRDefault="005736F1" w:rsidP="00840C91">
      <w:pPr>
        <w:pStyle w:val="Paragraphedeliste"/>
        <w:numPr>
          <w:ilvl w:val="0"/>
          <w:numId w:val="85"/>
        </w:numPr>
        <w:autoSpaceDE w:val="0"/>
        <w:autoSpaceDN w:val="0"/>
        <w:adjustRightInd w:val="0"/>
        <w:spacing w:before="60" w:after="60" w:line="360" w:lineRule="auto"/>
        <w:ind w:left="1418" w:hanging="284"/>
        <w:jc w:val="both"/>
        <w:rPr>
          <w:rFonts w:ascii="Times New Roman" w:hAnsi="Times New Roman" w:cs="Times New Roman"/>
          <w:sz w:val="24"/>
          <w:szCs w:val="24"/>
        </w:rPr>
      </w:pPr>
      <w:r w:rsidRPr="005736F1">
        <w:rPr>
          <w:rFonts w:ascii="Times New Roman" w:hAnsi="Times New Roman" w:cs="Times New Roman"/>
          <w:sz w:val="24"/>
          <w:szCs w:val="24"/>
        </w:rPr>
        <w:t>Comment passer d’un niveau d’abstraction au suivant et transformer les différents modèles ?</w:t>
      </w:r>
    </w:p>
    <w:p w:rsidR="005736F1" w:rsidRPr="005736F1" w:rsidRDefault="005736F1" w:rsidP="00840C91">
      <w:pPr>
        <w:pStyle w:val="Paragraphedeliste"/>
        <w:numPr>
          <w:ilvl w:val="0"/>
          <w:numId w:val="85"/>
        </w:numPr>
        <w:autoSpaceDE w:val="0"/>
        <w:autoSpaceDN w:val="0"/>
        <w:adjustRightInd w:val="0"/>
        <w:spacing w:before="60" w:after="60" w:line="360" w:lineRule="auto"/>
        <w:ind w:left="1418" w:hanging="284"/>
        <w:jc w:val="both"/>
        <w:rPr>
          <w:rFonts w:ascii="Times New Roman" w:hAnsi="Times New Roman" w:cs="Times New Roman"/>
          <w:sz w:val="24"/>
          <w:szCs w:val="24"/>
        </w:rPr>
      </w:pPr>
      <w:r w:rsidRPr="005736F1">
        <w:rPr>
          <w:rFonts w:ascii="Times New Roman" w:hAnsi="Times New Roman" w:cs="Times New Roman"/>
          <w:sz w:val="24"/>
          <w:szCs w:val="24"/>
        </w:rPr>
        <w:t>Comment confronter données et traitements pour assurer la cohérence du système?</w:t>
      </w:r>
    </w:p>
    <w:p w:rsidR="005736F1" w:rsidRPr="005736F1" w:rsidRDefault="005736F1" w:rsidP="005736F1">
      <w:pPr>
        <w:autoSpaceDE w:val="0"/>
        <w:autoSpaceDN w:val="0"/>
        <w:adjustRightInd w:val="0"/>
        <w:spacing w:before="60" w:after="60" w:line="360" w:lineRule="auto"/>
        <w:ind w:firstLine="851"/>
        <w:jc w:val="both"/>
        <w:rPr>
          <w:rFonts w:ascii="Times New Roman" w:hAnsi="Times New Roman" w:cs="Times New Roman"/>
          <w:sz w:val="24"/>
          <w:szCs w:val="24"/>
        </w:rPr>
      </w:pPr>
      <w:r w:rsidRPr="005736F1">
        <w:rPr>
          <w:rFonts w:ascii="Times New Roman" w:hAnsi="Times New Roman" w:cs="Times New Roman"/>
          <w:sz w:val="24"/>
          <w:szCs w:val="24"/>
        </w:rPr>
        <w:t>Ce parcours du cycle d’abstraction mettra en jeu des compétences et intérêts diversifiés. En particulier, gestionnaires - utilisateurs et informaticiens seront tour à tour concernés par l’élaboration des différents modèles.</w:t>
      </w:r>
    </w:p>
    <w:p w:rsidR="005736F1" w:rsidRPr="00566A3C" w:rsidRDefault="005736F1" w:rsidP="00566A3C">
      <w:pPr>
        <w:spacing w:before="60" w:after="60" w:line="360" w:lineRule="auto"/>
        <w:jc w:val="both"/>
        <w:rPr>
          <w:rFonts w:ascii="Arial" w:hAnsi="Arial" w:cs="Arial"/>
          <w:b/>
          <w:sz w:val="26"/>
          <w:szCs w:val="26"/>
        </w:rPr>
      </w:pPr>
      <w:bookmarkStart w:id="263" w:name="_Toc485721014"/>
      <w:r w:rsidRPr="005736F1">
        <w:rPr>
          <w:rFonts w:ascii="Arial" w:hAnsi="Arial" w:cs="Arial"/>
          <w:b/>
          <w:sz w:val="26"/>
          <w:szCs w:val="26"/>
        </w:rPr>
        <w:t>SECTION 1 : MODELE PHYSIQUE DE TRAITEMENT</w:t>
      </w:r>
    </w:p>
    <w:p w:rsidR="00740A96" w:rsidRDefault="00740A96" w:rsidP="00840C91">
      <w:pPr>
        <w:pStyle w:val="Titre2"/>
        <w:numPr>
          <w:ilvl w:val="1"/>
          <w:numId w:val="86"/>
        </w:numPr>
        <w:spacing w:before="60" w:after="60" w:line="360" w:lineRule="auto"/>
        <w:ind w:left="567" w:hanging="567"/>
        <w:rPr>
          <w:rFonts w:ascii="Arial" w:hAnsi="Arial" w:cs="Arial"/>
          <w:b/>
          <w:color w:val="auto"/>
          <w:lang w:val="fr-BE"/>
        </w:rPr>
      </w:pPr>
      <w:bookmarkStart w:id="264" w:name="_Toc54181058"/>
      <w:r w:rsidRPr="005736F1">
        <w:rPr>
          <w:rFonts w:ascii="Arial" w:hAnsi="Arial" w:cs="Arial"/>
          <w:b/>
          <w:color w:val="auto"/>
          <w:lang w:val="fr-BE"/>
        </w:rPr>
        <w:t>Définition et but</w:t>
      </w:r>
      <w:bookmarkEnd w:id="264"/>
    </w:p>
    <w:p w:rsidR="00566A3C" w:rsidRDefault="00566A3C" w:rsidP="00566A3C">
      <w:pPr>
        <w:spacing w:before="60" w:after="60" w:line="360" w:lineRule="auto"/>
        <w:ind w:firstLine="851"/>
        <w:jc w:val="both"/>
        <w:rPr>
          <w:rFonts w:ascii="Times New Roman" w:hAnsi="Times New Roman"/>
          <w:sz w:val="24"/>
          <w:szCs w:val="24"/>
        </w:rPr>
      </w:pPr>
      <w:r>
        <w:rPr>
          <w:rFonts w:ascii="Times New Roman" w:hAnsi="Times New Roman"/>
          <w:sz w:val="24"/>
          <w:szCs w:val="24"/>
        </w:rPr>
        <w:t>La modélisation physique des traitements étant que modèle de l’étape physique de merise p</w:t>
      </w:r>
      <w:r w:rsidRPr="001026A7">
        <w:rPr>
          <w:rFonts w:ascii="Times New Roman" w:hAnsi="Times New Roman"/>
          <w:sz w:val="24"/>
          <w:szCs w:val="24"/>
        </w:rPr>
        <w:t>résente la solution technique de construction du logiciel, c’est l’ensemble des programmes informatiques assurant, l’exécution des traitements informatisés du système d’information. Cet ensemble est organisé en vue d’une architecture technique des programmations</w:t>
      </w:r>
      <w:r>
        <w:rPr>
          <w:rFonts w:ascii="Times New Roman" w:hAnsi="Times New Roman"/>
          <w:sz w:val="24"/>
          <w:szCs w:val="24"/>
        </w:rPr>
        <w:t>.</w:t>
      </w:r>
    </w:p>
    <w:p w:rsidR="00566A3C" w:rsidRDefault="00566A3C" w:rsidP="00566A3C">
      <w:pPr>
        <w:spacing w:before="60" w:after="60" w:line="360" w:lineRule="auto"/>
        <w:rPr>
          <w:lang w:val="fr-BE"/>
        </w:rPr>
      </w:pPr>
      <w:r>
        <w:rPr>
          <w:rFonts w:ascii="Times New Roman" w:hAnsi="Times New Roman"/>
          <w:sz w:val="24"/>
          <w:szCs w:val="24"/>
        </w:rPr>
        <w:t>Il permet de décrire chaque transaction ou chaque unité de traitement en fonction également des possibilités et contraintes du matériel, les langages utilisés, etc</w:t>
      </w:r>
    </w:p>
    <w:p w:rsidR="00566A3C" w:rsidRDefault="00566A3C" w:rsidP="00566A3C">
      <w:pPr>
        <w:rPr>
          <w:lang w:val="fr-BE"/>
        </w:rPr>
      </w:pPr>
    </w:p>
    <w:p w:rsidR="00566A3C" w:rsidRDefault="00566A3C" w:rsidP="00566A3C">
      <w:pPr>
        <w:rPr>
          <w:lang w:val="fr-BE"/>
        </w:rPr>
      </w:pPr>
    </w:p>
    <w:p w:rsidR="00740A96" w:rsidRDefault="00740A96" w:rsidP="00840C91">
      <w:pPr>
        <w:pStyle w:val="Titre2"/>
        <w:numPr>
          <w:ilvl w:val="1"/>
          <w:numId w:val="86"/>
        </w:numPr>
        <w:spacing w:before="60" w:after="60" w:line="360" w:lineRule="auto"/>
        <w:ind w:left="567" w:hanging="567"/>
        <w:rPr>
          <w:rFonts w:ascii="Arial" w:hAnsi="Arial" w:cs="Arial"/>
          <w:b/>
          <w:color w:val="auto"/>
          <w:lang w:val="fr-BE"/>
        </w:rPr>
      </w:pPr>
      <w:bookmarkStart w:id="265" w:name="_Toc54181059"/>
      <w:r w:rsidRPr="005736F1">
        <w:rPr>
          <w:rFonts w:ascii="Arial" w:hAnsi="Arial" w:cs="Arial"/>
          <w:b/>
          <w:color w:val="auto"/>
          <w:lang w:val="fr-BE"/>
        </w:rPr>
        <w:lastRenderedPageBreak/>
        <w:t>Formalisme et concepts de base du MPT</w:t>
      </w:r>
      <w:bookmarkEnd w:id="265"/>
    </w:p>
    <w:p w:rsidR="00B64DC9" w:rsidRPr="001B3337" w:rsidRDefault="00B64DC9" w:rsidP="00B64DC9">
      <w:pPr>
        <w:spacing w:before="60" w:after="60" w:line="360" w:lineRule="auto"/>
        <w:ind w:firstLine="851"/>
        <w:jc w:val="both"/>
        <w:rPr>
          <w:rFonts w:ascii="Times New Roman" w:hAnsi="Times New Roman"/>
          <w:sz w:val="24"/>
          <w:szCs w:val="24"/>
        </w:rPr>
      </w:pPr>
      <w:r w:rsidRPr="001B3337">
        <w:rPr>
          <w:rFonts w:ascii="Times New Roman" w:hAnsi="Times New Roman"/>
          <w:sz w:val="24"/>
          <w:szCs w:val="24"/>
        </w:rPr>
        <w:t>Les concepts de base du MPT sont :</w:t>
      </w:r>
    </w:p>
    <w:p w:rsidR="00B64DC9" w:rsidRPr="001B3337" w:rsidRDefault="00B64DC9" w:rsidP="00840C91">
      <w:pPr>
        <w:pStyle w:val="Paragraphedeliste"/>
        <w:numPr>
          <w:ilvl w:val="0"/>
          <w:numId w:val="87"/>
        </w:numPr>
        <w:spacing w:before="60" w:after="60" w:line="360" w:lineRule="auto"/>
        <w:jc w:val="both"/>
        <w:rPr>
          <w:rFonts w:ascii="Times New Roman" w:hAnsi="Times New Roman"/>
          <w:sz w:val="24"/>
          <w:szCs w:val="24"/>
        </w:rPr>
      </w:pPr>
      <w:r w:rsidRPr="001B3337">
        <w:rPr>
          <w:rFonts w:ascii="Times New Roman" w:hAnsi="Times New Roman"/>
          <w:sz w:val="24"/>
          <w:szCs w:val="24"/>
        </w:rPr>
        <w:t>Programme : c’est une suite d’instruction permettant de réaliser une ou plusieurs tâches.</w:t>
      </w:r>
    </w:p>
    <w:p w:rsidR="00B64DC9" w:rsidRPr="001B3337" w:rsidRDefault="00B64DC9" w:rsidP="00840C91">
      <w:pPr>
        <w:pStyle w:val="Paragraphedeliste"/>
        <w:numPr>
          <w:ilvl w:val="0"/>
          <w:numId w:val="87"/>
        </w:numPr>
        <w:spacing w:before="60" w:after="60" w:line="360" w:lineRule="auto"/>
        <w:jc w:val="both"/>
        <w:rPr>
          <w:rFonts w:ascii="Times New Roman" w:hAnsi="Times New Roman"/>
          <w:sz w:val="24"/>
          <w:szCs w:val="24"/>
        </w:rPr>
      </w:pPr>
      <w:r w:rsidRPr="001B3337">
        <w:rPr>
          <w:rFonts w:ascii="Times New Roman" w:hAnsi="Times New Roman"/>
          <w:sz w:val="24"/>
          <w:szCs w:val="24"/>
        </w:rPr>
        <w:t xml:space="preserve">Système : </w:t>
      </w:r>
    </w:p>
    <w:p w:rsidR="00B64DC9" w:rsidRPr="001B3337" w:rsidRDefault="00B64DC9" w:rsidP="00840C91">
      <w:pPr>
        <w:pStyle w:val="Paragraphedeliste"/>
        <w:numPr>
          <w:ilvl w:val="1"/>
          <w:numId w:val="87"/>
        </w:numPr>
        <w:spacing w:before="60" w:after="60" w:line="360" w:lineRule="auto"/>
        <w:jc w:val="both"/>
        <w:rPr>
          <w:rFonts w:ascii="Times New Roman" w:hAnsi="Times New Roman"/>
          <w:sz w:val="24"/>
          <w:szCs w:val="24"/>
        </w:rPr>
      </w:pPr>
      <w:r w:rsidRPr="001B3337">
        <w:rPr>
          <w:rFonts w:ascii="Times New Roman" w:hAnsi="Times New Roman"/>
          <w:sz w:val="24"/>
          <w:szCs w:val="24"/>
        </w:rPr>
        <w:t>Ensemble de matériel et de logiciel.</w:t>
      </w:r>
    </w:p>
    <w:p w:rsidR="00B64DC9" w:rsidRPr="001B3337" w:rsidRDefault="00B64DC9" w:rsidP="00840C91">
      <w:pPr>
        <w:pStyle w:val="Paragraphedeliste"/>
        <w:numPr>
          <w:ilvl w:val="1"/>
          <w:numId w:val="87"/>
        </w:numPr>
        <w:spacing w:before="60" w:after="60" w:line="360" w:lineRule="auto"/>
        <w:jc w:val="both"/>
        <w:rPr>
          <w:rFonts w:ascii="Times New Roman" w:hAnsi="Times New Roman"/>
          <w:sz w:val="24"/>
          <w:szCs w:val="24"/>
        </w:rPr>
      </w:pPr>
      <w:r w:rsidRPr="001B3337">
        <w:rPr>
          <w:rFonts w:ascii="Times New Roman" w:hAnsi="Times New Roman"/>
          <w:sz w:val="24"/>
          <w:szCs w:val="24"/>
        </w:rPr>
        <w:t>Logiciel permettant le bon fonctionnement de l’ordinateur.</w:t>
      </w:r>
    </w:p>
    <w:p w:rsidR="00B64DC9" w:rsidRPr="001B3337" w:rsidRDefault="00B64DC9" w:rsidP="00840C91">
      <w:pPr>
        <w:pStyle w:val="Paragraphedeliste"/>
        <w:numPr>
          <w:ilvl w:val="0"/>
          <w:numId w:val="87"/>
        </w:numPr>
        <w:spacing w:before="60" w:after="60" w:line="360" w:lineRule="auto"/>
        <w:jc w:val="both"/>
        <w:rPr>
          <w:rFonts w:ascii="Times New Roman" w:hAnsi="Times New Roman"/>
          <w:sz w:val="24"/>
          <w:szCs w:val="24"/>
        </w:rPr>
      </w:pPr>
      <w:r w:rsidRPr="001B3337">
        <w:rPr>
          <w:rFonts w:ascii="Times New Roman" w:hAnsi="Times New Roman"/>
          <w:sz w:val="24"/>
          <w:szCs w:val="24"/>
        </w:rPr>
        <w:t>Module : partie qui constitue un logiciel.</w:t>
      </w:r>
    </w:p>
    <w:p w:rsidR="00B64DC9" w:rsidRPr="001B3337" w:rsidRDefault="00B64DC9" w:rsidP="00840C91">
      <w:pPr>
        <w:pStyle w:val="Paragraphedeliste"/>
        <w:numPr>
          <w:ilvl w:val="0"/>
          <w:numId w:val="87"/>
        </w:numPr>
        <w:spacing w:before="60" w:after="60" w:line="360" w:lineRule="auto"/>
        <w:jc w:val="both"/>
        <w:rPr>
          <w:rFonts w:ascii="Times New Roman" w:hAnsi="Times New Roman"/>
          <w:sz w:val="24"/>
          <w:szCs w:val="24"/>
        </w:rPr>
      </w:pPr>
      <w:r w:rsidRPr="001B3337">
        <w:rPr>
          <w:rFonts w:ascii="Times New Roman" w:hAnsi="Times New Roman"/>
          <w:sz w:val="24"/>
          <w:szCs w:val="24"/>
        </w:rPr>
        <w:t>Langage de programmation : logiciel permettant d’écrire des programmes.</w:t>
      </w:r>
    </w:p>
    <w:p w:rsidR="00B64DC9" w:rsidRPr="001B3337" w:rsidRDefault="00B64DC9" w:rsidP="00840C91">
      <w:pPr>
        <w:pStyle w:val="Paragraphedeliste"/>
        <w:numPr>
          <w:ilvl w:val="0"/>
          <w:numId w:val="87"/>
        </w:numPr>
        <w:spacing w:before="60" w:after="60" w:line="360" w:lineRule="auto"/>
        <w:jc w:val="both"/>
        <w:rPr>
          <w:rFonts w:ascii="Times New Roman" w:hAnsi="Times New Roman"/>
          <w:sz w:val="24"/>
          <w:szCs w:val="24"/>
        </w:rPr>
      </w:pPr>
      <w:r w:rsidRPr="001B3337">
        <w:rPr>
          <w:rFonts w:ascii="Times New Roman" w:hAnsi="Times New Roman"/>
          <w:sz w:val="24"/>
          <w:szCs w:val="24"/>
        </w:rPr>
        <w:t>Ordinateur : machine qui permet de traiter l’information de manière automatique.</w:t>
      </w:r>
    </w:p>
    <w:p w:rsidR="00B64DC9" w:rsidRPr="001B3337" w:rsidRDefault="00B64DC9" w:rsidP="00840C91">
      <w:pPr>
        <w:pStyle w:val="Paragraphedeliste"/>
        <w:numPr>
          <w:ilvl w:val="0"/>
          <w:numId w:val="87"/>
        </w:numPr>
        <w:spacing w:before="60" w:after="60" w:line="360" w:lineRule="auto"/>
        <w:jc w:val="both"/>
        <w:rPr>
          <w:rFonts w:ascii="Times New Roman" w:hAnsi="Times New Roman"/>
          <w:sz w:val="24"/>
          <w:szCs w:val="24"/>
        </w:rPr>
      </w:pPr>
      <w:r w:rsidRPr="001B3337">
        <w:rPr>
          <w:rFonts w:ascii="Times New Roman" w:hAnsi="Times New Roman"/>
          <w:sz w:val="24"/>
          <w:szCs w:val="24"/>
        </w:rPr>
        <w:t xml:space="preserve">Processeur : </w:t>
      </w:r>
    </w:p>
    <w:p w:rsidR="00B64DC9" w:rsidRPr="001B3337" w:rsidRDefault="00B64DC9" w:rsidP="00840C91">
      <w:pPr>
        <w:pStyle w:val="Paragraphedeliste"/>
        <w:numPr>
          <w:ilvl w:val="1"/>
          <w:numId w:val="87"/>
        </w:numPr>
        <w:spacing w:before="60" w:after="60" w:line="360" w:lineRule="auto"/>
        <w:ind w:left="1985" w:hanging="284"/>
        <w:jc w:val="both"/>
        <w:rPr>
          <w:rFonts w:ascii="Times New Roman" w:hAnsi="Times New Roman"/>
          <w:sz w:val="24"/>
          <w:szCs w:val="24"/>
        </w:rPr>
      </w:pPr>
      <w:r w:rsidRPr="001B3337">
        <w:rPr>
          <w:rFonts w:ascii="Times New Roman" w:hAnsi="Times New Roman"/>
          <w:sz w:val="24"/>
          <w:szCs w:val="24"/>
        </w:rPr>
        <w:t>C’est le cerveau de l’ordinateur. Il effectue les opérations arithmétiques et logiques.</w:t>
      </w:r>
    </w:p>
    <w:p w:rsidR="00B64DC9" w:rsidRDefault="00B64DC9" w:rsidP="00840C91">
      <w:pPr>
        <w:pStyle w:val="Paragraphedeliste"/>
        <w:numPr>
          <w:ilvl w:val="1"/>
          <w:numId w:val="87"/>
        </w:numPr>
        <w:spacing w:before="60" w:after="60" w:line="360" w:lineRule="auto"/>
        <w:ind w:left="1985" w:hanging="284"/>
        <w:jc w:val="both"/>
        <w:rPr>
          <w:rFonts w:ascii="Times New Roman" w:hAnsi="Times New Roman"/>
          <w:sz w:val="24"/>
          <w:szCs w:val="24"/>
        </w:rPr>
      </w:pPr>
      <w:r w:rsidRPr="001B3337">
        <w:rPr>
          <w:rFonts w:ascii="Times New Roman" w:hAnsi="Times New Roman"/>
          <w:sz w:val="24"/>
          <w:szCs w:val="24"/>
        </w:rPr>
        <w:t>Dispositif qui s’occupe de la gestion des flux les flux d’information dans l’ordinateur.</w:t>
      </w:r>
    </w:p>
    <w:p w:rsidR="00740A96" w:rsidRPr="005736F1" w:rsidRDefault="00740A96" w:rsidP="00840C91">
      <w:pPr>
        <w:pStyle w:val="Titre2"/>
        <w:numPr>
          <w:ilvl w:val="1"/>
          <w:numId w:val="86"/>
        </w:numPr>
        <w:spacing w:before="60" w:after="60" w:line="360" w:lineRule="auto"/>
        <w:ind w:left="567" w:hanging="567"/>
        <w:rPr>
          <w:rFonts w:ascii="Arial" w:hAnsi="Arial" w:cs="Arial"/>
          <w:b/>
          <w:color w:val="auto"/>
          <w:lang w:val="fr-BE"/>
        </w:rPr>
      </w:pPr>
      <w:bookmarkStart w:id="266" w:name="_Toc54181060"/>
      <w:r w:rsidRPr="005736F1">
        <w:rPr>
          <w:rFonts w:ascii="Arial" w:hAnsi="Arial" w:cs="Arial"/>
          <w:b/>
          <w:color w:val="auto"/>
          <w:lang w:val="fr-BE"/>
        </w:rPr>
        <w:t>Construction du MPT</w:t>
      </w:r>
      <w:bookmarkEnd w:id="266"/>
      <w:r w:rsidRPr="005736F1">
        <w:rPr>
          <w:rFonts w:ascii="Arial" w:hAnsi="Arial" w:cs="Arial"/>
          <w:b/>
          <w:color w:val="auto"/>
          <w:lang w:val="fr-BE"/>
        </w:rPr>
        <w:t xml:space="preserve"> </w:t>
      </w:r>
    </w:p>
    <w:p w:rsidR="00740A96" w:rsidRDefault="00740A96" w:rsidP="00840C91">
      <w:pPr>
        <w:pStyle w:val="Titre2"/>
        <w:numPr>
          <w:ilvl w:val="2"/>
          <w:numId w:val="86"/>
        </w:numPr>
        <w:spacing w:before="60" w:after="60" w:line="360" w:lineRule="auto"/>
        <w:rPr>
          <w:rFonts w:ascii="Arial" w:hAnsi="Arial" w:cs="Arial"/>
          <w:b/>
          <w:color w:val="auto"/>
          <w:lang w:val="fr-BE"/>
        </w:rPr>
      </w:pPr>
      <w:bookmarkStart w:id="267" w:name="_Toc54181061"/>
      <w:r w:rsidRPr="005736F1">
        <w:rPr>
          <w:rFonts w:ascii="Arial" w:hAnsi="Arial" w:cs="Arial"/>
          <w:b/>
          <w:color w:val="auto"/>
          <w:lang w:val="fr-BE"/>
        </w:rPr>
        <w:t>Passage du MLT au MPT</w:t>
      </w:r>
      <w:bookmarkEnd w:id="267"/>
    </w:p>
    <w:p w:rsidR="00841BF7" w:rsidRPr="00465C14" w:rsidRDefault="00841BF7" w:rsidP="00841BF7">
      <w:pPr>
        <w:widowControl w:val="0"/>
        <w:tabs>
          <w:tab w:val="left" w:leader="dot" w:pos="9072"/>
        </w:tabs>
        <w:autoSpaceDE w:val="0"/>
        <w:autoSpaceDN w:val="0"/>
        <w:adjustRightInd w:val="0"/>
        <w:spacing w:before="60" w:after="60" w:line="360" w:lineRule="auto"/>
        <w:ind w:firstLine="851"/>
        <w:jc w:val="both"/>
        <w:rPr>
          <w:rFonts w:ascii="Times New Roman" w:hAnsi="Times New Roman"/>
          <w:sz w:val="24"/>
          <w:szCs w:val="25"/>
        </w:rPr>
      </w:pPr>
      <w:bookmarkStart w:id="268" w:name="_Toc425710727"/>
      <w:bookmarkStart w:id="269" w:name="_Toc485648049"/>
      <w:bookmarkStart w:id="270" w:name="_Toc486247129"/>
      <w:bookmarkStart w:id="271" w:name="_Toc487451894"/>
      <w:bookmarkStart w:id="272" w:name="_Toc490736712"/>
      <w:bookmarkStart w:id="273" w:name="_Toc492291115"/>
      <w:r>
        <w:rPr>
          <w:rFonts w:ascii="Times New Roman" w:hAnsi="Times New Roman"/>
          <w:sz w:val="24"/>
          <w:szCs w:val="25"/>
        </w:rPr>
        <w:t>Le MPT est obtenu à partir du passage du MLT en utilisant les mêmes que celle-ci, ainsi en respectant les principes ci-après :</w:t>
      </w:r>
      <w:bookmarkEnd w:id="268"/>
      <w:bookmarkEnd w:id="269"/>
      <w:bookmarkEnd w:id="270"/>
      <w:bookmarkEnd w:id="271"/>
      <w:bookmarkEnd w:id="272"/>
      <w:bookmarkEnd w:id="273"/>
    </w:p>
    <w:p w:rsidR="00841BF7" w:rsidRPr="00DF2C18" w:rsidRDefault="00841BF7" w:rsidP="00840C91">
      <w:pPr>
        <w:pStyle w:val="Paragraphedeliste"/>
        <w:numPr>
          <w:ilvl w:val="0"/>
          <w:numId w:val="87"/>
        </w:numPr>
        <w:spacing w:before="60" w:after="60" w:line="360" w:lineRule="auto"/>
        <w:jc w:val="both"/>
        <w:rPr>
          <w:rFonts w:ascii="Times New Roman" w:hAnsi="Times New Roman"/>
          <w:sz w:val="24"/>
          <w:szCs w:val="24"/>
        </w:rPr>
      </w:pPr>
      <w:bookmarkStart w:id="274" w:name="_Toc425710728"/>
      <w:bookmarkStart w:id="275" w:name="_Toc485648050"/>
      <w:bookmarkStart w:id="276" w:name="_Toc486247130"/>
      <w:bookmarkStart w:id="277" w:name="_Toc487451895"/>
      <w:bookmarkStart w:id="278" w:name="_Toc490736713"/>
      <w:bookmarkStart w:id="279" w:name="_Toc492291116"/>
      <w:r w:rsidRPr="00DF2C18">
        <w:rPr>
          <w:rFonts w:ascii="Times New Roman" w:hAnsi="Times New Roman"/>
          <w:sz w:val="24"/>
          <w:szCs w:val="24"/>
        </w:rPr>
        <w:t>Les tâches du modèle logique de traitement deviendront des modules dans le modèle physique de traitement,</w:t>
      </w:r>
      <w:bookmarkEnd w:id="274"/>
      <w:bookmarkEnd w:id="275"/>
      <w:bookmarkEnd w:id="276"/>
      <w:bookmarkEnd w:id="277"/>
      <w:bookmarkEnd w:id="278"/>
      <w:bookmarkEnd w:id="279"/>
    </w:p>
    <w:p w:rsidR="00841BF7" w:rsidRPr="00DF2C18" w:rsidRDefault="00841BF7" w:rsidP="00840C91">
      <w:pPr>
        <w:pStyle w:val="Paragraphedeliste"/>
        <w:numPr>
          <w:ilvl w:val="0"/>
          <w:numId w:val="87"/>
        </w:numPr>
        <w:spacing w:before="60" w:after="60" w:line="360" w:lineRule="auto"/>
        <w:jc w:val="both"/>
        <w:rPr>
          <w:rFonts w:ascii="Times New Roman" w:hAnsi="Times New Roman"/>
          <w:sz w:val="24"/>
          <w:szCs w:val="24"/>
        </w:rPr>
      </w:pPr>
      <w:bookmarkStart w:id="280" w:name="_Toc425710729"/>
      <w:bookmarkStart w:id="281" w:name="_Toc485648051"/>
      <w:bookmarkStart w:id="282" w:name="_Toc486247131"/>
      <w:bookmarkStart w:id="283" w:name="_Toc487451896"/>
      <w:bookmarkStart w:id="284" w:name="_Toc490736714"/>
      <w:bookmarkStart w:id="285" w:name="_Toc492291117"/>
      <w:r w:rsidRPr="00DF2C18">
        <w:rPr>
          <w:rFonts w:ascii="Times New Roman" w:hAnsi="Times New Roman"/>
          <w:sz w:val="24"/>
          <w:szCs w:val="24"/>
        </w:rPr>
        <w:t>Les modules se décomposeront à  des programmes pour répondre aux préoccupations ou aux besoins des utilisateurs,</w:t>
      </w:r>
      <w:bookmarkEnd w:id="280"/>
      <w:bookmarkEnd w:id="281"/>
      <w:bookmarkEnd w:id="282"/>
      <w:bookmarkEnd w:id="283"/>
      <w:bookmarkEnd w:id="284"/>
      <w:bookmarkEnd w:id="285"/>
    </w:p>
    <w:p w:rsidR="00841BF7" w:rsidRPr="00DF2C18" w:rsidRDefault="00841BF7" w:rsidP="00840C91">
      <w:pPr>
        <w:pStyle w:val="Paragraphedeliste"/>
        <w:numPr>
          <w:ilvl w:val="0"/>
          <w:numId w:val="87"/>
        </w:numPr>
        <w:spacing w:before="60" w:after="60" w:line="360" w:lineRule="auto"/>
        <w:jc w:val="both"/>
        <w:rPr>
          <w:rFonts w:ascii="Times New Roman" w:hAnsi="Times New Roman"/>
          <w:sz w:val="24"/>
          <w:szCs w:val="24"/>
        </w:rPr>
      </w:pPr>
      <w:bookmarkStart w:id="286" w:name="_Toc425710730"/>
      <w:bookmarkStart w:id="287" w:name="_Toc485648052"/>
      <w:bookmarkStart w:id="288" w:name="_Toc486247132"/>
      <w:bookmarkStart w:id="289" w:name="_Toc487451897"/>
      <w:bookmarkStart w:id="290" w:name="_Toc490736715"/>
      <w:bookmarkStart w:id="291" w:name="_Toc492291118"/>
      <w:r w:rsidRPr="00DF2C18">
        <w:rPr>
          <w:rFonts w:ascii="Times New Roman" w:hAnsi="Times New Roman"/>
          <w:sz w:val="24"/>
          <w:szCs w:val="24"/>
        </w:rPr>
        <w:t>D’où les modules se présenteront sous forme d’une arborescence.</w:t>
      </w:r>
      <w:bookmarkEnd w:id="286"/>
      <w:bookmarkEnd w:id="287"/>
      <w:bookmarkEnd w:id="288"/>
      <w:bookmarkEnd w:id="289"/>
      <w:bookmarkEnd w:id="290"/>
      <w:bookmarkEnd w:id="291"/>
    </w:p>
    <w:p w:rsidR="00B64DC9" w:rsidRDefault="00B64DC9" w:rsidP="00B64DC9">
      <w:pPr>
        <w:rPr>
          <w:lang w:val="fr-BE"/>
        </w:rPr>
      </w:pPr>
    </w:p>
    <w:p w:rsidR="00B64DC9" w:rsidRDefault="00B64DC9" w:rsidP="00B64DC9">
      <w:pPr>
        <w:rPr>
          <w:lang w:val="fr-BE"/>
        </w:rPr>
      </w:pPr>
    </w:p>
    <w:p w:rsidR="00B64DC9" w:rsidRDefault="00B64DC9" w:rsidP="00B64DC9">
      <w:pPr>
        <w:rPr>
          <w:lang w:val="fr-BE"/>
        </w:rPr>
      </w:pPr>
    </w:p>
    <w:p w:rsidR="00B64DC9" w:rsidRDefault="00B64DC9" w:rsidP="00B64DC9">
      <w:pPr>
        <w:rPr>
          <w:lang w:val="fr-BE"/>
        </w:rPr>
      </w:pPr>
    </w:p>
    <w:p w:rsidR="00B64DC9" w:rsidRDefault="00B64DC9" w:rsidP="00B64DC9">
      <w:pPr>
        <w:rPr>
          <w:lang w:val="fr-BE"/>
        </w:rPr>
      </w:pPr>
    </w:p>
    <w:p w:rsidR="00B64DC9" w:rsidRDefault="00B64DC9" w:rsidP="00B64DC9">
      <w:pPr>
        <w:rPr>
          <w:lang w:val="fr-BE"/>
        </w:rPr>
      </w:pPr>
    </w:p>
    <w:p w:rsidR="00B64DC9" w:rsidRDefault="00B64DC9" w:rsidP="00B64DC9">
      <w:pPr>
        <w:rPr>
          <w:lang w:val="fr-BE"/>
        </w:rPr>
      </w:pPr>
    </w:p>
    <w:p w:rsidR="00B64DC9" w:rsidRDefault="00B64DC9" w:rsidP="00B64DC9">
      <w:pPr>
        <w:rPr>
          <w:lang w:val="fr-BE"/>
        </w:rPr>
      </w:pPr>
    </w:p>
    <w:p w:rsidR="00740A96" w:rsidRDefault="00740A96" w:rsidP="00840C91">
      <w:pPr>
        <w:pStyle w:val="Titre2"/>
        <w:numPr>
          <w:ilvl w:val="2"/>
          <w:numId w:val="86"/>
        </w:numPr>
        <w:spacing w:before="60" w:after="60" w:line="360" w:lineRule="auto"/>
        <w:rPr>
          <w:rFonts w:ascii="Arial" w:hAnsi="Arial" w:cs="Arial"/>
          <w:b/>
          <w:color w:val="auto"/>
          <w:lang w:val="fr-BE"/>
        </w:rPr>
      </w:pPr>
      <w:bookmarkStart w:id="292" w:name="_Toc54181062"/>
      <w:r w:rsidRPr="005736F1">
        <w:rPr>
          <w:rFonts w:ascii="Arial" w:hAnsi="Arial" w:cs="Arial"/>
          <w:b/>
          <w:color w:val="auto"/>
          <w:lang w:val="fr-BE"/>
        </w:rPr>
        <w:lastRenderedPageBreak/>
        <w:t>Représentation du Modèle Physique des Traitements (MPT)</w:t>
      </w:r>
      <w:bookmarkEnd w:id="292"/>
    </w:p>
    <w:p w:rsidR="005736F1" w:rsidRDefault="006C588F" w:rsidP="005736F1">
      <w:pPr>
        <w:rPr>
          <w:lang w:val="fr-BE"/>
        </w:rPr>
      </w:pPr>
      <w:r>
        <w:rPr>
          <w:noProof/>
          <w:lang w:eastAsia="fr-FR"/>
        </w:rPr>
        <mc:AlternateContent>
          <mc:Choice Requires="wpg">
            <w:drawing>
              <wp:anchor distT="0" distB="0" distL="114300" distR="114300" simplePos="0" relativeHeight="251670016" behindDoc="0" locked="0" layoutInCell="1" allowOverlap="1" wp14:anchorId="60B6981A" wp14:editId="57F5FFAD">
                <wp:simplePos x="0" y="0"/>
                <wp:positionH relativeFrom="margin">
                  <wp:posOffset>977265</wp:posOffset>
                </wp:positionH>
                <wp:positionV relativeFrom="paragraph">
                  <wp:posOffset>205740</wp:posOffset>
                </wp:positionV>
                <wp:extent cx="4286250" cy="3397885"/>
                <wp:effectExtent l="0" t="0" r="57150" b="50165"/>
                <wp:wrapNone/>
                <wp:docPr id="582" name="Groupe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0" cy="3397885"/>
                          <a:chOff x="2535" y="2669"/>
                          <a:chExt cx="6750" cy="5851"/>
                        </a:xfrm>
                      </wpg:grpSpPr>
                      <wps:wsp>
                        <wps:cNvPr id="583" name="Rectangle 349"/>
                        <wps:cNvSpPr>
                          <a:spLocks noChangeArrowheads="1"/>
                        </wps:cNvSpPr>
                        <wps:spPr bwMode="auto">
                          <a:xfrm>
                            <a:off x="2535" y="6517"/>
                            <a:ext cx="6750" cy="2003"/>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97FAA" w:rsidRDefault="00697FAA" w:rsidP="006C588F">
                              <w:pPr>
                                <w:spacing w:after="0"/>
                                <w:jc w:val="center"/>
                              </w:pPr>
                            </w:p>
                          </w:txbxContent>
                        </wps:txbx>
                        <wps:bodyPr rot="0" vert="horz" wrap="square" lIns="91440" tIns="0" rIns="91440" bIns="0" anchor="ctr" anchorCtr="0" upright="1">
                          <a:noAutofit/>
                        </wps:bodyPr>
                      </wps:wsp>
                      <wps:wsp>
                        <wps:cNvPr id="584" name="Rectangle 350"/>
                        <wps:cNvSpPr>
                          <a:spLocks noChangeArrowheads="1"/>
                        </wps:cNvSpPr>
                        <wps:spPr bwMode="auto">
                          <a:xfrm>
                            <a:off x="2535" y="6064"/>
                            <a:ext cx="6750" cy="453"/>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97FAA" w:rsidRPr="00D73D62" w:rsidRDefault="00697FAA" w:rsidP="006C588F">
                              <w:pPr>
                                <w:jc w:val="center"/>
                                <w:rPr>
                                  <w:b/>
                                </w:rPr>
                              </w:pPr>
                              <w:r>
                                <w:rPr>
                                  <w:b/>
                                </w:rPr>
                                <w:t>MENU GENEREL DE GESTION DES OPERATIONS</w:t>
                              </w:r>
                            </w:p>
                          </w:txbxContent>
                        </wps:txbx>
                        <wps:bodyPr rot="0" vert="horz" wrap="square" lIns="91440" tIns="0" rIns="91440" bIns="0" anchor="ctr" anchorCtr="0" upright="1">
                          <a:noAutofit/>
                        </wps:bodyPr>
                      </wps:wsp>
                      <wps:wsp>
                        <wps:cNvPr id="585" name="Rectangle 351"/>
                        <wps:cNvSpPr>
                          <a:spLocks noChangeArrowheads="1"/>
                        </wps:cNvSpPr>
                        <wps:spPr bwMode="auto">
                          <a:xfrm>
                            <a:off x="2805" y="7187"/>
                            <a:ext cx="1770" cy="453"/>
                          </a:xfrm>
                          <a:prstGeom prst="rect">
                            <a:avLst/>
                          </a:prstGeom>
                          <a:solidFill>
                            <a:srgbClr val="FFFFFF"/>
                          </a:solidFill>
                          <a:ln w="9525">
                            <a:solidFill>
                              <a:srgbClr val="000000"/>
                            </a:solidFill>
                            <a:miter lim="800000"/>
                            <a:headEnd/>
                            <a:tailEnd/>
                          </a:ln>
                        </wps:spPr>
                        <wps:txbx>
                          <w:txbxContent>
                            <w:p w:rsidR="00697FAA" w:rsidRDefault="00697FAA" w:rsidP="006C588F">
                              <w:pPr>
                                <w:jc w:val="center"/>
                              </w:pPr>
                              <w:r w:rsidRPr="00D73D62">
                                <w:rPr>
                                  <w:b/>
                                </w:rPr>
                                <w:t>S</w:t>
                              </w:r>
                              <w:r w:rsidRPr="00272F4B">
                                <w:rPr>
                                  <w:b/>
                                </w:rPr>
                                <w:t>AISIE</w:t>
                              </w:r>
                            </w:p>
                          </w:txbxContent>
                        </wps:txbx>
                        <wps:bodyPr rot="0" vert="horz" wrap="square" lIns="91440" tIns="0" rIns="91440" bIns="0" anchor="ctr" anchorCtr="0" upright="1">
                          <a:noAutofit/>
                        </wps:bodyPr>
                      </wps:wsp>
                      <wps:wsp>
                        <wps:cNvPr id="586" name="Rectangle 352"/>
                        <wps:cNvSpPr>
                          <a:spLocks noChangeArrowheads="1"/>
                        </wps:cNvSpPr>
                        <wps:spPr bwMode="auto">
                          <a:xfrm>
                            <a:off x="5100" y="7187"/>
                            <a:ext cx="1740" cy="454"/>
                          </a:xfrm>
                          <a:prstGeom prst="rect">
                            <a:avLst/>
                          </a:prstGeom>
                          <a:solidFill>
                            <a:srgbClr val="FFFFFF"/>
                          </a:solidFill>
                          <a:ln w="9525">
                            <a:solidFill>
                              <a:srgbClr val="000000"/>
                            </a:solidFill>
                            <a:miter lim="800000"/>
                            <a:headEnd/>
                            <a:tailEnd/>
                          </a:ln>
                        </wps:spPr>
                        <wps:txbx>
                          <w:txbxContent>
                            <w:p w:rsidR="00697FAA" w:rsidRPr="00D73D62" w:rsidRDefault="00697FAA" w:rsidP="006C588F">
                              <w:pPr>
                                <w:jc w:val="center"/>
                                <w:rPr>
                                  <w:b/>
                                </w:rPr>
                              </w:pPr>
                              <w:r w:rsidRPr="00D73D62">
                                <w:rPr>
                                  <w:b/>
                                </w:rPr>
                                <w:t>AFFICHAGE</w:t>
                              </w:r>
                            </w:p>
                          </w:txbxContent>
                        </wps:txbx>
                        <wps:bodyPr rot="0" vert="horz" wrap="square" lIns="91440" tIns="0" rIns="91440" bIns="0" anchor="ctr" anchorCtr="0" upright="1">
                          <a:noAutofit/>
                        </wps:bodyPr>
                      </wps:wsp>
                      <wps:wsp>
                        <wps:cNvPr id="587" name="Rectangle 353"/>
                        <wps:cNvSpPr>
                          <a:spLocks noChangeArrowheads="1"/>
                        </wps:cNvSpPr>
                        <wps:spPr bwMode="auto">
                          <a:xfrm>
                            <a:off x="7125" y="7203"/>
                            <a:ext cx="1860" cy="497"/>
                          </a:xfrm>
                          <a:prstGeom prst="rect">
                            <a:avLst/>
                          </a:prstGeom>
                          <a:solidFill>
                            <a:srgbClr val="FFFFFF"/>
                          </a:solidFill>
                          <a:ln w="9525">
                            <a:solidFill>
                              <a:srgbClr val="000000"/>
                            </a:solidFill>
                            <a:miter lim="800000"/>
                            <a:headEnd/>
                            <a:tailEnd/>
                          </a:ln>
                        </wps:spPr>
                        <wps:txbx>
                          <w:txbxContent>
                            <w:p w:rsidR="00697FAA" w:rsidRPr="00272F4B" w:rsidRDefault="00697FAA" w:rsidP="006C588F">
                              <w:pPr>
                                <w:jc w:val="center"/>
                                <w:rPr>
                                  <w:b/>
                                </w:rPr>
                              </w:pPr>
                              <w:r w:rsidRPr="00272F4B">
                                <w:rPr>
                                  <w:b/>
                                </w:rPr>
                                <w:t>EDITION</w:t>
                              </w:r>
                            </w:p>
                          </w:txbxContent>
                        </wps:txbx>
                        <wps:bodyPr rot="0" vert="horz" wrap="square" lIns="91440" tIns="0" rIns="91440" bIns="0" anchor="ctr" anchorCtr="0" upright="1">
                          <a:noAutofit/>
                        </wps:bodyPr>
                      </wps:wsp>
                      <wps:wsp>
                        <wps:cNvPr id="588" name="Rectangle 354"/>
                        <wps:cNvSpPr>
                          <a:spLocks noChangeArrowheads="1"/>
                        </wps:cNvSpPr>
                        <wps:spPr bwMode="auto">
                          <a:xfrm>
                            <a:off x="4365" y="6626"/>
                            <a:ext cx="3270" cy="529"/>
                          </a:xfrm>
                          <a:prstGeom prst="rect">
                            <a:avLst/>
                          </a:prstGeom>
                          <a:solidFill>
                            <a:srgbClr val="FFFFFF"/>
                          </a:solidFill>
                          <a:ln w="9525">
                            <a:solidFill>
                              <a:schemeClr val="bg1">
                                <a:lumMod val="100000"/>
                                <a:lumOff val="0"/>
                              </a:schemeClr>
                            </a:solidFill>
                            <a:miter lim="800000"/>
                            <a:headEnd/>
                            <a:tailEnd/>
                          </a:ln>
                        </wps:spPr>
                        <wps:txbx>
                          <w:txbxContent>
                            <w:p w:rsidR="00697FAA" w:rsidRPr="00505A0D" w:rsidRDefault="00697FAA" w:rsidP="006C588F">
                              <w:pPr>
                                <w:rPr>
                                  <w:b/>
                                  <w:u w:val="single"/>
                                </w:rPr>
                              </w:pPr>
                              <w:r w:rsidRPr="00505A0D">
                                <w:rPr>
                                  <w:b/>
                                  <w:u w:val="single"/>
                                </w:rPr>
                                <w:t>OPTION DU MENU</w:t>
                              </w:r>
                            </w:p>
                          </w:txbxContent>
                        </wps:txbx>
                        <wps:bodyPr rot="0" vert="horz" wrap="square" lIns="91440" tIns="0" rIns="91440" bIns="0" anchor="ctr" anchorCtr="0" upright="1">
                          <a:noAutofit/>
                        </wps:bodyPr>
                      </wps:wsp>
                      <wps:wsp>
                        <wps:cNvPr id="589" name="Rectangle 355"/>
                        <wps:cNvSpPr>
                          <a:spLocks noChangeArrowheads="1"/>
                        </wps:cNvSpPr>
                        <wps:spPr bwMode="auto">
                          <a:xfrm>
                            <a:off x="5130" y="7904"/>
                            <a:ext cx="1620" cy="454"/>
                          </a:xfrm>
                          <a:prstGeom prst="rect">
                            <a:avLst/>
                          </a:prstGeom>
                          <a:solidFill>
                            <a:srgbClr val="FFFFFF"/>
                          </a:solidFill>
                          <a:ln w="9525">
                            <a:solidFill>
                              <a:srgbClr val="000000"/>
                            </a:solidFill>
                            <a:miter lim="800000"/>
                            <a:headEnd/>
                            <a:tailEnd/>
                          </a:ln>
                        </wps:spPr>
                        <wps:txbx>
                          <w:txbxContent>
                            <w:p w:rsidR="00697FAA" w:rsidRPr="00D24BDB" w:rsidRDefault="00697FAA" w:rsidP="006C588F">
                              <w:pPr>
                                <w:rPr>
                                  <w:b/>
                                </w:rPr>
                              </w:pPr>
                              <w:r w:rsidRPr="00D24BDB">
                                <w:rPr>
                                  <w:b/>
                                </w:rPr>
                                <w:t>QUITTER</w:t>
                              </w:r>
                            </w:p>
                          </w:txbxContent>
                        </wps:txbx>
                        <wps:bodyPr rot="0" vert="horz" wrap="square" lIns="91440" tIns="0" rIns="91440" bIns="0" anchor="ctr" anchorCtr="0" upright="1">
                          <a:noAutofit/>
                        </wps:bodyPr>
                      </wps:wsp>
                      <wps:wsp>
                        <wps:cNvPr id="590" name="AutoShape 356"/>
                        <wps:cNvCnPr>
                          <a:cxnSpLocks noChangeShapeType="1"/>
                        </wps:cNvCnPr>
                        <wps:spPr bwMode="auto">
                          <a:xfrm>
                            <a:off x="3165" y="3986"/>
                            <a:ext cx="4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1" name="Group 357"/>
                        <wpg:cNvGrpSpPr>
                          <a:grpSpLocks/>
                        </wpg:cNvGrpSpPr>
                        <wpg:grpSpPr bwMode="auto">
                          <a:xfrm>
                            <a:off x="5745" y="5376"/>
                            <a:ext cx="3540" cy="600"/>
                            <a:chOff x="8115" y="6225"/>
                            <a:chExt cx="2040" cy="615"/>
                          </a:xfrm>
                        </wpg:grpSpPr>
                        <wps:wsp>
                          <wps:cNvPr id="592" name="Rectangle 358"/>
                          <wps:cNvSpPr>
                            <a:spLocks noChangeArrowheads="1"/>
                          </wps:cNvSpPr>
                          <wps:spPr bwMode="auto">
                            <a:xfrm>
                              <a:off x="9345" y="6360"/>
                              <a:ext cx="810" cy="480"/>
                            </a:xfrm>
                            <a:prstGeom prst="rect">
                              <a:avLst/>
                            </a:prstGeom>
                            <a:solidFill>
                              <a:srgbClr val="FFFFFF"/>
                            </a:solidFill>
                            <a:ln w="9525">
                              <a:solidFill>
                                <a:schemeClr val="bg1">
                                  <a:lumMod val="100000"/>
                                  <a:lumOff val="0"/>
                                </a:schemeClr>
                              </a:solidFill>
                              <a:miter lim="800000"/>
                              <a:headEnd/>
                              <a:tailEnd/>
                            </a:ln>
                          </wps:spPr>
                          <wps:txbx>
                            <w:txbxContent>
                              <w:p w:rsidR="00697FAA" w:rsidRDefault="00697FAA" w:rsidP="006C588F">
                                <w:pPr>
                                  <w:shd w:val="clear" w:color="auto" w:fill="FFFFFF" w:themeFill="background1"/>
                                </w:pPr>
                                <w:r>
                                  <w:t xml:space="preserve">    Exit</w:t>
                                </w:r>
                              </w:p>
                            </w:txbxContent>
                          </wps:txbx>
                          <wps:bodyPr rot="0" vert="horz" wrap="square" lIns="91440" tIns="0" rIns="91440" bIns="0" anchor="ctr" anchorCtr="0" upright="1">
                            <a:noAutofit/>
                          </wps:bodyPr>
                        </wps:wsp>
                        <wpg:grpSp>
                          <wpg:cNvPr id="593" name="Group 359"/>
                          <wpg:cNvGrpSpPr>
                            <a:grpSpLocks/>
                          </wpg:cNvGrpSpPr>
                          <wpg:grpSpPr bwMode="auto">
                            <a:xfrm>
                              <a:off x="8115" y="6225"/>
                              <a:ext cx="1365" cy="465"/>
                              <a:chOff x="9015" y="8310"/>
                              <a:chExt cx="1365" cy="465"/>
                            </a:xfrm>
                          </wpg:grpSpPr>
                          <wps:wsp>
                            <wps:cNvPr id="595" name="Rectangle 360"/>
                            <wps:cNvSpPr>
                              <a:spLocks noChangeArrowheads="1"/>
                            </wps:cNvSpPr>
                            <wps:spPr bwMode="auto">
                              <a:xfrm>
                                <a:off x="9165" y="8310"/>
                                <a:ext cx="765" cy="465"/>
                              </a:xfrm>
                              <a:prstGeom prst="rect">
                                <a:avLst/>
                              </a:prstGeom>
                              <a:solidFill>
                                <a:srgbClr val="FFFFFF"/>
                              </a:solidFill>
                              <a:ln w="9525">
                                <a:solidFill>
                                  <a:schemeClr val="bg1">
                                    <a:lumMod val="100000"/>
                                    <a:lumOff val="0"/>
                                  </a:schemeClr>
                                </a:solidFill>
                                <a:miter lim="800000"/>
                                <a:headEnd/>
                                <a:tailEnd/>
                              </a:ln>
                            </wps:spPr>
                            <wps:txbx>
                              <w:txbxContent>
                                <w:p w:rsidR="00697FAA" w:rsidRPr="00725CE8" w:rsidRDefault="00697FAA" w:rsidP="006C588F">
                                  <w:r w:rsidRPr="00725CE8">
                                    <w:t>Non</w:t>
                                  </w:r>
                                </w:p>
                              </w:txbxContent>
                            </wps:txbx>
                            <wps:bodyPr rot="0" vert="horz" wrap="square" lIns="91440" tIns="0" rIns="91440" bIns="0" anchor="ctr" anchorCtr="0" upright="1">
                              <a:noAutofit/>
                            </wps:bodyPr>
                          </wps:wsp>
                          <wps:wsp>
                            <wps:cNvPr id="596" name="AutoShape 361"/>
                            <wps:cNvCnPr>
                              <a:cxnSpLocks noChangeShapeType="1"/>
                            </wps:cNvCnPr>
                            <wps:spPr bwMode="auto">
                              <a:xfrm>
                                <a:off x="9015" y="8730"/>
                                <a:ext cx="1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AutoShape 362"/>
                            <wps:cNvCnPr>
                              <a:cxnSpLocks noChangeShapeType="1"/>
                            </wps:cNvCnPr>
                            <wps:spPr bwMode="auto">
                              <a:xfrm>
                                <a:off x="9015" y="8355"/>
                                <a:ext cx="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98" name="AutoShape 363"/>
                        <wps:cNvCnPr>
                          <a:cxnSpLocks noChangeShapeType="1"/>
                        </wps:cNvCnPr>
                        <wps:spPr bwMode="auto">
                          <a:xfrm>
                            <a:off x="4500" y="5376"/>
                            <a:ext cx="0" cy="6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9" name="Group 364"/>
                        <wpg:cNvGrpSpPr>
                          <a:grpSpLocks/>
                        </wpg:cNvGrpSpPr>
                        <wpg:grpSpPr bwMode="auto">
                          <a:xfrm>
                            <a:off x="2715" y="3387"/>
                            <a:ext cx="2641" cy="2403"/>
                            <a:chOff x="2265" y="4681"/>
                            <a:chExt cx="2641" cy="2463"/>
                          </a:xfrm>
                        </wpg:grpSpPr>
                        <wps:wsp>
                          <wps:cNvPr id="600" name="AutoShape 365"/>
                          <wps:cNvCnPr>
                            <a:cxnSpLocks noChangeShapeType="1"/>
                          </wps:cNvCnPr>
                          <wps:spPr bwMode="auto">
                            <a:xfrm>
                              <a:off x="2265" y="7144"/>
                              <a:ext cx="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366"/>
                          <wps:cNvCnPr>
                            <a:cxnSpLocks noChangeShapeType="1"/>
                          </wps:cNvCnPr>
                          <wps:spPr bwMode="auto">
                            <a:xfrm flipV="1">
                              <a:off x="2265" y="4681"/>
                              <a:ext cx="0" cy="2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AutoShape 367"/>
                          <wps:cNvCnPr>
                            <a:cxnSpLocks noChangeShapeType="1"/>
                          </wps:cNvCnPr>
                          <wps:spPr bwMode="auto">
                            <a:xfrm>
                              <a:off x="2265" y="4681"/>
                              <a:ext cx="26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3" name="Group 368"/>
                        <wpg:cNvGrpSpPr>
                          <a:grpSpLocks/>
                        </wpg:cNvGrpSpPr>
                        <wpg:grpSpPr bwMode="auto">
                          <a:xfrm>
                            <a:off x="4035" y="2669"/>
                            <a:ext cx="2610" cy="834"/>
                            <a:chOff x="3585" y="3960"/>
                            <a:chExt cx="2610" cy="855"/>
                          </a:xfrm>
                        </wpg:grpSpPr>
                        <wps:wsp>
                          <wps:cNvPr id="604" name="Rectangle 369"/>
                          <wps:cNvSpPr>
                            <a:spLocks noChangeArrowheads="1"/>
                          </wps:cNvSpPr>
                          <wps:spPr bwMode="auto">
                            <a:xfrm>
                              <a:off x="3585" y="3960"/>
                              <a:ext cx="2610" cy="5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97FAA" w:rsidRPr="0013786D" w:rsidRDefault="00697FAA" w:rsidP="006C588F">
                                <w:pPr>
                                  <w:jc w:val="center"/>
                                  <w:rPr>
                                    <w:b/>
                                    <w:sz w:val="26"/>
                                    <w:szCs w:val="26"/>
                                  </w:rPr>
                                </w:pPr>
                                <w:r w:rsidRPr="0013786D">
                                  <w:rPr>
                                    <w:b/>
                                    <w:sz w:val="26"/>
                                    <w:szCs w:val="26"/>
                                  </w:rPr>
                                  <w:t>Ecran d</w:t>
                                </w:r>
                                <w:r w:rsidRPr="0013786D">
                                  <w:rPr>
                                    <w:rFonts w:eastAsiaTheme="majorEastAsia"/>
                                    <w:b/>
                                    <w:bCs/>
                                    <w:sz w:val="26"/>
                                    <w:szCs w:val="26"/>
                                  </w:rPr>
                                  <w:t>’accueil</w:t>
                                </w:r>
                              </w:p>
                            </w:txbxContent>
                          </wps:txbx>
                          <wps:bodyPr rot="0" vert="horz" wrap="square" lIns="91440" tIns="0" rIns="91440" bIns="0" anchor="ctr" anchorCtr="0" upright="1">
                            <a:noAutofit/>
                          </wps:bodyPr>
                        </wps:wsp>
                        <wps:wsp>
                          <wps:cNvPr id="605" name="AutoShape 370"/>
                          <wps:cNvCnPr>
                            <a:cxnSpLocks noChangeShapeType="1"/>
                          </wps:cNvCnPr>
                          <wps:spPr bwMode="auto">
                            <a:xfrm>
                              <a:off x="4906" y="451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6" name="Group 371"/>
                        <wpg:cNvGrpSpPr>
                          <a:grpSpLocks/>
                        </wpg:cNvGrpSpPr>
                        <wpg:grpSpPr bwMode="auto">
                          <a:xfrm>
                            <a:off x="3165" y="3503"/>
                            <a:ext cx="4845" cy="1858"/>
                            <a:chOff x="2715" y="4815"/>
                            <a:chExt cx="4365" cy="1905"/>
                          </a:xfrm>
                        </wpg:grpSpPr>
                        <wps:wsp>
                          <wps:cNvPr id="607" name="Rectangle 372"/>
                          <wps:cNvSpPr>
                            <a:spLocks noChangeArrowheads="1"/>
                          </wps:cNvSpPr>
                          <wps:spPr bwMode="auto">
                            <a:xfrm>
                              <a:off x="2715" y="4815"/>
                              <a:ext cx="4365" cy="47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97FAA" w:rsidRPr="00D73D62" w:rsidRDefault="00697FAA" w:rsidP="006C588F">
                                <w:pPr>
                                  <w:jc w:val="center"/>
                                  <w:rPr>
                                    <w:b/>
                                  </w:rPr>
                                </w:pPr>
                                <w:r w:rsidRPr="00D73D62">
                                  <w:rPr>
                                    <w:b/>
                                  </w:rPr>
                                  <w:t>Boite de Connexion</w:t>
                                </w:r>
                              </w:p>
                            </w:txbxContent>
                          </wps:txbx>
                          <wps:bodyPr rot="0" vert="horz" wrap="square" lIns="91440" tIns="0" rIns="91440" bIns="0" anchor="ctr" anchorCtr="0" upright="1">
                            <a:noAutofit/>
                          </wps:bodyPr>
                        </wps:wsp>
                        <wps:wsp>
                          <wps:cNvPr id="608" name="Rectangle 373"/>
                          <wps:cNvSpPr>
                            <a:spLocks noChangeArrowheads="1"/>
                          </wps:cNvSpPr>
                          <wps:spPr bwMode="auto">
                            <a:xfrm>
                              <a:off x="2715" y="5292"/>
                              <a:ext cx="4365" cy="963"/>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97FAA" w:rsidRDefault="00697FAA" w:rsidP="006C588F">
                                <w:pPr>
                                  <w:jc w:val="center"/>
                                </w:pPr>
                              </w:p>
                            </w:txbxContent>
                          </wps:txbx>
                          <wps:bodyPr rot="0" vert="horz" wrap="square" lIns="91440" tIns="0" rIns="91440" bIns="0" anchor="ctr" anchorCtr="0" upright="1">
                            <a:noAutofit/>
                          </wps:bodyPr>
                        </wps:wsp>
                        <wpg:grpSp>
                          <wpg:cNvPr id="609" name="Group 374"/>
                          <wpg:cNvGrpSpPr>
                            <a:grpSpLocks/>
                          </wpg:cNvGrpSpPr>
                          <wpg:grpSpPr bwMode="auto">
                            <a:xfrm>
                              <a:off x="2715" y="6255"/>
                              <a:ext cx="4365" cy="465"/>
                              <a:chOff x="2715" y="6690"/>
                              <a:chExt cx="4365" cy="465"/>
                            </a:xfrm>
                          </wpg:grpSpPr>
                          <wps:wsp>
                            <wps:cNvPr id="610" name="Rectangle 375"/>
                            <wps:cNvSpPr>
                              <a:spLocks noChangeArrowheads="1"/>
                            </wps:cNvSpPr>
                            <wps:spPr bwMode="auto">
                              <a:xfrm>
                                <a:off x="2715" y="6690"/>
                                <a:ext cx="2115" cy="4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97FAA" w:rsidRPr="00D73D62" w:rsidRDefault="00697FAA" w:rsidP="006C588F">
                                  <w:pPr>
                                    <w:jc w:val="center"/>
                                    <w:rPr>
                                      <w:b/>
                                    </w:rPr>
                                  </w:pPr>
                                  <w:r w:rsidRPr="00D73D62">
                                    <w:rPr>
                                      <w:b/>
                                    </w:rPr>
                                    <w:t>Login</w:t>
                                  </w:r>
                                </w:p>
                              </w:txbxContent>
                            </wps:txbx>
                            <wps:bodyPr rot="0" vert="horz" wrap="square" lIns="91440" tIns="0" rIns="91440" bIns="0" anchor="ctr" anchorCtr="0" upright="1">
                              <a:noAutofit/>
                            </wps:bodyPr>
                          </wps:wsp>
                          <wps:wsp>
                            <wps:cNvPr id="611" name="Rectangle 376"/>
                            <wps:cNvSpPr>
                              <a:spLocks noChangeArrowheads="1"/>
                            </wps:cNvSpPr>
                            <wps:spPr bwMode="auto">
                              <a:xfrm>
                                <a:off x="4830" y="6690"/>
                                <a:ext cx="2250" cy="4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697FAA" w:rsidRPr="00D73D62" w:rsidRDefault="00697FAA" w:rsidP="006C588F">
                                  <w:pPr>
                                    <w:jc w:val="center"/>
                                    <w:rPr>
                                      <w:b/>
                                    </w:rPr>
                                  </w:pPr>
                                  <w:r w:rsidRPr="00D73D62">
                                    <w:rPr>
                                      <w:b/>
                                    </w:rPr>
                                    <w:t>Annuler</w:t>
                                  </w:r>
                                </w:p>
                              </w:txbxContent>
                            </wps:txbx>
                            <wps:bodyPr rot="0" vert="horz" wrap="square" lIns="91440" tIns="0" rIns="91440" bIns="0" anchor="ctr" anchorCtr="0" upright="1">
                              <a:noAutofit/>
                            </wps:bodyPr>
                          </wps:wsp>
                        </wpg:grpSp>
                      </wpg:grpSp>
                      <wps:wsp>
                        <wps:cNvPr id="612" name="Rectangle 377"/>
                        <wps:cNvSpPr>
                          <a:spLocks noChangeArrowheads="1"/>
                        </wps:cNvSpPr>
                        <wps:spPr bwMode="auto">
                          <a:xfrm>
                            <a:off x="5040" y="4512"/>
                            <a:ext cx="2340" cy="235"/>
                          </a:xfrm>
                          <a:prstGeom prst="rect">
                            <a:avLst/>
                          </a:prstGeom>
                          <a:solidFill>
                            <a:srgbClr val="FFFFFF"/>
                          </a:solidFill>
                          <a:ln w="9525">
                            <a:solidFill>
                              <a:srgbClr val="000000"/>
                            </a:solidFill>
                            <a:miter lim="800000"/>
                            <a:headEnd/>
                            <a:tailEnd/>
                          </a:ln>
                        </wps:spPr>
                        <wps:txbx>
                          <w:txbxContent>
                            <w:p w:rsidR="00697FAA" w:rsidRDefault="00697FAA" w:rsidP="006C588F">
                              <w:pPr>
                                <w:jc w:val="center"/>
                              </w:pPr>
                            </w:p>
                          </w:txbxContent>
                        </wps:txbx>
                        <wps:bodyPr rot="0" vert="horz" wrap="square" lIns="91440" tIns="0" rIns="91440" bIns="0" anchor="ctr" anchorCtr="0" upright="1">
                          <a:noAutofit/>
                        </wps:bodyPr>
                      </wps:wsp>
                      <wpg:grpSp>
                        <wpg:cNvPr id="613" name="Group 378"/>
                        <wpg:cNvGrpSpPr>
                          <a:grpSpLocks/>
                        </wpg:cNvGrpSpPr>
                        <wpg:grpSpPr bwMode="auto">
                          <a:xfrm>
                            <a:off x="3240" y="3998"/>
                            <a:ext cx="1710" cy="804"/>
                            <a:chOff x="2985" y="5505"/>
                            <a:chExt cx="1635" cy="780"/>
                          </a:xfrm>
                        </wpg:grpSpPr>
                        <wps:wsp>
                          <wps:cNvPr id="614" name="Rectangle 379"/>
                          <wps:cNvSpPr>
                            <a:spLocks noChangeArrowheads="1"/>
                          </wps:cNvSpPr>
                          <wps:spPr bwMode="auto">
                            <a:xfrm>
                              <a:off x="2985" y="5505"/>
                              <a:ext cx="1635" cy="495"/>
                            </a:xfrm>
                            <a:prstGeom prst="rect">
                              <a:avLst/>
                            </a:prstGeom>
                            <a:solidFill>
                              <a:srgbClr val="FFFFFF"/>
                            </a:solidFill>
                            <a:ln w="9525">
                              <a:solidFill>
                                <a:schemeClr val="bg1">
                                  <a:lumMod val="100000"/>
                                  <a:lumOff val="0"/>
                                </a:schemeClr>
                              </a:solidFill>
                              <a:miter lim="800000"/>
                              <a:headEnd/>
                              <a:tailEnd/>
                            </a:ln>
                          </wps:spPr>
                          <wps:txbx>
                            <w:txbxContent>
                              <w:p w:rsidR="00697FAA" w:rsidRPr="00D73D62" w:rsidRDefault="00697FAA" w:rsidP="006C588F">
                                <w:pPr>
                                  <w:rPr>
                                    <w:b/>
                                  </w:rPr>
                                </w:pPr>
                                <w:r w:rsidRPr="00D73D62">
                                  <w:rPr>
                                    <w:b/>
                                  </w:rPr>
                                  <w:t>User Name</w:t>
                                </w:r>
                              </w:p>
                            </w:txbxContent>
                          </wps:txbx>
                          <wps:bodyPr rot="0" vert="horz" wrap="square" lIns="91440" tIns="0" rIns="91440" bIns="0" anchor="ctr" anchorCtr="0" upright="1">
                            <a:noAutofit/>
                          </wps:bodyPr>
                        </wps:wsp>
                        <wps:wsp>
                          <wps:cNvPr id="615" name="Rectangle 380"/>
                          <wps:cNvSpPr>
                            <a:spLocks noChangeArrowheads="1"/>
                          </wps:cNvSpPr>
                          <wps:spPr bwMode="auto">
                            <a:xfrm>
                              <a:off x="3015" y="5880"/>
                              <a:ext cx="1560" cy="405"/>
                            </a:xfrm>
                            <a:prstGeom prst="rect">
                              <a:avLst/>
                            </a:prstGeom>
                            <a:solidFill>
                              <a:srgbClr val="FFFFFF"/>
                            </a:solidFill>
                            <a:ln w="9525">
                              <a:solidFill>
                                <a:schemeClr val="bg1">
                                  <a:lumMod val="100000"/>
                                  <a:lumOff val="0"/>
                                </a:schemeClr>
                              </a:solidFill>
                              <a:miter lim="800000"/>
                              <a:headEnd/>
                              <a:tailEnd/>
                            </a:ln>
                          </wps:spPr>
                          <wps:txbx>
                            <w:txbxContent>
                              <w:p w:rsidR="00697FAA" w:rsidRPr="00505A0D" w:rsidRDefault="00697FAA" w:rsidP="006C588F">
                                <w:pPr>
                                  <w:rPr>
                                    <w:b/>
                                  </w:rPr>
                                </w:pPr>
                                <w:r w:rsidRPr="00505A0D">
                                  <w:rPr>
                                    <w:b/>
                                  </w:rPr>
                                  <w:t>PassWord</w:t>
                                </w:r>
                              </w:p>
                            </w:txbxContent>
                          </wps:txbx>
                          <wps:bodyPr rot="0" vert="horz" wrap="square" lIns="91440" tIns="0" rIns="91440" bIns="0" anchor="ctr" anchorCtr="0" upright="1">
                            <a:noAutofit/>
                          </wps:bodyPr>
                        </wps:wsp>
                      </wpg:grpSp>
                      <wps:wsp>
                        <wps:cNvPr id="616" name="Rectangle 381"/>
                        <wps:cNvSpPr>
                          <a:spLocks noChangeArrowheads="1"/>
                        </wps:cNvSpPr>
                        <wps:spPr bwMode="auto">
                          <a:xfrm>
                            <a:off x="5025" y="4103"/>
                            <a:ext cx="2340" cy="234"/>
                          </a:xfrm>
                          <a:prstGeom prst="rect">
                            <a:avLst/>
                          </a:prstGeom>
                          <a:solidFill>
                            <a:srgbClr val="FFFFFF"/>
                          </a:solidFill>
                          <a:ln w="9525">
                            <a:solidFill>
                              <a:srgbClr val="000000"/>
                            </a:solidFill>
                            <a:miter lim="800000"/>
                            <a:headEnd/>
                            <a:tailEnd/>
                          </a:ln>
                        </wps:spPr>
                        <wps:txbx>
                          <w:txbxContent>
                            <w:p w:rsidR="00697FAA" w:rsidRDefault="00697FAA" w:rsidP="006C588F">
                              <w:pPr>
                                <w:jc w:val="center"/>
                              </w:pP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6981A" id="Groupe 582" o:spid="_x0000_s1411" style="position:absolute;margin-left:76.95pt;margin-top:16.2pt;width:337.5pt;height:267.55pt;z-index:251670016;mso-position-horizontal-relative:margin" coordorigin="2535,2669" coordsize="6750,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">
                <v:rect id="Rectangle 349" o:spid="_x0000_s1412" style="position:absolute;left:2535;top:6517;width:6750;height:2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h1sQA&#10;AADcAAAADwAAAGRycy9kb3ducmV2LnhtbESPT2vCQBTE74LfYXlCb7qppTakriKirXjzH3h8ZF+z&#10;odm3Ibua1E/vCkKPw8xvhpnOO1uJKzW+dKzgdZSAIM6dLrlQcDyshykIH5A1Vo5JwR95mM/6vSlm&#10;2rW8o+s+FCKWsM9QgQmhzqT0uSGLfuRq4uj9uMZiiLIppG6wjeW2kuMkmUiLJccFgzUtDeW/+4tV&#10;8L4z8utA6Wn7/VG2t/H2vDitnFIvg27xCSJQF/7DT3qjI5e+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YdbEAAAA3AAAAA8AAAAAAAAAAAAAAAAAmAIAAGRycy9k&#10;b3ducmV2LnhtbFBLBQYAAAAABAAEAPUAAACJAwAAAAA=&#10;">
                  <v:shadow on="t"/>
                  <v:textbox inset=",0,,0">
                    <w:txbxContent>
                      <w:p w:rsidR="00697FAA" w:rsidRDefault="00697FAA" w:rsidP="006C588F">
                        <w:pPr>
                          <w:spacing w:after="0"/>
                          <w:jc w:val="center"/>
                        </w:pPr>
                      </w:p>
                    </w:txbxContent>
                  </v:textbox>
                </v:rect>
                <v:rect id="Rectangle 350" o:spid="_x0000_s1413" style="position:absolute;left:2535;top:6064;width:6750;height: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5osQA&#10;AADcAAAADwAAAGRycy9kb3ducmV2LnhtbESPT2vCQBTE74LfYXlCb7qptDakriKirXjzH3h8ZF+z&#10;odm3Ibua1E/vCkKPw8xvhpnOO1uJKzW+dKzgdZSAIM6dLrlQcDyshykIH5A1Vo5JwR95mM/6vSlm&#10;2rW8o+s+FCKWsM9QgQmhzqT0uSGLfuRq4uj9uMZiiLIppG6wjeW2kuMkmUiLJccFgzUtDeW/+4tV&#10;8L4z8utA6Wn7/VG2t/H2vDitnFIvg27xCSJQF/7DT3qjI5e+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aLEAAAA3AAAAA8AAAAAAAAAAAAAAAAAmAIAAGRycy9k&#10;b3ducmV2LnhtbFBLBQYAAAAABAAEAPUAAACJAwAAAAA=&#10;">
                  <v:shadow on="t"/>
                  <v:textbox inset=",0,,0">
                    <w:txbxContent>
                      <w:p w:rsidR="00697FAA" w:rsidRPr="00D73D62" w:rsidRDefault="00697FAA" w:rsidP="006C588F">
                        <w:pPr>
                          <w:jc w:val="center"/>
                          <w:rPr>
                            <w:b/>
                          </w:rPr>
                        </w:pPr>
                        <w:r>
                          <w:rPr>
                            <w:b/>
                          </w:rPr>
                          <w:t>MENU GENEREL DE GESTION DES OPERATIONS</w:t>
                        </w:r>
                      </w:p>
                    </w:txbxContent>
                  </v:textbox>
                </v:rect>
                <v:rect id="Rectangle 351" o:spid="_x0000_s1414" style="position:absolute;left:2805;top:7187;width:1770;height: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5MUA&#10;AADcAAAADwAAAGRycy9kb3ducmV2LnhtbESPQWvCQBSE74L/YXlCb7qpNJJGVxGhWCoIpkXx9sg+&#10;k9Ts25BdNf33riD0OMzMN8xs0ZlaXKl1lWUFr6MIBHFudcWFgp/vj2ECwnlkjbVlUvBHDhbzfm+G&#10;qbY33tE184UIEHYpKii9b1IpXV6SQTeyDXHwTrY16INsC6lbvAW4qeU4iibSYMVhocSGViXl5+xi&#10;FLyvC7v92td7efw9vF3izdolOSv1MuiWUxCeOv8ffrY/tYI4ie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4XkxQAAANwAAAAPAAAAAAAAAAAAAAAAAJgCAABkcnMv&#10;ZG93bnJldi54bWxQSwUGAAAAAAQABAD1AAAAigMAAAAA&#10;">
                  <v:textbox inset=",0,,0">
                    <w:txbxContent>
                      <w:p w:rsidR="00697FAA" w:rsidRDefault="00697FAA" w:rsidP="006C588F">
                        <w:pPr>
                          <w:jc w:val="center"/>
                        </w:pPr>
                        <w:r w:rsidRPr="00D73D62">
                          <w:rPr>
                            <w:b/>
                          </w:rPr>
                          <w:t>S</w:t>
                        </w:r>
                        <w:r w:rsidRPr="00272F4B">
                          <w:rPr>
                            <w:b/>
                          </w:rPr>
                          <w:t>AISIE</w:t>
                        </w:r>
                      </w:p>
                    </w:txbxContent>
                  </v:textbox>
                </v:rect>
                <v:rect id="Rectangle 352" o:spid="_x0000_s1415" style="position:absolute;left:5100;top:7187;width:1740;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bk8QA&#10;AADcAAAADwAAAGRycy9kb3ducmV2LnhtbESPQYvCMBSE7wv+h/AEb2uqqNRqFBFEcWFhVRRvj+bZ&#10;VpuX0kTt/nsjLOxxmJlvmOm8MaV4UO0Kywp63QgEcWp1wZmCw371GYNwHlljaZkU/JKD+az1McVE&#10;2yf/0GPnMxEg7BJUkHtfJVK6NCeDrmsr4uBdbG3QB1lnUtf4DHBTyn4UjaTBgsNCjhUtc0pvu7tR&#10;MF5n9nt7LI/yfD0N7sOvtYtTVqrTbhYTEJ4a/x/+a2+0gmE8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G5PEAAAA3AAAAA8AAAAAAAAAAAAAAAAAmAIAAGRycy9k&#10;b3ducmV2LnhtbFBLBQYAAAAABAAEAPUAAACJAwAAAAA=&#10;">
                  <v:textbox inset=",0,,0">
                    <w:txbxContent>
                      <w:p w:rsidR="00697FAA" w:rsidRPr="00D73D62" w:rsidRDefault="00697FAA" w:rsidP="006C588F">
                        <w:pPr>
                          <w:jc w:val="center"/>
                          <w:rPr>
                            <w:b/>
                          </w:rPr>
                        </w:pPr>
                        <w:r w:rsidRPr="00D73D62">
                          <w:rPr>
                            <w:b/>
                          </w:rPr>
                          <w:t>AFFICHAGE</w:t>
                        </w:r>
                      </w:p>
                    </w:txbxContent>
                  </v:textbox>
                </v:rect>
                <v:rect id="Rectangle 353" o:spid="_x0000_s1416" style="position:absolute;left:7125;top:7203;width:1860;height: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CMYA&#10;AADcAAAADwAAAGRycy9kb3ducmV2LnhtbESPQWvCQBSE74L/YXmF3nTTUm2aZiNSKBaFQtOieHtk&#10;X5No9m3Irhr/vSsIHoeZ+YZJZ71pxJE6V1tW8DSOQBAXVtdcKvj7/RzFIJxH1thYJgVncjDLhoMU&#10;E21P/EPH3JciQNglqKDyvk2kdEVFBt3YtsTB+7edQR9kV0rd4SnATSOfo2gqDdYcFips6aOiYp8f&#10;jIK3RWm/l+tmLbe7zcthslq4uGClHh/6+TsIT72/h2/tL61gEr/C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G+CMYAAADcAAAADwAAAAAAAAAAAAAAAACYAgAAZHJz&#10;L2Rvd25yZXYueG1sUEsFBgAAAAAEAAQA9QAAAIsDAAAAAA==&#10;">
                  <v:textbox inset=",0,,0">
                    <w:txbxContent>
                      <w:p w:rsidR="00697FAA" w:rsidRPr="00272F4B" w:rsidRDefault="00697FAA" w:rsidP="006C588F">
                        <w:pPr>
                          <w:jc w:val="center"/>
                          <w:rPr>
                            <w:b/>
                          </w:rPr>
                        </w:pPr>
                        <w:r w:rsidRPr="00272F4B">
                          <w:rPr>
                            <w:b/>
                          </w:rPr>
                          <w:t>EDITION</w:t>
                        </w:r>
                      </w:p>
                    </w:txbxContent>
                  </v:textbox>
                </v:rect>
                <v:rect id="Rectangle 354" o:spid="_x0000_s1417" style="position:absolute;left:4365;top:6626;width:3270;height: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OMcIA&#10;AADcAAAADwAAAGRycy9kb3ducmV2LnhtbERPy4rCMBTdC/MP4Q7MTtMKFekYRRwGZMSFL8bltbk2&#10;xeamNFHr35uF4PJw3pNZZ2txo9ZXjhWkgwQEceF0xaWC/e63PwbhA7LG2jEpeJCH2fSjN8Fcuztv&#10;6LYNpYgh7HNUYEJocil9YciiH7iGOHJn11oMEbal1C3eY7it5TBJRtJixbHBYEMLQ8Vle7UKrmmx&#10;Xq0Oc5PR8T/b/aSj5Hz6U+rrs5t/gwjUhbf45V5qBdk4ro1n4h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Q4xwgAAANwAAAAPAAAAAAAAAAAAAAAAAJgCAABkcnMvZG93&#10;bnJldi54bWxQSwUGAAAAAAQABAD1AAAAhwMAAAAA&#10;" strokecolor="white [3212]">
                  <v:textbox inset=",0,,0">
                    <w:txbxContent>
                      <w:p w:rsidR="00697FAA" w:rsidRPr="00505A0D" w:rsidRDefault="00697FAA" w:rsidP="006C588F">
                        <w:pPr>
                          <w:rPr>
                            <w:b/>
                            <w:u w:val="single"/>
                          </w:rPr>
                        </w:pPr>
                        <w:r w:rsidRPr="00505A0D">
                          <w:rPr>
                            <w:b/>
                            <w:u w:val="single"/>
                          </w:rPr>
                          <w:t>OPTION DU MENU</w:t>
                        </w:r>
                      </w:p>
                    </w:txbxContent>
                  </v:textbox>
                </v:rect>
                <v:rect id="Rectangle 355" o:spid="_x0000_s1418" style="position:absolute;left:5130;top:7904;width:1620;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P4cUA&#10;AADcAAAADwAAAGRycy9kb3ducmV2LnhtbESP3YrCMBSE7wXfIRxh7zRVdKnVKCKIiwsL/qB4d2iO&#10;bbU5KU3U+vabhQUvh5n5hpnOG1OKB9WusKyg34tAEKdWF5wpOOxX3RiE88gaS8uk4EUO5rN2a4qJ&#10;tk/e0mPnMxEg7BJUkHtfJVK6NCeDrmcr4uBdbG3QB1lnUtf4DHBTykEUfUqDBYeFHCta5pTednej&#10;YLzO7M/mWB7l+Xoa3kffaxenrNRHp1lMQHhq/Dv83/7SCkbxGP7Oh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o/hxQAAANwAAAAPAAAAAAAAAAAAAAAAAJgCAABkcnMv&#10;ZG93bnJldi54bWxQSwUGAAAAAAQABAD1AAAAigMAAAAA&#10;">
                  <v:textbox inset=",0,,0">
                    <w:txbxContent>
                      <w:p w:rsidR="00697FAA" w:rsidRPr="00D24BDB" w:rsidRDefault="00697FAA" w:rsidP="006C588F">
                        <w:pPr>
                          <w:rPr>
                            <w:b/>
                          </w:rPr>
                        </w:pPr>
                        <w:r w:rsidRPr="00D24BDB">
                          <w:rPr>
                            <w:b/>
                          </w:rPr>
                          <w:t>QUITTER</w:t>
                        </w:r>
                      </w:p>
                    </w:txbxContent>
                  </v:textbox>
                </v:rect>
                <v:shape id="AutoShape 356" o:spid="_x0000_s1419" type="#_x0000_t32" style="position:absolute;left:3165;top:3986;width:4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group id="Group 357" o:spid="_x0000_s1420" style="position:absolute;left:5745;top:5376;width:3540;height:600" coordorigin="8115,6225" coordsize="204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rect id="Rectangle 358" o:spid="_x0000_s1421" style="position:absolute;left:9345;top:6360;width:8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vBsYA&#10;AADcAAAADwAAAGRycy9kb3ducmV2LnhtbESPT2vCQBTE74LfYXmF3nQTIVJTVxFFKEoP9Q96fM0+&#10;s6HZtyG7avz23ULB4zAzv2Gm887W4katrxwrSIcJCOLC6YpLBYf9evAGwgdkjbVjUvAgD/NZvzfF&#10;XLs7f9FtF0oRIexzVGBCaHIpfWHIoh+6hjh6F9daDFG2pdQt3iPc1nKUJGNpseK4YLChpaHiZ3e1&#10;Cq5p8bndHhcmo/Mp26/ScXL53ij1+tIt3kEE6sIz/N/+0AqyyQ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yvBsYAAADcAAAADwAAAAAAAAAAAAAAAACYAgAAZHJz&#10;L2Rvd25yZXYueG1sUEsFBgAAAAAEAAQA9QAAAIsDAAAAAA==&#10;" strokecolor="white [3212]">
                    <v:textbox inset=",0,,0">
                      <w:txbxContent>
                        <w:p w:rsidR="00697FAA" w:rsidRDefault="00697FAA" w:rsidP="006C588F">
                          <w:pPr>
                            <w:shd w:val="clear" w:color="auto" w:fill="FFFFFF" w:themeFill="background1"/>
                          </w:pPr>
                          <w:r>
                            <w:t xml:space="preserve">    Exit</w:t>
                          </w:r>
                        </w:p>
                      </w:txbxContent>
                    </v:textbox>
                  </v:rect>
                  <v:group id="Group 359" o:spid="_x0000_s1422" style="position:absolute;left:8115;top:6225;width:1365;height:465" coordorigin="9015,8310" coordsize="136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rect id="Rectangle 360" o:spid="_x0000_s1423" style="position:absolute;left:9165;top:8310;width:765;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3csUA&#10;AADcAAAADwAAAGRycy9kb3ducmV2LnhtbESPQWvCQBSE70L/w/IKvekmQkSjq0iLUJQeqpZ6fGaf&#10;2WD2bciuGv99tyB4HGbmG2a26GwtrtT6yrGCdJCAIC6crrhUsN+t+mMQPiBrrB2Tgjt5WMxfejPM&#10;tbvxN123oRQRwj5HBSaEJpfSF4Ys+oFriKN3cq3FEGVbSt3iLcJtLYdJMpIWK44LBht6N1Sctxer&#10;4JIWX5vNz9JkdPjNdh/pKDkd10q9vXbLKYhAXXiGH+1PrSCbZP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TdyxQAAANwAAAAPAAAAAAAAAAAAAAAAAJgCAABkcnMv&#10;ZG93bnJldi54bWxQSwUGAAAAAAQABAD1AAAAigMAAAAA&#10;" strokecolor="white [3212]">
                      <v:textbox inset=",0,,0">
                        <w:txbxContent>
                          <w:p w:rsidR="00697FAA" w:rsidRPr="00725CE8" w:rsidRDefault="00697FAA" w:rsidP="006C588F">
                            <w:r w:rsidRPr="00725CE8">
                              <w:t>Non</w:t>
                            </w:r>
                          </w:p>
                        </w:txbxContent>
                      </v:textbox>
                    </v:rect>
                    <v:shape id="AutoShape 361" o:spid="_x0000_s1424" type="#_x0000_t32" style="position:absolute;left:9015;top:8730;width:1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8q5cUAAADcAAAADwAAAGRycy9kb3ducmV2LnhtbESPQWvCQBSE74L/YXlCb7qxUD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8q5cUAAADcAAAADwAAAAAAAAAA&#10;AAAAAAChAgAAZHJzL2Rvd25yZXYueG1sUEsFBgAAAAAEAAQA+QAAAJMDAAAAAA==&#10;">
                      <v:stroke endarrow="block"/>
                    </v:shape>
                    <v:shape id="AutoShape 362" o:spid="_x0000_s1425" type="#_x0000_t32" style="position:absolute;left:9015;top:835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group>
                </v:group>
                <v:shape id="AutoShape 363" o:spid="_x0000_s1426" type="#_x0000_t32" style="position:absolute;left:4500;top:5376;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group id="Group 364" o:spid="_x0000_s1427" style="position:absolute;left:2715;top:3387;width:2641;height:2403" coordorigin="2265,4681" coordsize="2641,2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AutoShape 365" o:spid="_x0000_s1428" type="#_x0000_t32" style="position:absolute;left:2265;top:7144;width:17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PpsIAAADcAAAADwAAAGRycy9kb3ducmV2LnhtbERPy2oCMRTdF/yHcAU3RTMKFRmNMhaE&#10;WnDha3+dXCfByc04iTr9+2ZR6PJw3otV52rxpDZYzwrGowwEcem15UrB6bgZzkCEiKyx9kwKfijA&#10;atl7W2Cu/Yv39DzESqQQDjkqMDE2uZShNOQwjHxDnLirbx3GBNtK6hZfKdzVcpJlU+nQcmow2NCn&#10;ofJ2eDgFu+14XVyM3X7v73b3sSnqR/V+VmrQ74o5iEhd/Bf/ub+0gmmW5qc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JPpsIAAADcAAAADwAAAAAAAAAAAAAA&#10;AAChAgAAZHJzL2Rvd25yZXYueG1sUEsFBgAAAAAEAAQA+QAAAJADAAAAAA==&#10;"/>
                  <v:shape id="AutoShape 366" o:spid="_x0000_s1429" type="#_x0000_t32" style="position:absolute;left:2265;top:4681;width:0;height:2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qVsMAAADcAAAADwAAAGRycy9kb3ducmV2LnhtbESPQYvCMBSE7wv+h/AEL4um9SBSjSKC&#10;sHgQVnvw+EiebbF5qUms3X9vFhb2OMzMN8x6O9hW9ORD41hBPstAEGtnGq4UlJfDdAkiRGSDrWNS&#10;8EMBtpvRxxoL4178Tf05ViJBOBSooI6xK6QMuiaLYeY64uTdnLcYk/SVNB5fCW5bOc+yhbTYcFqo&#10;saN9Tfp+floFzbE8lf3nI3q9POZXn4fLtdVKTcbDbgUi0hD/w3/tL6NgkeXweyYdAb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albDAAAA3AAAAA8AAAAAAAAAAAAA&#10;AAAAoQIAAGRycy9kb3ducmV2LnhtbFBLBQYAAAAABAAEAPkAAACRAwAAAAA=&#10;"/>
                  <v:shape id="AutoShape 367" o:spid="_x0000_s1430" type="#_x0000_t32" style="position:absolute;left:2265;top:4681;width:2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0SsUAAADcAAAADwAAAGRycy9kb3ducmV2LnhtbESPQWsCMRSE7wX/Q3iFXkrNKiiyNcoq&#10;CFXwoLb3183rJnTzsm6irv/eCILHYWa+YabzztXiTG2wnhUM+hkI4tJry5WC78PqYwIiRGSNtWdS&#10;cKUA81nvZYq59hfe0XkfK5EgHHJUYGJscilDachh6PuGOHl/vnUYk2wrqVu8JLir5TDLxtKh5bRg&#10;sKGlofJ/f3IKtuvBovg1dr3ZHe12tCrqU/X+o9Tba1d8gojUxWf40f7SCs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0SsUAAADcAAAADwAAAAAAAAAA&#10;AAAAAAChAgAAZHJzL2Rvd25yZXYueG1sUEsFBgAAAAAEAAQA+QAAAJMDAAAAAA==&#10;"/>
                </v:group>
                <v:group id="Group 368" o:spid="_x0000_s1431" style="position:absolute;left:4035;top:2669;width:2610;height:834" coordorigin="3585,3960" coordsize="2610,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rect id="Rectangle 369" o:spid="_x0000_s1432" style="position:absolute;left:3585;top:3960;width:261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bhMUA&#10;AADcAAAADwAAAGRycy9kb3ducmV2LnhtbESPQWvCQBSE70L/w/IK3nRTsVZS1xCK2uLNWKHHR/Y1&#10;G5p9G7KrSfvru4LgcZiZb5hVNthGXKjztWMFT9MEBHHpdM2Vgs/jdrIE4QOyxsYxKfglD9n6YbTC&#10;VLueD3QpQiUihH2KCkwIbSqlLw1Z9FPXEkfv23UWQ5RdJXWHfYTbRs6SZCEt1hwXDLb0Zqj8Kc5W&#10;wfPByN2Rlqf9+0vd/832X/lp45QaPw75K4hAQ7iHb+0PrWCRzO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JuExQAAANwAAAAPAAAAAAAAAAAAAAAAAJgCAABkcnMv&#10;ZG93bnJldi54bWxQSwUGAAAAAAQABAD1AAAAigMAAAAA&#10;">
                    <v:shadow on="t"/>
                    <v:textbox inset=",0,,0">
                      <w:txbxContent>
                        <w:p w:rsidR="00697FAA" w:rsidRPr="0013786D" w:rsidRDefault="00697FAA" w:rsidP="006C588F">
                          <w:pPr>
                            <w:jc w:val="center"/>
                            <w:rPr>
                              <w:b/>
                              <w:sz w:val="26"/>
                              <w:szCs w:val="26"/>
                            </w:rPr>
                          </w:pPr>
                          <w:r w:rsidRPr="0013786D">
                            <w:rPr>
                              <w:b/>
                              <w:sz w:val="26"/>
                              <w:szCs w:val="26"/>
                            </w:rPr>
                            <w:t>Ecran d</w:t>
                          </w:r>
                          <w:r w:rsidRPr="0013786D">
                            <w:rPr>
                              <w:rFonts w:eastAsiaTheme="majorEastAsia"/>
                              <w:b/>
                              <w:bCs/>
                              <w:sz w:val="26"/>
                              <w:szCs w:val="26"/>
                            </w:rPr>
                            <w:t>’accueil</w:t>
                          </w:r>
                        </w:p>
                      </w:txbxContent>
                    </v:textbox>
                  </v:rect>
                  <v:shape id="AutoShape 370" o:spid="_x0000_s1433" type="#_x0000_t32" style="position:absolute;left:4906;top:451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group>
                <v:group id="Group 371" o:spid="_x0000_s1434" style="position:absolute;left:3165;top:3503;width:4845;height:1858" coordorigin="2715,4815" coordsize="4365,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372" o:spid="_x0000_s1435" style="position:absolute;left:2715;top:4815;width:4365;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F88UA&#10;AADcAAAADwAAAGRycy9kb3ducmV2LnhtbESPQWvCQBSE7wX/w/KE3upGwURSV5HS2pKbUcHjI/ua&#10;DWbfhuzWpP313ULB4zAz3zDr7WhbcaPeN44VzGcJCOLK6YZrBafj29MKhA/IGlvHpOCbPGw3k4c1&#10;5toNfKBbGWoRIexzVGBC6HIpfWXIop+5jjh6n663GKLsa6l7HCLctnKRJKm02HBcMNjRi6HqWn5Z&#10;BcuDkfsjrc7Fe9YMP4visju/OqUep+PuGUSgMdzD/+0PrSBNM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gXzxQAAANwAAAAPAAAAAAAAAAAAAAAAAJgCAABkcnMv&#10;ZG93bnJldi54bWxQSwUGAAAAAAQABAD1AAAAigMAAAAA&#10;">
                    <v:shadow on="t"/>
                    <v:textbox inset=",0,,0">
                      <w:txbxContent>
                        <w:p w:rsidR="00697FAA" w:rsidRPr="00D73D62" w:rsidRDefault="00697FAA" w:rsidP="006C588F">
                          <w:pPr>
                            <w:jc w:val="center"/>
                            <w:rPr>
                              <w:b/>
                            </w:rPr>
                          </w:pPr>
                          <w:r w:rsidRPr="00D73D62">
                            <w:rPr>
                              <w:b/>
                            </w:rPr>
                            <w:t>Boite de Connexion</w:t>
                          </w:r>
                        </w:p>
                      </w:txbxContent>
                    </v:textbox>
                  </v:rect>
                  <v:rect id="Rectangle 373" o:spid="_x0000_s1436" style="position:absolute;left:2715;top:5292;width:4365;height: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RgcEA&#10;AADcAAAADwAAAGRycy9kb3ducmV2LnhtbERPy4rCMBTdC/MP4Q6403QEH3SMIoOO4s6qMMtLc22K&#10;zU1pMrb69WYhuDyc93zZ2UrcqPGlYwVfwwQEce50yYWC03EzmIHwAVlj5ZgU3MnDcvHRm2OqXcsH&#10;umWhEDGEfYoKTAh1KqXPDVn0Q1cTR+7iGoshwqaQusE2httKjpJkIi2WHBsM1vRjKL9m/1bB+GDk&#10;75Fm5/12WraP0f5vdV47pfqf3eobRKAuvMUv904rmCR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9kYHBAAAA3AAAAA8AAAAAAAAAAAAAAAAAmAIAAGRycy9kb3du&#10;cmV2LnhtbFBLBQYAAAAABAAEAPUAAACGAwAAAAA=&#10;">
                    <v:shadow on="t"/>
                    <v:textbox inset=",0,,0">
                      <w:txbxContent>
                        <w:p w:rsidR="00697FAA" w:rsidRDefault="00697FAA" w:rsidP="006C588F">
                          <w:pPr>
                            <w:jc w:val="center"/>
                          </w:pPr>
                        </w:p>
                      </w:txbxContent>
                    </v:textbox>
                  </v:rect>
                  <v:group id="Group 374" o:spid="_x0000_s1437" style="position:absolute;left:2715;top:6255;width:4365;height:465" coordorigin="2715,6690" coordsize="436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rect id="Rectangle 375" o:spid="_x0000_s1438" style="position:absolute;left:2715;top:6690;width:2115;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LWsIA&#10;AADcAAAADwAAAGRycy9kb3ducmV2LnhtbERPz2vCMBS+D/wfwhN2m6nCtFSjiGxu9FY7YcdH82yK&#10;zUtpou321y+HgceP7/dmN9pW3Kn3jWMF81kCgrhyuuFawVf5/pKC8AFZY+uYFPyQh9128rTBTLuB&#10;C7qfQi1iCPsMFZgQukxKXxmy6GeuI47cxfUWQ4R9LXWPQwy3rVwkyVJabDg2GOzoYKi6nm5WwWth&#10;5LGk9Jx/rJrhd5F/789vTqnn6bhfgwg0hof43/2pFSzncX4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gtawgAAANwAAAAPAAAAAAAAAAAAAAAAAJgCAABkcnMvZG93&#10;bnJldi54bWxQSwUGAAAAAAQABAD1AAAAhwMAAAAA&#10;">
                      <v:shadow on="t"/>
                      <v:textbox inset=",0,,0">
                        <w:txbxContent>
                          <w:p w:rsidR="00697FAA" w:rsidRPr="00D73D62" w:rsidRDefault="00697FAA" w:rsidP="006C588F">
                            <w:pPr>
                              <w:jc w:val="center"/>
                              <w:rPr>
                                <w:b/>
                              </w:rPr>
                            </w:pPr>
                            <w:r w:rsidRPr="00D73D62">
                              <w:rPr>
                                <w:b/>
                              </w:rPr>
                              <w:t>Login</w:t>
                            </w:r>
                          </w:p>
                        </w:txbxContent>
                      </v:textbox>
                    </v:rect>
                    <v:rect id="Rectangle 376" o:spid="_x0000_s1439" style="position:absolute;left:4830;top:6690;width:225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uwcQA&#10;AADcAAAADwAAAGRycy9kb3ducmV2LnhtbESPT4vCMBTE74LfITxhb5pWWFeqUUR2dfHmP/D4aJ5N&#10;sXkpTbR1P/1mYcHjMDO/YebLzlbiQY0vHStIRwkI4tzpkgsFp+PXcArCB2SNlWNS8CQPy0W/N8dM&#10;u5b39DiEQkQI+wwVmBDqTEqfG7LoR64mjt7VNRZDlE0hdYNthNtKjpNkIi2WHBcM1rQ2lN8Od6vg&#10;fW/k5kjT8277UbY/491ldf50Sr0NutUMRKAuvML/7W+tYJK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rsHEAAAA3AAAAA8AAAAAAAAAAAAAAAAAmAIAAGRycy9k&#10;b3ducmV2LnhtbFBLBQYAAAAABAAEAPUAAACJAwAAAAA=&#10;">
                      <v:shadow on="t"/>
                      <v:textbox inset=",0,,0">
                        <w:txbxContent>
                          <w:p w:rsidR="00697FAA" w:rsidRPr="00D73D62" w:rsidRDefault="00697FAA" w:rsidP="006C588F">
                            <w:pPr>
                              <w:jc w:val="center"/>
                              <w:rPr>
                                <w:b/>
                              </w:rPr>
                            </w:pPr>
                            <w:r w:rsidRPr="00D73D62">
                              <w:rPr>
                                <w:b/>
                              </w:rPr>
                              <w:t>Annuler</w:t>
                            </w:r>
                          </w:p>
                        </w:txbxContent>
                      </v:textbox>
                    </v:rect>
                  </v:group>
                </v:group>
                <v:rect id="Rectangle 377" o:spid="_x0000_s1440" style="position:absolute;left:5040;top:4512;width:2340;height: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pa8QA&#10;AADcAAAADwAAAGRycy9kb3ducmV2LnhtbESP3YrCMBSE7wXfIRzBO00VV7QaZVkQZQXBHxTvDs2x&#10;rTYnpYla336zIHg5zMw3zHRem0I8qHK5ZQW9bgSCOLE651TBYb/ojEA4j6yxsEwKXuRgPms2phhr&#10;++QtPXY+FQHCLkYFmfdlLKVLMjLourYkDt7FVgZ9kFUqdYXPADeF7EfRUBrMOSxkWNJPRsltdzcK&#10;xsvUbn6PxVGer6fB/Wu9dKOElWq36u8JCE+1/4Tf7ZVWMOz1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56WvEAAAA3AAAAA8AAAAAAAAAAAAAAAAAmAIAAGRycy9k&#10;b3ducmV2LnhtbFBLBQYAAAAABAAEAPUAAACJAwAAAAA=&#10;">
                  <v:textbox inset=",0,,0">
                    <w:txbxContent>
                      <w:p w:rsidR="00697FAA" w:rsidRDefault="00697FAA" w:rsidP="006C588F">
                        <w:pPr>
                          <w:jc w:val="center"/>
                        </w:pPr>
                      </w:p>
                    </w:txbxContent>
                  </v:textbox>
                </v:rect>
                <v:group id="Group 378" o:spid="_x0000_s1441" style="position:absolute;left:3240;top:3998;width:1710;height:804" coordorigin="2985,5505" coordsize="1635,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379" o:spid="_x0000_s1442" style="position:absolute;left:2985;top:5505;width:1635;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z8YA&#10;AADcAAAADwAAAGRycy9kb3ducmV2LnhtbESPT2vCQBTE70K/w/IKvekmUoNEV5EWoVQ8+KfU4zP7&#10;zAazb0N21fTbdwXB4zAzv2Gm887W4kqtrxwrSAcJCOLC6YpLBfvdsj8G4QOyxtoxKfgjD/PZS2+K&#10;uXY33tB1G0oRIexzVGBCaHIpfWHIoh+4hjh6J9daDFG2pdQt3iLc1nKYJJm0WHFcMNjQh6HivL1Y&#10;BZe0WK9WPwszosPvaPeZZsnp+K3U22u3mIAI1IVn+NH+0gqy9B3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wz8YAAADcAAAADwAAAAAAAAAAAAAAAACYAgAAZHJz&#10;L2Rvd25yZXYueG1sUEsFBgAAAAAEAAQA9QAAAIsDAAAAAA==&#10;" strokecolor="white [3212]">
                    <v:textbox inset=",0,,0">
                      <w:txbxContent>
                        <w:p w:rsidR="00697FAA" w:rsidRPr="00D73D62" w:rsidRDefault="00697FAA" w:rsidP="006C588F">
                          <w:pPr>
                            <w:rPr>
                              <w:b/>
                            </w:rPr>
                          </w:pPr>
                          <w:r w:rsidRPr="00D73D62">
                            <w:rPr>
                              <w:b/>
                            </w:rPr>
                            <w:t>User Name</w:t>
                          </w:r>
                        </w:p>
                      </w:txbxContent>
                    </v:textbox>
                  </v:rect>
                  <v:rect id="Rectangle 380" o:spid="_x0000_s1443" style="position:absolute;left:3015;top:5880;width:156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VVMUA&#10;AADcAAAADwAAAGRycy9kb3ducmV2LnhtbESPT2vCQBTE74LfYXmF3nQTIUGiq0hFKJUe6h/0+Jp9&#10;ZkOzb0N21fTbdwuCx2FmfsPMl71txI06XztWkI4TEMSl0zVXCg77zWgKwgdkjY1jUvBLHpaL4WCO&#10;hXZ3/qLbLlQiQtgXqMCE0BZS+tKQRT92LXH0Lq6zGKLsKqk7vEe4beQkSXJpsea4YLClN0Plz+5q&#10;FVzT8nO7Pa5MRudTtl+neXL5/lDq9aVfzUAE6sMz/Gi/awV5ms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1VUxQAAANwAAAAPAAAAAAAAAAAAAAAAAJgCAABkcnMv&#10;ZG93bnJldi54bWxQSwUGAAAAAAQABAD1AAAAigMAAAAA&#10;" strokecolor="white [3212]">
                    <v:textbox inset=",0,,0">
                      <w:txbxContent>
                        <w:p w:rsidR="00697FAA" w:rsidRPr="00505A0D" w:rsidRDefault="00697FAA" w:rsidP="006C588F">
                          <w:pPr>
                            <w:rPr>
                              <w:b/>
                            </w:rPr>
                          </w:pPr>
                          <w:r w:rsidRPr="00505A0D">
                            <w:rPr>
                              <w:b/>
                            </w:rPr>
                            <w:t>PassWord</w:t>
                          </w:r>
                        </w:p>
                      </w:txbxContent>
                    </v:textbox>
                  </v:rect>
                </v:group>
                <v:rect id="Rectangle 381" o:spid="_x0000_s1444" style="position:absolute;left:5025;top:4103;width:2340;height: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vaMUA&#10;AADcAAAADwAAAGRycy9kb3ducmV2LnhtbESP3YrCMBSE7xd8h3CEvVtTRYtWo4ggLgoL/qB4d2iO&#10;bbU5KU3U+vabhQUvh5n5hpnMGlOKB9WusKyg24lAEKdWF5wpOOyXX0MQziNrLC2Tghc5mE1bHxNM&#10;tH3ylh47n4kAYZeggtz7KpHSpTkZdB1bEQfvYmuDPsg6k7rGZ4CbUvaiKJYGCw4LOVa0yCm97e5G&#10;wWiV2Z/1sTzK8/XUvw82KzdMWanPdjMfg/DU+Hf4v/2tFcTdGP7Oh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u9oxQAAANwAAAAPAAAAAAAAAAAAAAAAAJgCAABkcnMv&#10;ZG93bnJldi54bWxQSwUGAAAAAAQABAD1AAAAigMAAAAA&#10;">
                  <v:textbox inset=",0,,0">
                    <w:txbxContent>
                      <w:p w:rsidR="00697FAA" w:rsidRDefault="00697FAA" w:rsidP="006C588F">
                        <w:pPr>
                          <w:jc w:val="center"/>
                        </w:pPr>
                      </w:p>
                    </w:txbxContent>
                  </v:textbox>
                </v:rect>
                <w10:wrap anchorx="margin"/>
              </v:group>
            </w:pict>
          </mc:Fallback>
        </mc:AlternateContent>
      </w: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5736F1" w:rsidRDefault="005736F1" w:rsidP="005736F1">
      <w:pPr>
        <w:rPr>
          <w:lang w:val="fr-BE"/>
        </w:rPr>
      </w:pPr>
    </w:p>
    <w:p w:rsidR="00740A96" w:rsidRPr="000A6329" w:rsidRDefault="00841BF7" w:rsidP="000A6329">
      <w:pPr>
        <w:pStyle w:val="Titre2"/>
        <w:spacing w:before="60" w:after="60" w:line="360" w:lineRule="auto"/>
        <w:jc w:val="both"/>
        <w:rPr>
          <w:rFonts w:ascii="Arial" w:hAnsi="Arial" w:cs="Arial"/>
          <w:b/>
          <w:color w:val="auto"/>
        </w:rPr>
      </w:pPr>
      <w:bookmarkStart w:id="293" w:name="_Toc54181063"/>
      <w:r w:rsidRPr="000A6329">
        <w:rPr>
          <w:rFonts w:ascii="Arial" w:hAnsi="Arial" w:cs="Arial"/>
          <w:b/>
          <w:color w:val="auto"/>
        </w:rPr>
        <w:t xml:space="preserve">SECTION 2 : </w:t>
      </w:r>
      <w:r w:rsidRPr="000A6329">
        <w:rPr>
          <w:rFonts w:ascii="Arial" w:hAnsi="Arial" w:cs="Arial"/>
          <w:b/>
          <w:color w:val="auto"/>
          <w:lang w:eastAsia="fr-FR"/>
        </w:rPr>
        <w:t>MODELE PHYSIQUE DE DONNEES</w:t>
      </w:r>
      <w:bookmarkEnd w:id="293"/>
    </w:p>
    <w:p w:rsidR="00697FAA" w:rsidRDefault="00697FAA" w:rsidP="00697FAA">
      <w:pPr>
        <w:pStyle w:val="Titre2"/>
        <w:spacing w:before="120" w:after="120" w:line="360" w:lineRule="auto"/>
        <w:jc w:val="both"/>
        <w:rPr>
          <w:rFonts w:ascii="Arial" w:hAnsi="Arial" w:cs="Arial"/>
          <w:b/>
          <w:color w:val="auto"/>
        </w:rPr>
      </w:pPr>
      <w:bookmarkStart w:id="294" w:name="_Toc17868628"/>
      <w:r>
        <w:rPr>
          <w:rFonts w:ascii="Arial" w:hAnsi="Arial" w:cs="Arial"/>
          <w:b/>
          <w:color w:val="auto"/>
        </w:rPr>
        <w:t>Introduction</w:t>
      </w:r>
      <w:bookmarkEnd w:id="294"/>
    </w:p>
    <w:p w:rsidR="00697FAA" w:rsidRDefault="00697FAA" w:rsidP="00697FAA">
      <w:pPr>
        <w:autoSpaceDE w:val="0"/>
        <w:autoSpaceDN w:val="0"/>
        <w:adjustRightInd w:val="0"/>
        <w:spacing w:before="120" w:after="120" w:line="360" w:lineRule="auto"/>
        <w:ind w:firstLine="851"/>
        <w:jc w:val="both"/>
        <w:rPr>
          <w:rFonts w:ascii="Times New Roman" w:hAnsi="Times New Roman" w:cs="Times New Roman"/>
          <w:b/>
          <w:sz w:val="24"/>
          <w:szCs w:val="24"/>
        </w:rPr>
      </w:pPr>
      <w:r>
        <w:rPr>
          <w:rFonts w:ascii="Times New Roman" w:hAnsi="Times New Roman"/>
          <w:sz w:val="24"/>
          <w:szCs w:val="24"/>
        </w:rPr>
        <w:t xml:space="preserve">C’est une étape qui permet la description de la ou des bases de données ou de l’ensemble des fichiers, exprimée dans la syntaxe du système de gestion de bases de données (SGBD) ou système de gestion de fichiers (SGF) adoptés. Enfin, le modèle physique de traitements (MPT) précise, pour la réalisation, les spécifications techniques des différents modules définis au niveau du MLT. Ces modules pourront être réalisés soit en langages de quatrième génération, soit de façon plus traditionnelle en langage de troisième génération (Cobol, C…). </w:t>
      </w:r>
      <w:r>
        <w:rPr>
          <w:rStyle w:val="Appelnotedebasdep"/>
          <w:b/>
          <w:sz w:val="24"/>
          <w:szCs w:val="24"/>
        </w:rPr>
        <w:footnoteReference w:customMarkFollows="1" w:id="75"/>
        <w:t>1</w:t>
      </w:r>
    </w:p>
    <w:p w:rsidR="00697FAA" w:rsidRDefault="00697FAA" w:rsidP="00697FAA">
      <w:pPr>
        <w:autoSpaceDE w:val="0"/>
        <w:autoSpaceDN w:val="0"/>
        <w:adjustRightInd w:val="0"/>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La construction d’un système d’information, relativement aux seuls raisonnements, se traduit par un enchaînement des différents raisonnements basés sur l’utilisation des modèles et formalismes : le </w:t>
      </w:r>
      <w:r>
        <w:rPr>
          <w:rFonts w:ascii="Times New Roman" w:hAnsi="Times New Roman"/>
          <w:i/>
          <w:iCs/>
          <w:sz w:val="24"/>
          <w:szCs w:val="24"/>
        </w:rPr>
        <w:t xml:space="preserve">cycle d’abstraction. </w:t>
      </w:r>
      <w:r>
        <w:rPr>
          <w:rFonts w:ascii="Times New Roman" w:hAnsi="Times New Roman"/>
          <w:sz w:val="24"/>
          <w:szCs w:val="24"/>
        </w:rPr>
        <w:t>Ce processus doit permettre de répondre aux questions suivantes :</w:t>
      </w:r>
    </w:p>
    <w:p w:rsidR="00697FAA" w:rsidRDefault="00697FAA" w:rsidP="00697FAA">
      <w:pPr>
        <w:pStyle w:val="Paragraphedeliste"/>
        <w:numPr>
          <w:ilvl w:val="0"/>
          <w:numId w:val="102"/>
        </w:numPr>
        <w:autoSpaceDE w:val="0"/>
        <w:autoSpaceDN w:val="0"/>
        <w:adjustRightInd w:val="0"/>
        <w:spacing w:before="120" w:after="120" w:line="360" w:lineRule="auto"/>
        <w:ind w:left="1418" w:hanging="284"/>
        <w:jc w:val="both"/>
        <w:rPr>
          <w:rFonts w:ascii="Times New Roman" w:hAnsi="Times New Roman"/>
        </w:rPr>
      </w:pPr>
      <w:r>
        <w:rPr>
          <w:rFonts w:ascii="Times New Roman" w:hAnsi="Times New Roman"/>
        </w:rPr>
        <w:t>Comment élaborer et exprimer les différents modèles ?</w:t>
      </w:r>
    </w:p>
    <w:p w:rsidR="00697FAA" w:rsidRDefault="00697FAA" w:rsidP="00697FAA">
      <w:pPr>
        <w:pStyle w:val="Paragraphedeliste"/>
        <w:numPr>
          <w:ilvl w:val="0"/>
          <w:numId w:val="102"/>
        </w:numPr>
        <w:autoSpaceDE w:val="0"/>
        <w:autoSpaceDN w:val="0"/>
        <w:adjustRightInd w:val="0"/>
        <w:spacing w:before="120" w:after="120" w:line="360" w:lineRule="auto"/>
        <w:ind w:left="1418" w:hanging="284"/>
        <w:jc w:val="both"/>
        <w:rPr>
          <w:rFonts w:ascii="Times New Roman" w:hAnsi="Times New Roman"/>
        </w:rPr>
      </w:pPr>
      <w:r>
        <w:rPr>
          <w:rFonts w:ascii="Times New Roman" w:hAnsi="Times New Roman"/>
        </w:rPr>
        <w:t>Comment passer d’un niveau d’abstraction au suivant et transformer les différents modèles ?</w:t>
      </w:r>
    </w:p>
    <w:p w:rsidR="00697FAA" w:rsidRDefault="00697FAA" w:rsidP="00697FAA">
      <w:pPr>
        <w:pStyle w:val="Paragraphedeliste"/>
        <w:numPr>
          <w:ilvl w:val="0"/>
          <w:numId w:val="102"/>
        </w:numPr>
        <w:autoSpaceDE w:val="0"/>
        <w:autoSpaceDN w:val="0"/>
        <w:adjustRightInd w:val="0"/>
        <w:spacing w:before="120" w:after="120" w:line="360" w:lineRule="auto"/>
        <w:ind w:left="1418" w:hanging="284"/>
        <w:jc w:val="both"/>
        <w:rPr>
          <w:rFonts w:ascii="Times New Roman" w:hAnsi="Times New Roman"/>
        </w:rPr>
      </w:pPr>
      <w:r>
        <w:rPr>
          <w:rFonts w:ascii="Times New Roman" w:hAnsi="Times New Roman"/>
        </w:rPr>
        <w:lastRenderedPageBreak/>
        <w:t>Comment confronter données et traitements pour assurer la cohérence du système ?</w:t>
      </w:r>
    </w:p>
    <w:p w:rsidR="00697FAA" w:rsidRDefault="00697FAA" w:rsidP="00697FAA">
      <w:pPr>
        <w:autoSpaceDE w:val="0"/>
        <w:autoSpaceDN w:val="0"/>
        <w:adjustRightInd w:val="0"/>
        <w:spacing w:before="120" w:after="120" w:line="360" w:lineRule="auto"/>
        <w:ind w:firstLine="851"/>
        <w:jc w:val="both"/>
        <w:rPr>
          <w:rFonts w:ascii="Times New Roman" w:hAnsi="Times New Roman"/>
          <w:sz w:val="24"/>
          <w:szCs w:val="24"/>
        </w:rPr>
      </w:pPr>
      <w:r>
        <w:rPr>
          <w:rFonts w:ascii="Times New Roman" w:hAnsi="Times New Roman"/>
          <w:sz w:val="24"/>
          <w:szCs w:val="24"/>
        </w:rPr>
        <w:t>Ce parcours du cycle d’abstraction mettra en jeu des compétences et intérêts diversifiés. En particulier, gestionnaires - utilisateurs et informaticiens seront tour à tour concernés par l’élaboration des différents modèles.</w:t>
      </w:r>
    </w:p>
    <w:p w:rsidR="00841BF7" w:rsidRPr="00697FAA" w:rsidRDefault="00697FAA" w:rsidP="00697FAA">
      <w:pPr>
        <w:pStyle w:val="Titre2"/>
        <w:numPr>
          <w:ilvl w:val="1"/>
          <w:numId w:val="101"/>
        </w:numPr>
        <w:spacing w:before="60" w:after="60" w:line="360" w:lineRule="auto"/>
        <w:ind w:left="567" w:hanging="567"/>
        <w:rPr>
          <w:rFonts w:ascii="Arial" w:hAnsi="Arial" w:cs="Arial"/>
          <w:b/>
          <w:color w:val="auto"/>
          <w:lang w:val="fr-BE"/>
        </w:rPr>
      </w:pPr>
      <w:r w:rsidRPr="00697FAA">
        <w:rPr>
          <w:rFonts w:ascii="Arial" w:hAnsi="Arial" w:cs="Arial"/>
          <w:b/>
          <w:color w:val="auto"/>
          <w:lang w:val="fr-BE"/>
        </w:rPr>
        <w:t xml:space="preserve">MODELISATION PHYSIQUE DES </w:t>
      </w:r>
      <w:r>
        <w:rPr>
          <w:rFonts w:ascii="Arial" w:hAnsi="Arial" w:cs="Arial"/>
          <w:b/>
          <w:color w:val="auto"/>
          <w:lang w:val="fr-BE"/>
        </w:rPr>
        <w:t>DONNEES</w:t>
      </w:r>
    </w:p>
    <w:p w:rsidR="000A6329" w:rsidRPr="00697FAA" w:rsidRDefault="00740A96" w:rsidP="00697FAA">
      <w:pPr>
        <w:pStyle w:val="Titre2"/>
        <w:numPr>
          <w:ilvl w:val="2"/>
          <w:numId w:val="101"/>
        </w:numPr>
        <w:spacing w:before="60" w:after="60" w:line="360" w:lineRule="auto"/>
        <w:ind w:left="851" w:hanging="851"/>
        <w:rPr>
          <w:rFonts w:ascii="Arial" w:hAnsi="Arial" w:cs="Arial"/>
          <w:b/>
          <w:color w:val="auto"/>
          <w:lang w:val="fr-BE"/>
        </w:rPr>
      </w:pPr>
      <w:bookmarkStart w:id="295" w:name="_Toc456441092"/>
      <w:bookmarkStart w:id="296" w:name="_Toc485721442"/>
      <w:bookmarkStart w:id="297" w:name="_Toc54181064"/>
      <w:r w:rsidRPr="00841BF7">
        <w:rPr>
          <w:rFonts w:ascii="Arial" w:hAnsi="Arial" w:cs="Arial"/>
          <w:b/>
          <w:color w:val="auto"/>
          <w:lang w:val="fr-BE"/>
        </w:rPr>
        <w:t>Définition et but</w:t>
      </w:r>
      <w:bookmarkEnd w:id="295"/>
      <w:bookmarkEnd w:id="296"/>
      <w:bookmarkEnd w:id="297"/>
    </w:p>
    <w:p w:rsidR="003150ED" w:rsidRPr="003150ED" w:rsidRDefault="003150ED" w:rsidP="003150ED">
      <w:pPr>
        <w:spacing w:before="60" w:after="60" w:line="360" w:lineRule="auto"/>
        <w:ind w:firstLine="851"/>
        <w:jc w:val="both"/>
        <w:rPr>
          <w:rFonts w:ascii="Times New Roman" w:hAnsi="Times New Roman" w:cs="Times New Roman"/>
          <w:sz w:val="24"/>
          <w:szCs w:val="24"/>
        </w:rPr>
      </w:pPr>
      <w:r w:rsidRPr="003150ED">
        <w:rPr>
          <w:rFonts w:ascii="Times New Roman" w:hAnsi="Times New Roman" w:cs="Times New Roman"/>
          <w:sz w:val="24"/>
          <w:szCs w:val="24"/>
        </w:rPr>
        <w:t>La modélisation physique des données est une étape ultime de conception qui consistera à implémenter une base de données solide obtenue à l’étape physique. Elle est le résultat des décisions techniques prise en fonction des objectifs et des contraintes techniques.</w:t>
      </w:r>
    </w:p>
    <w:p w:rsidR="003150ED" w:rsidRPr="003150ED" w:rsidRDefault="003150ED" w:rsidP="003150ED">
      <w:pPr>
        <w:spacing w:before="60" w:after="60" w:line="360" w:lineRule="auto"/>
        <w:ind w:firstLine="851"/>
        <w:jc w:val="both"/>
        <w:rPr>
          <w:rFonts w:ascii="Times New Roman" w:hAnsi="Times New Roman" w:cs="Times New Roman"/>
          <w:sz w:val="24"/>
          <w:szCs w:val="24"/>
        </w:rPr>
      </w:pPr>
      <w:r w:rsidRPr="003150ED">
        <w:rPr>
          <w:rFonts w:ascii="Times New Roman" w:hAnsi="Times New Roman" w:cs="Times New Roman"/>
          <w:sz w:val="24"/>
          <w:szCs w:val="24"/>
        </w:rPr>
        <w:t>Le MPD est aussi l’implémentation de la base de données donas un support physique en tenant compte du SGBD utilisé. Cette implémentation consiste à :</w:t>
      </w:r>
    </w:p>
    <w:p w:rsidR="003150ED" w:rsidRPr="003150ED" w:rsidRDefault="003150ED" w:rsidP="00840C91">
      <w:pPr>
        <w:pStyle w:val="Paragraphedeliste"/>
        <w:numPr>
          <w:ilvl w:val="0"/>
          <w:numId w:val="88"/>
        </w:numPr>
        <w:spacing w:before="60" w:after="60" w:line="360" w:lineRule="auto"/>
        <w:ind w:left="2137" w:hanging="357"/>
        <w:jc w:val="both"/>
        <w:rPr>
          <w:rFonts w:ascii="Times New Roman" w:hAnsi="Times New Roman" w:cs="Times New Roman"/>
          <w:sz w:val="24"/>
          <w:szCs w:val="24"/>
        </w:rPr>
      </w:pPr>
      <w:r w:rsidRPr="003150ED">
        <w:rPr>
          <w:rFonts w:ascii="Times New Roman" w:hAnsi="Times New Roman" w:cs="Times New Roman"/>
          <w:sz w:val="24"/>
          <w:szCs w:val="24"/>
        </w:rPr>
        <w:t>Créer la structure de la base de données ;</w:t>
      </w:r>
    </w:p>
    <w:p w:rsidR="003150ED" w:rsidRPr="003150ED" w:rsidRDefault="003150ED" w:rsidP="00840C91">
      <w:pPr>
        <w:pStyle w:val="Paragraphedeliste"/>
        <w:numPr>
          <w:ilvl w:val="0"/>
          <w:numId w:val="88"/>
        </w:numPr>
        <w:spacing w:before="60" w:after="60" w:line="360" w:lineRule="auto"/>
        <w:ind w:left="2137" w:hanging="357"/>
        <w:jc w:val="both"/>
        <w:rPr>
          <w:rFonts w:ascii="Times New Roman" w:hAnsi="Times New Roman" w:cs="Times New Roman"/>
          <w:sz w:val="24"/>
          <w:szCs w:val="24"/>
        </w:rPr>
      </w:pPr>
      <w:r w:rsidRPr="003150ED">
        <w:rPr>
          <w:rFonts w:ascii="Times New Roman" w:hAnsi="Times New Roman" w:cs="Times New Roman"/>
          <w:sz w:val="24"/>
          <w:szCs w:val="24"/>
        </w:rPr>
        <w:t>Indiquer les champs appelé colonnes ou attributs ;</w:t>
      </w:r>
    </w:p>
    <w:p w:rsidR="003150ED" w:rsidRPr="003150ED" w:rsidRDefault="003150ED" w:rsidP="00840C91">
      <w:pPr>
        <w:pStyle w:val="Paragraphedeliste"/>
        <w:numPr>
          <w:ilvl w:val="0"/>
          <w:numId w:val="88"/>
        </w:numPr>
        <w:spacing w:before="60" w:after="60" w:line="360" w:lineRule="auto"/>
        <w:ind w:left="2137" w:hanging="357"/>
        <w:jc w:val="both"/>
        <w:rPr>
          <w:rFonts w:ascii="Times New Roman" w:hAnsi="Times New Roman" w:cs="Times New Roman"/>
          <w:sz w:val="24"/>
          <w:szCs w:val="24"/>
        </w:rPr>
      </w:pPr>
      <w:r w:rsidRPr="003150ED">
        <w:rPr>
          <w:rFonts w:ascii="Times New Roman" w:hAnsi="Times New Roman" w:cs="Times New Roman"/>
          <w:sz w:val="24"/>
          <w:szCs w:val="24"/>
        </w:rPr>
        <w:t>Implémenter des contraintes d’intégrité destiné à garantir la cohérence de données mémorisées (clé primaire et clé secondaire).</w:t>
      </w:r>
    </w:p>
    <w:p w:rsidR="003150ED" w:rsidRPr="003150ED" w:rsidRDefault="003150ED" w:rsidP="003150ED">
      <w:pPr>
        <w:spacing w:before="60" w:after="60" w:line="360" w:lineRule="auto"/>
        <w:ind w:firstLine="851"/>
        <w:jc w:val="both"/>
        <w:rPr>
          <w:rFonts w:ascii="Times New Roman" w:hAnsi="Times New Roman" w:cs="Times New Roman"/>
          <w:sz w:val="24"/>
          <w:szCs w:val="24"/>
        </w:rPr>
      </w:pPr>
      <w:r w:rsidRPr="003150ED">
        <w:rPr>
          <w:rFonts w:ascii="Times New Roman" w:hAnsi="Times New Roman" w:cs="Times New Roman"/>
          <w:sz w:val="24"/>
          <w:szCs w:val="24"/>
        </w:rPr>
        <w:t>Le MPD décrira les données et leurs liens dans le langage spécifiques du système utilisé, il atteint aussi l’étape ultime d’un parcours qu’il a conduit de la langue courante de l’entreprise au formalisme CODASYL et en fin à un mode d’expression directement compréhensible par la machine.</w:t>
      </w:r>
    </w:p>
    <w:p w:rsidR="00740A96" w:rsidRPr="00841BF7" w:rsidRDefault="00740A96" w:rsidP="00697FAA">
      <w:pPr>
        <w:pStyle w:val="Titre2"/>
        <w:numPr>
          <w:ilvl w:val="2"/>
          <w:numId w:val="101"/>
        </w:numPr>
        <w:spacing w:before="60" w:after="60" w:line="360" w:lineRule="auto"/>
        <w:ind w:left="851" w:hanging="851"/>
        <w:rPr>
          <w:rFonts w:ascii="Arial" w:hAnsi="Arial" w:cs="Arial"/>
          <w:b/>
          <w:color w:val="auto"/>
          <w:lang w:val="fr-BE"/>
        </w:rPr>
      </w:pPr>
      <w:bookmarkStart w:id="298" w:name="_Toc54181065"/>
      <w:bookmarkStart w:id="299" w:name="_Toc456441093"/>
      <w:bookmarkStart w:id="300" w:name="_Toc485721449"/>
      <w:r w:rsidRPr="00841BF7">
        <w:rPr>
          <w:rFonts w:ascii="Arial" w:hAnsi="Arial" w:cs="Arial"/>
          <w:b/>
          <w:color w:val="auto"/>
          <w:lang w:val="fr-BE"/>
        </w:rPr>
        <w:t>Formalisme et concepts de base du MPT</w:t>
      </w:r>
      <w:bookmarkEnd w:id="298"/>
    </w:p>
    <w:p w:rsidR="004C3E30" w:rsidRPr="00374C25" w:rsidRDefault="004C3E30" w:rsidP="004C3E30">
      <w:pPr>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 xml:space="preserve">Le modèle </w:t>
      </w:r>
      <w:r>
        <w:rPr>
          <w:rFonts w:ascii="Times New Roman" w:hAnsi="Times New Roman"/>
          <w:sz w:val="24"/>
          <w:szCs w:val="24"/>
        </w:rPr>
        <w:t>physique</w:t>
      </w:r>
      <w:r w:rsidRPr="00374C25">
        <w:rPr>
          <w:rFonts w:ascii="Times New Roman" w:hAnsi="Times New Roman"/>
          <w:sz w:val="24"/>
          <w:szCs w:val="24"/>
        </w:rPr>
        <w:t xml:space="preserve"> de données à comme formalisme :</w:t>
      </w:r>
    </w:p>
    <w:p w:rsidR="004C3E30" w:rsidRDefault="004C3E30" w:rsidP="004C3E30">
      <w:pPr>
        <w:spacing w:before="60" w:after="60" w:line="360" w:lineRule="auto"/>
        <w:ind w:firstLine="851"/>
        <w:jc w:val="both"/>
        <w:rPr>
          <w:rFonts w:ascii="Times New Roman" w:hAnsi="Times New Roman"/>
          <w:sz w:val="24"/>
          <w:szCs w:val="24"/>
        </w:rPr>
      </w:pPr>
      <w:r w:rsidRPr="004C3E30">
        <w:rPr>
          <w:rFonts w:ascii="Times New Roman" w:hAnsi="Times New Roman"/>
          <w:b/>
          <w:sz w:val="24"/>
          <w:szCs w:val="24"/>
        </w:rPr>
        <w:t>Tables</w:t>
      </w:r>
      <w:r w:rsidRPr="004C3E30">
        <w:rPr>
          <w:rFonts w:ascii="Times New Roman" w:hAnsi="Times New Roman"/>
          <w:sz w:val="24"/>
          <w:szCs w:val="24"/>
        </w:rPr>
        <w:t xml:space="preserve"> &amp; </w:t>
      </w:r>
      <w:r w:rsidRPr="004C3E30">
        <w:rPr>
          <w:rFonts w:ascii="Times New Roman" w:hAnsi="Times New Roman"/>
          <w:b/>
          <w:sz w:val="24"/>
          <w:szCs w:val="24"/>
        </w:rPr>
        <w:t>Clé primaire</w:t>
      </w:r>
      <w:r w:rsidRPr="004C3E30">
        <w:rPr>
          <w:rFonts w:ascii="Times New Roman" w:hAnsi="Times New Roman"/>
          <w:sz w:val="24"/>
          <w:szCs w:val="24"/>
        </w:rPr>
        <w:t>.</w:t>
      </w:r>
    </w:p>
    <w:p w:rsidR="004C3E30" w:rsidRPr="004C3E30" w:rsidRDefault="004C3E30" w:rsidP="004C3E30">
      <w:pPr>
        <w:spacing w:before="60" w:after="60" w:line="360" w:lineRule="auto"/>
        <w:ind w:firstLine="851"/>
        <w:jc w:val="both"/>
        <w:rPr>
          <w:rFonts w:ascii="Times New Roman" w:hAnsi="Times New Roman"/>
          <w:sz w:val="24"/>
          <w:szCs w:val="24"/>
        </w:rPr>
      </w:pPr>
      <w:r>
        <w:rPr>
          <w:rFonts w:ascii="Times New Roman" w:hAnsi="Times New Roman"/>
          <w:sz w:val="24"/>
          <w:szCs w:val="24"/>
        </w:rPr>
        <w:t>Les concepts de base sont :</w:t>
      </w:r>
    </w:p>
    <w:p w:rsidR="004C3E30" w:rsidRPr="00374C25" w:rsidRDefault="004C3E30" w:rsidP="004C3E30">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t>Clé primaire</w:t>
      </w:r>
      <w:r w:rsidRPr="00374C25">
        <w:rPr>
          <w:rFonts w:ascii="Times New Roman" w:hAnsi="Times New Roman"/>
          <w:sz w:val="24"/>
          <w:szCs w:val="24"/>
        </w:rPr>
        <w:t> : champs ou ensemble de champs dont les valeurs identifient tous les enregistrements de la base. Chaque occurrence d’un lot de données est identifiée sans ambiguïté  par une valeur de clé primaire. Cette rubrique particulière sera soulignée dans la représentation graphique.</w:t>
      </w:r>
    </w:p>
    <w:p w:rsidR="004C3E30" w:rsidRPr="00374C25" w:rsidRDefault="004C3E30" w:rsidP="004C3E30">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t>Clé étrangère</w:t>
      </w:r>
      <w:r w:rsidRPr="00374C25">
        <w:rPr>
          <w:rFonts w:ascii="Times New Roman" w:hAnsi="Times New Roman"/>
          <w:sz w:val="24"/>
          <w:szCs w:val="24"/>
        </w:rPr>
        <w:t> : colonne ou un ensemble de colonne d’une table de base de données, référençant une colonne ou un ensemble de colonnes d’une autre table ;</w:t>
      </w:r>
    </w:p>
    <w:p w:rsidR="004C3E30" w:rsidRPr="00374C25" w:rsidRDefault="004C3E30" w:rsidP="004C3E30">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t>Table</w:t>
      </w:r>
      <w:r w:rsidRPr="00374C25">
        <w:rPr>
          <w:rFonts w:ascii="Times New Roman" w:hAnsi="Times New Roman"/>
          <w:sz w:val="24"/>
          <w:szCs w:val="24"/>
        </w:rPr>
        <w:t> : est une collection de liste d’enregistrement, qui correspondent à des champs ;</w:t>
      </w:r>
    </w:p>
    <w:p w:rsidR="003150ED" w:rsidRPr="004C3E30" w:rsidRDefault="004C3E30" w:rsidP="003150ED">
      <w:pPr>
        <w:pStyle w:val="Paragraphedeliste"/>
        <w:numPr>
          <w:ilvl w:val="0"/>
          <w:numId w:val="77"/>
        </w:numPr>
        <w:spacing w:before="60" w:after="60" w:line="360" w:lineRule="auto"/>
        <w:ind w:left="1701" w:hanging="283"/>
        <w:jc w:val="both"/>
        <w:rPr>
          <w:rFonts w:ascii="Times New Roman" w:hAnsi="Times New Roman"/>
          <w:sz w:val="24"/>
          <w:szCs w:val="24"/>
        </w:rPr>
      </w:pPr>
      <w:r w:rsidRPr="00374C25">
        <w:rPr>
          <w:rFonts w:ascii="Times New Roman" w:hAnsi="Times New Roman"/>
          <w:b/>
          <w:sz w:val="24"/>
          <w:szCs w:val="24"/>
        </w:rPr>
        <w:lastRenderedPageBreak/>
        <w:t>Attribut</w:t>
      </w:r>
      <w:r w:rsidRPr="00374C25">
        <w:rPr>
          <w:rFonts w:ascii="Times New Roman" w:hAnsi="Times New Roman"/>
          <w:sz w:val="24"/>
          <w:szCs w:val="24"/>
        </w:rPr>
        <w:t> : c’est une unité élémentaire d’information d’une table caractériser par un nom ;</w:t>
      </w:r>
    </w:p>
    <w:p w:rsidR="00740A96" w:rsidRPr="00841BF7" w:rsidRDefault="00740A96" w:rsidP="004C3E30">
      <w:pPr>
        <w:pStyle w:val="Titre2"/>
        <w:numPr>
          <w:ilvl w:val="2"/>
          <w:numId w:val="101"/>
        </w:numPr>
        <w:spacing w:before="60" w:after="60" w:line="360" w:lineRule="auto"/>
        <w:ind w:left="851" w:hanging="851"/>
        <w:rPr>
          <w:rFonts w:ascii="Arial" w:hAnsi="Arial" w:cs="Arial"/>
          <w:b/>
          <w:color w:val="auto"/>
          <w:lang w:val="fr-BE"/>
        </w:rPr>
      </w:pPr>
      <w:bookmarkStart w:id="301" w:name="_Toc54181066"/>
      <w:r w:rsidRPr="00841BF7">
        <w:rPr>
          <w:rFonts w:ascii="Arial" w:hAnsi="Arial" w:cs="Arial"/>
          <w:b/>
          <w:color w:val="auto"/>
          <w:lang w:val="fr-BE"/>
        </w:rPr>
        <w:t>Construction du MPDR</w:t>
      </w:r>
      <w:bookmarkEnd w:id="301"/>
    </w:p>
    <w:p w:rsidR="00740A96" w:rsidRPr="003150ED" w:rsidRDefault="00740A96" w:rsidP="004C3E30">
      <w:pPr>
        <w:pStyle w:val="Titre2"/>
        <w:numPr>
          <w:ilvl w:val="3"/>
          <w:numId w:val="101"/>
        </w:numPr>
        <w:spacing w:before="60" w:after="60" w:line="360" w:lineRule="auto"/>
        <w:ind w:left="993" w:hanging="993"/>
        <w:rPr>
          <w:rFonts w:ascii="Arial" w:hAnsi="Arial" w:cs="Arial"/>
          <w:b/>
          <w:color w:val="auto"/>
          <w:lang w:val="fr-BE"/>
        </w:rPr>
      </w:pPr>
      <w:bookmarkStart w:id="302" w:name="_Toc54181067"/>
      <w:r w:rsidRPr="003150ED">
        <w:rPr>
          <w:rFonts w:ascii="Arial" w:hAnsi="Arial" w:cs="Arial"/>
          <w:b/>
          <w:color w:val="auto"/>
          <w:lang w:val="fr-BE"/>
        </w:rPr>
        <w:t>Règle de Passage du MLDR au MPD</w:t>
      </w:r>
      <w:bookmarkEnd w:id="299"/>
      <w:bookmarkEnd w:id="300"/>
      <w:r w:rsidRPr="003150ED">
        <w:rPr>
          <w:rFonts w:ascii="Arial" w:hAnsi="Arial" w:cs="Arial"/>
          <w:b/>
          <w:color w:val="auto"/>
          <w:lang w:val="fr-BE"/>
        </w:rPr>
        <w:t>R</w:t>
      </w:r>
      <w:bookmarkEnd w:id="302"/>
    </w:p>
    <w:p w:rsidR="003150ED" w:rsidRPr="00F776F8" w:rsidRDefault="003150ED" w:rsidP="00840C91">
      <w:pPr>
        <w:pStyle w:val="Paragraphedeliste"/>
        <w:numPr>
          <w:ilvl w:val="0"/>
          <w:numId w:val="89"/>
        </w:numPr>
        <w:spacing w:before="60" w:after="60" w:line="360" w:lineRule="auto"/>
        <w:ind w:left="1418" w:hanging="284"/>
        <w:jc w:val="both"/>
        <w:rPr>
          <w:rFonts w:ascii="Times New Roman" w:hAnsi="Times New Roman"/>
          <w:sz w:val="24"/>
          <w:szCs w:val="24"/>
        </w:rPr>
      </w:pPr>
      <w:r w:rsidRPr="00F776F8">
        <w:rPr>
          <w:rFonts w:ascii="Times New Roman" w:hAnsi="Times New Roman"/>
          <w:sz w:val="24"/>
          <w:szCs w:val="24"/>
        </w:rPr>
        <w:t>La table devient le fichier ;</w:t>
      </w:r>
    </w:p>
    <w:p w:rsidR="003150ED" w:rsidRPr="00F776F8" w:rsidRDefault="003150ED" w:rsidP="00840C91">
      <w:pPr>
        <w:pStyle w:val="Paragraphedeliste"/>
        <w:numPr>
          <w:ilvl w:val="0"/>
          <w:numId w:val="89"/>
        </w:numPr>
        <w:spacing w:before="60" w:after="60" w:line="360" w:lineRule="auto"/>
        <w:ind w:left="1418" w:hanging="284"/>
        <w:jc w:val="both"/>
        <w:rPr>
          <w:rFonts w:ascii="Times New Roman" w:hAnsi="Times New Roman"/>
          <w:sz w:val="24"/>
          <w:szCs w:val="24"/>
        </w:rPr>
      </w:pPr>
      <w:r w:rsidRPr="00F776F8">
        <w:rPr>
          <w:rFonts w:ascii="Times New Roman" w:hAnsi="Times New Roman"/>
          <w:sz w:val="24"/>
          <w:szCs w:val="24"/>
        </w:rPr>
        <w:t>La clé primaire devient la clé d’accès aux données ;</w:t>
      </w:r>
    </w:p>
    <w:p w:rsidR="003150ED" w:rsidRPr="003150ED" w:rsidRDefault="003150ED" w:rsidP="00840C91">
      <w:pPr>
        <w:pStyle w:val="Paragraphedeliste"/>
        <w:numPr>
          <w:ilvl w:val="0"/>
          <w:numId w:val="89"/>
        </w:numPr>
        <w:spacing w:before="60" w:after="60" w:line="360" w:lineRule="auto"/>
        <w:ind w:left="1418" w:hanging="284"/>
        <w:jc w:val="both"/>
        <w:rPr>
          <w:rFonts w:ascii="Times New Roman" w:hAnsi="Times New Roman"/>
          <w:sz w:val="24"/>
          <w:szCs w:val="24"/>
        </w:rPr>
      </w:pPr>
      <w:r w:rsidRPr="00F776F8">
        <w:rPr>
          <w:rFonts w:ascii="Times New Roman" w:hAnsi="Times New Roman"/>
          <w:sz w:val="24"/>
          <w:szCs w:val="24"/>
        </w:rPr>
        <w:t>Les attributs de la table deviennent les champs du fichier</w:t>
      </w:r>
    </w:p>
    <w:p w:rsidR="00740A96" w:rsidRPr="003150ED" w:rsidRDefault="00740A96" w:rsidP="004C3E30">
      <w:pPr>
        <w:pStyle w:val="Titre2"/>
        <w:numPr>
          <w:ilvl w:val="3"/>
          <w:numId w:val="101"/>
        </w:numPr>
        <w:spacing w:before="60" w:after="60" w:line="360" w:lineRule="auto"/>
        <w:ind w:left="993" w:hanging="993"/>
        <w:rPr>
          <w:rFonts w:ascii="Arial" w:hAnsi="Arial" w:cs="Arial"/>
          <w:b/>
          <w:color w:val="auto"/>
          <w:lang w:val="fr-BE"/>
        </w:rPr>
      </w:pPr>
      <w:r w:rsidRPr="003150ED">
        <w:rPr>
          <w:rFonts w:ascii="Arial" w:hAnsi="Arial" w:cs="Arial"/>
          <w:b/>
          <w:color w:val="auto"/>
          <w:lang w:val="fr-BE"/>
        </w:rPr>
        <w:t xml:space="preserve"> </w:t>
      </w:r>
      <w:bookmarkStart w:id="303" w:name="_Toc54181068"/>
      <w:r w:rsidRPr="003150ED">
        <w:rPr>
          <w:rFonts w:ascii="Arial" w:hAnsi="Arial" w:cs="Arial"/>
          <w:b/>
          <w:color w:val="auto"/>
          <w:lang w:val="fr-BE"/>
        </w:rPr>
        <w:t>Présentation du MPDR (selon le SGBDR utilisé)</w:t>
      </w:r>
      <w:bookmarkEnd w:id="303"/>
    </w:p>
    <w:p w:rsidR="004C3E30" w:rsidRDefault="004C3E30" w:rsidP="004C3E30">
      <w:pPr>
        <w:pStyle w:val="Titre3"/>
        <w:numPr>
          <w:ilvl w:val="3"/>
          <w:numId w:val="103"/>
        </w:numPr>
        <w:tabs>
          <w:tab w:val="num" w:pos="851"/>
        </w:tabs>
        <w:spacing w:before="120" w:after="120" w:line="240" w:lineRule="auto"/>
        <w:ind w:left="851" w:hanging="284"/>
        <w:jc w:val="both"/>
        <w:rPr>
          <w:rFonts w:ascii="Arial" w:hAnsi="Arial" w:cs="Arial"/>
          <w:b/>
          <w:color w:val="auto"/>
          <w:sz w:val="26"/>
          <w:szCs w:val="26"/>
        </w:rPr>
      </w:pPr>
      <w:bookmarkStart w:id="304" w:name="_Toc17868633"/>
      <w:bookmarkStart w:id="305" w:name="_Toc17867924"/>
      <w:r>
        <w:rPr>
          <w:rFonts w:ascii="Arial" w:hAnsi="Arial" w:cs="Arial"/>
          <w:b/>
          <w:color w:val="auto"/>
          <w:sz w:val="26"/>
          <w:szCs w:val="26"/>
        </w:rPr>
        <w:t>Table AGENT</w:t>
      </w:r>
      <w:bookmarkEnd w:id="304"/>
      <w:bookmarkEnd w:id="305"/>
    </w:p>
    <w:p w:rsidR="004C3E30" w:rsidRDefault="004C3E30" w:rsidP="004C3E30">
      <w:pPr>
        <w:ind w:firstLine="567"/>
        <w:rPr>
          <w:rFonts w:cs="Times New Roman"/>
        </w:rPr>
      </w:pPr>
      <w:r>
        <w:rPr>
          <w:noProof/>
          <w:lang w:eastAsia="fr-FR"/>
        </w:rPr>
        <w:drawing>
          <wp:inline distT="0" distB="0" distL="0" distR="0" wp14:anchorId="135E85B7" wp14:editId="2C3C663E">
            <wp:extent cx="5781675" cy="1981200"/>
            <wp:effectExtent l="76200" t="76200" r="142875" b="133350"/>
            <wp:docPr id="108" name="Image 108"/>
            <wp:cNvGraphicFramePr/>
            <a:graphic xmlns:a="http://schemas.openxmlformats.org/drawingml/2006/main">
              <a:graphicData uri="http://schemas.openxmlformats.org/drawingml/2006/picture">
                <pic:pic xmlns:pic="http://schemas.openxmlformats.org/drawingml/2006/picture">
                  <pic:nvPicPr>
                    <pic:cNvPr id="19" name="Image 20"/>
                    <pic:cNvPicPr/>
                  </pic:nvPicPr>
                  <pic:blipFill>
                    <a:blip r:embed="rId18">
                      <a:extLst>
                        <a:ext uri="{28A0092B-C50C-407E-A947-70E740481C1C}">
                          <a14:useLocalDpi xmlns:a14="http://schemas.microsoft.com/office/drawing/2010/main" val="0"/>
                        </a:ext>
                      </a:extLst>
                    </a:blip>
                    <a:stretch>
                      <a:fillRect/>
                    </a:stretch>
                  </pic:blipFill>
                  <pic:spPr>
                    <a:xfrm>
                      <a:off x="0" y="0"/>
                      <a:ext cx="5605152" cy="1920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3E30" w:rsidRDefault="004C3E30" w:rsidP="004C3E30">
      <w:pPr>
        <w:pStyle w:val="Titre3"/>
        <w:numPr>
          <w:ilvl w:val="3"/>
          <w:numId w:val="103"/>
        </w:numPr>
        <w:tabs>
          <w:tab w:val="num" w:pos="851"/>
        </w:tabs>
        <w:spacing w:before="120" w:after="120" w:line="240" w:lineRule="auto"/>
        <w:ind w:left="851" w:hanging="284"/>
        <w:jc w:val="both"/>
        <w:rPr>
          <w:rFonts w:ascii="Arial" w:hAnsi="Arial" w:cs="Arial"/>
          <w:b/>
          <w:color w:val="auto"/>
          <w:sz w:val="26"/>
          <w:szCs w:val="26"/>
        </w:rPr>
      </w:pPr>
      <w:bookmarkStart w:id="306" w:name="_Toc17868634"/>
      <w:bookmarkStart w:id="307" w:name="_Toc17867925"/>
      <w:r>
        <w:rPr>
          <w:rFonts w:ascii="Arial" w:hAnsi="Arial" w:cs="Arial"/>
          <w:b/>
          <w:color w:val="auto"/>
          <w:sz w:val="26"/>
          <w:szCs w:val="26"/>
        </w:rPr>
        <w:t>DEVISE</w:t>
      </w:r>
      <w:bookmarkEnd w:id="306"/>
      <w:bookmarkEnd w:id="307"/>
    </w:p>
    <w:p w:rsidR="004C3E30" w:rsidRDefault="004C3E30" w:rsidP="004C3E30">
      <w:pPr>
        <w:ind w:firstLine="567"/>
        <w:rPr>
          <w:rFonts w:cs="Times New Roman"/>
        </w:rPr>
      </w:pPr>
      <w:r>
        <w:rPr>
          <w:noProof/>
          <w:lang w:eastAsia="fr-FR"/>
        </w:rPr>
        <w:drawing>
          <wp:inline distT="0" distB="0" distL="0" distR="0" wp14:anchorId="242B2B2C" wp14:editId="2723F7E0">
            <wp:extent cx="5867400" cy="638175"/>
            <wp:effectExtent l="76200" t="76200" r="133350" b="142875"/>
            <wp:docPr id="107" name="Image 107"/>
            <wp:cNvGraphicFramePr/>
            <a:graphic xmlns:a="http://schemas.openxmlformats.org/drawingml/2006/main">
              <a:graphicData uri="http://schemas.openxmlformats.org/drawingml/2006/picture">
                <pic:pic xmlns:pic="http://schemas.openxmlformats.org/drawingml/2006/picture">
                  <pic:nvPicPr>
                    <pic:cNvPr id="20" name="Image 21"/>
                    <pic:cNvPicPr/>
                  </pic:nvPicPr>
                  <pic:blipFill rotWithShape="1">
                    <a:blip r:embed="rId19">
                      <a:extLst>
                        <a:ext uri="{28A0092B-C50C-407E-A947-70E740481C1C}">
                          <a14:useLocalDpi xmlns:a14="http://schemas.microsoft.com/office/drawing/2010/main" val="0"/>
                        </a:ext>
                      </a:extLst>
                    </a:blip>
                    <a:srcRect b="16071"/>
                    <a:stretch/>
                  </pic:blipFill>
                  <pic:spPr bwMode="auto">
                    <a:xfrm>
                      <a:off x="0" y="0"/>
                      <a:ext cx="5689615" cy="61883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3E30" w:rsidRDefault="004C3E30" w:rsidP="004C3E30">
      <w:pPr>
        <w:pStyle w:val="Titre3"/>
        <w:numPr>
          <w:ilvl w:val="3"/>
          <w:numId w:val="103"/>
        </w:numPr>
        <w:tabs>
          <w:tab w:val="num" w:pos="851"/>
        </w:tabs>
        <w:spacing w:before="120" w:after="120" w:line="240" w:lineRule="auto"/>
        <w:ind w:left="851" w:hanging="284"/>
        <w:jc w:val="both"/>
        <w:rPr>
          <w:rFonts w:ascii="Arial" w:hAnsi="Arial" w:cs="Arial"/>
          <w:b/>
          <w:color w:val="auto"/>
          <w:sz w:val="26"/>
          <w:szCs w:val="26"/>
        </w:rPr>
      </w:pPr>
      <w:bookmarkStart w:id="308" w:name="_Toc17868635"/>
      <w:bookmarkStart w:id="309" w:name="_Toc17867926"/>
      <w:r>
        <w:rPr>
          <w:rFonts w:ascii="Arial" w:hAnsi="Arial" w:cs="Arial"/>
          <w:b/>
          <w:color w:val="auto"/>
          <w:sz w:val="26"/>
          <w:szCs w:val="26"/>
        </w:rPr>
        <w:t>DIRECTION</w:t>
      </w:r>
      <w:bookmarkEnd w:id="308"/>
      <w:bookmarkEnd w:id="309"/>
    </w:p>
    <w:p w:rsidR="004C3E30" w:rsidRDefault="004C3E30" w:rsidP="004C3E30">
      <w:pPr>
        <w:ind w:firstLine="567"/>
        <w:rPr>
          <w:rFonts w:cs="Times New Roman"/>
        </w:rPr>
      </w:pPr>
      <w:r>
        <w:rPr>
          <w:noProof/>
          <w:lang w:eastAsia="fr-FR"/>
        </w:rPr>
        <w:drawing>
          <wp:inline distT="0" distB="0" distL="0" distR="0" wp14:anchorId="29E90B64" wp14:editId="6C66CBF3">
            <wp:extent cx="5915025" cy="714375"/>
            <wp:effectExtent l="76200" t="76200" r="142875" b="142875"/>
            <wp:docPr id="106" name="Image 106"/>
            <wp:cNvGraphicFramePr/>
            <a:graphic xmlns:a="http://schemas.openxmlformats.org/drawingml/2006/main">
              <a:graphicData uri="http://schemas.openxmlformats.org/drawingml/2006/picture">
                <pic:pic xmlns:pic="http://schemas.openxmlformats.org/drawingml/2006/picture">
                  <pic:nvPicPr>
                    <pic:cNvPr id="21" name="Image 22"/>
                    <pic:cNvPicPr/>
                  </pic:nvPicPr>
                  <pic:blipFill rotWithShape="1">
                    <a:blip r:embed="rId20">
                      <a:extLst>
                        <a:ext uri="{28A0092B-C50C-407E-A947-70E740481C1C}">
                          <a14:useLocalDpi xmlns:a14="http://schemas.microsoft.com/office/drawing/2010/main" val="0"/>
                        </a:ext>
                      </a:extLst>
                    </a:blip>
                    <a:srcRect b="20407"/>
                    <a:stretch/>
                  </pic:blipFill>
                  <pic:spPr bwMode="auto">
                    <a:xfrm>
                      <a:off x="0" y="0"/>
                      <a:ext cx="5735962" cy="6927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3E30" w:rsidRDefault="004C3E30" w:rsidP="004C3E30">
      <w:pPr>
        <w:pStyle w:val="Titre3"/>
        <w:numPr>
          <w:ilvl w:val="3"/>
          <w:numId w:val="103"/>
        </w:numPr>
        <w:tabs>
          <w:tab w:val="num" w:pos="851"/>
        </w:tabs>
        <w:spacing w:before="120" w:after="120" w:line="240" w:lineRule="auto"/>
        <w:ind w:left="851" w:hanging="284"/>
        <w:jc w:val="both"/>
        <w:rPr>
          <w:rFonts w:ascii="Arial" w:hAnsi="Arial" w:cs="Arial"/>
          <w:b/>
          <w:color w:val="auto"/>
          <w:sz w:val="26"/>
          <w:szCs w:val="26"/>
        </w:rPr>
      </w:pPr>
      <w:bookmarkStart w:id="310" w:name="_Toc17868636"/>
      <w:bookmarkStart w:id="311" w:name="_Toc17867927"/>
      <w:r>
        <w:rPr>
          <w:rFonts w:ascii="Arial" w:hAnsi="Arial" w:cs="Arial"/>
          <w:b/>
          <w:color w:val="auto"/>
          <w:sz w:val="26"/>
          <w:szCs w:val="26"/>
        </w:rPr>
        <w:t>FONCTION</w:t>
      </w:r>
      <w:bookmarkEnd w:id="310"/>
      <w:bookmarkEnd w:id="311"/>
    </w:p>
    <w:p w:rsidR="004C3E30" w:rsidRDefault="004C3E30" w:rsidP="004C3E30">
      <w:pPr>
        <w:ind w:firstLine="709"/>
        <w:rPr>
          <w:rFonts w:cs="Times New Roman"/>
        </w:rPr>
      </w:pPr>
      <w:r>
        <w:rPr>
          <w:noProof/>
          <w:lang w:eastAsia="fr-FR"/>
        </w:rPr>
        <w:drawing>
          <wp:inline distT="0" distB="0" distL="0" distR="0" wp14:anchorId="3EAB1433" wp14:editId="4432CA29">
            <wp:extent cx="5838825" cy="695325"/>
            <wp:effectExtent l="76200" t="76200" r="142875" b="142875"/>
            <wp:docPr id="105" name="Image 105"/>
            <wp:cNvGraphicFramePr/>
            <a:graphic xmlns:a="http://schemas.openxmlformats.org/drawingml/2006/main">
              <a:graphicData uri="http://schemas.openxmlformats.org/drawingml/2006/picture">
                <pic:pic xmlns:pic="http://schemas.openxmlformats.org/drawingml/2006/picture">
                  <pic:nvPicPr>
                    <pic:cNvPr id="22" name="Image 24"/>
                    <pic:cNvPicPr/>
                  </pic:nvPicPr>
                  <pic:blipFill rotWithShape="1">
                    <a:blip r:embed="rId21">
                      <a:extLst>
                        <a:ext uri="{28A0092B-C50C-407E-A947-70E740481C1C}">
                          <a14:useLocalDpi xmlns:a14="http://schemas.microsoft.com/office/drawing/2010/main" val="0"/>
                        </a:ext>
                      </a:extLst>
                    </a:blip>
                    <a:srcRect b="16522"/>
                    <a:stretch/>
                  </pic:blipFill>
                  <pic:spPr bwMode="auto">
                    <a:xfrm>
                      <a:off x="0" y="0"/>
                      <a:ext cx="5662298" cy="67430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3E30" w:rsidRDefault="004C3E30" w:rsidP="004C3E30">
      <w:pPr>
        <w:pStyle w:val="Titre3"/>
        <w:numPr>
          <w:ilvl w:val="3"/>
          <w:numId w:val="103"/>
        </w:numPr>
        <w:tabs>
          <w:tab w:val="num" w:pos="851"/>
        </w:tabs>
        <w:spacing w:before="120" w:after="120" w:line="240" w:lineRule="auto"/>
        <w:ind w:left="851" w:hanging="284"/>
        <w:jc w:val="both"/>
        <w:rPr>
          <w:rFonts w:ascii="Arial" w:hAnsi="Arial" w:cs="Arial"/>
          <w:b/>
          <w:color w:val="auto"/>
          <w:sz w:val="26"/>
          <w:szCs w:val="26"/>
        </w:rPr>
      </w:pPr>
      <w:bookmarkStart w:id="312" w:name="_Toc17868637"/>
      <w:bookmarkStart w:id="313" w:name="_Toc17867928"/>
      <w:r>
        <w:rPr>
          <w:rFonts w:ascii="Arial" w:hAnsi="Arial" w:cs="Arial"/>
          <w:b/>
          <w:color w:val="auto"/>
          <w:sz w:val="26"/>
          <w:szCs w:val="26"/>
        </w:rPr>
        <w:lastRenderedPageBreak/>
        <w:t>ELEVE</w:t>
      </w:r>
      <w:bookmarkEnd w:id="312"/>
      <w:bookmarkEnd w:id="313"/>
    </w:p>
    <w:p w:rsidR="004C3E30" w:rsidRDefault="004C3E30" w:rsidP="004C3E30">
      <w:pPr>
        <w:ind w:firstLine="709"/>
        <w:rPr>
          <w:rFonts w:cs="Times New Roman"/>
        </w:rPr>
      </w:pPr>
      <w:r>
        <w:rPr>
          <w:noProof/>
          <w:lang w:eastAsia="fr-FR"/>
        </w:rPr>
        <w:drawing>
          <wp:inline distT="0" distB="0" distL="0" distR="0" wp14:anchorId="6B82545E" wp14:editId="01EB9350">
            <wp:extent cx="5800725" cy="1981200"/>
            <wp:effectExtent l="76200" t="76200" r="142875" b="133350"/>
            <wp:docPr id="104" name="Image 104"/>
            <wp:cNvGraphicFramePr/>
            <a:graphic xmlns:a="http://schemas.openxmlformats.org/drawingml/2006/main">
              <a:graphicData uri="http://schemas.openxmlformats.org/drawingml/2006/picture">
                <pic:pic xmlns:pic="http://schemas.openxmlformats.org/drawingml/2006/picture">
                  <pic:nvPicPr>
                    <pic:cNvPr id="23" name="Image 17"/>
                    <pic:cNvPicPr/>
                  </pic:nvPicPr>
                  <pic:blipFill rotWithShape="1">
                    <a:blip r:embed="rId22">
                      <a:extLst>
                        <a:ext uri="{28A0092B-C50C-407E-A947-70E740481C1C}">
                          <a14:useLocalDpi xmlns:a14="http://schemas.microsoft.com/office/drawing/2010/main" val="0"/>
                        </a:ext>
                      </a:extLst>
                    </a:blip>
                    <a:srcRect b="6192"/>
                    <a:stretch/>
                  </pic:blipFill>
                  <pic:spPr bwMode="auto">
                    <a:xfrm>
                      <a:off x="0" y="0"/>
                      <a:ext cx="5626112" cy="192156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3E30" w:rsidRDefault="004C3E30" w:rsidP="004C3E30">
      <w:pPr>
        <w:pStyle w:val="Titre3"/>
        <w:numPr>
          <w:ilvl w:val="3"/>
          <w:numId w:val="103"/>
        </w:numPr>
        <w:tabs>
          <w:tab w:val="num" w:pos="851"/>
        </w:tabs>
        <w:spacing w:before="120" w:after="120" w:line="240" w:lineRule="auto"/>
        <w:ind w:left="851" w:hanging="284"/>
        <w:jc w:val="both"/>
        <w:rPr>
          <w:rFonts w:ascii="Arial" w:hAnsi="Arial" w:cs="Arial"/>
          <w:b/>
          <w:color w:val="auto"/>
          <w:sz w:val="26"/>
          <w:szCs w:val="26"/>
        </w:rPr>
      </w:pPr>
      <w:bookmarkStart w:id="314" w:name="_Toc17868638"/>
      <w:bookmarkStart w:id="315" w:name="_Toc17867929"/>
      <w:r>
        <w:rPr>
          <w:rFonts w:ascii="Arial" w:hAnsi="Arial" w:cs="Arial"/>
          <w:b/>
          <w:color w:val="auto"/>
          <w:sz w:val="26"/>
          <w:szCs w:val="26"/>
        </w:rPr>
        <w:t>FRAIS</w:t>
      </w:r>
      <w:bookmarkEnd w:id="314"/>
      <w:bookmarkEnd w:id="315"/>
    </w:p>
    <w:p w:rsidR="004C3E30" w:rsidRDefault="004C3E30" w:rsidP="004C3E30">
      <w:pPr>
        <w:ind w:firstLine="709"/>
        <w:rPr>
          <w:rFonts w:cs="Times New Roman"/>
        </w:rPr>
      </w:pPr>
      <w:r>
        <w:rPr>
          <w:noProof/>
          <w:lang w:eastAsia="fr-FR"/>
        </w:rPr>
        <w:drawing>
          <wp:inline distT="0" distB="0" distL="0" distR="0" wp14:anchorId="457F0C99" wp14:editId="36132DB1">
            <wp:extent cx="5819775" cy="1038225"/>
            <wp:effectExtent l="76200" t="76200" r="142875" b="142875"/>
            <wp:docPr id="103" name="Image 103"/>
            <wp:cNvGraphicFramePr/>
            <a:graphic xmlns:a="http://schemas.openxmlformats.org/drawingml/2006/main">
              <a:graphicData uri="http://schemas.openxmlformats.org/drawingml/2006/picture">
                <pic:pic xmlns:pic="http://schemas.openxmlformats.org/drawingml/2006/picture">
                  <pic:nvPicPr>
                    <pic:cNvPr id="24" name="Image 25"/>
                    <pic:cNvPicPr/>
                  </pic:nvPicPr>
                  <pic:blipFill rotWithShape="1">
                    <a:blip r:embed="rId23">
                      <a:extLst>
                        <a:ext uri="{28A0092B-C50C-407E-A947-70E740481C1C}">
                          <a14:useLocalDpi xmlns:a14="http://schemas.microsoft.com/office/drawing/2010/main" val="0"/>
                        </a:ext>
                      </a:extLst>
                    </a:blip>
                    <a:srcRect b="9944"/>
                    <a:stretch/>
                  </pic:blipFill>
                  <pic:spPr bwMode="auto">
                    <a:xfrm>
                      <a:off x="0" y="0"/>
                      <a:ext cx="5640081" cy="100616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3E30" w:rsidRDefault="004C3E30" w:rsidP="004C3E30">
      <w:pPr>
        <w:pStyle w:val="Titre3"/>
        <w:numPr>
          <w:ilvl w:val="3"/>
          <w:numId w:val="103"/>
        </w:numPr>
        <w:tabs>
          <w:tab w:val="num" w:pos="851"/>
        </w:tabs>
        <w:spacing w:before="120" w:after="120" w:line="240" w:lineRule="auto"/>
        <w:ind w:left="851" w:hanging="284"/>
        <w:jc w:val="both"/>
        <w:rPr>
          <w:rFonts w:ascii="Arial" w:hAnsi="Arial" w:cs="Arial"/>
          <w:b/>
          <w:color w:val="auto"/>
          <w:sz w:val="26"/>
          <w:szCs w:val="26"/>
        </w:rPr>
      </w:pPr>
      <w:bookmarkStart w:id="316" w:name="_Toc17868639"/>
      <w:bookmarkStart w:id="317" w:name="_Toc17867930"/>
      <w:r>
        <w:rPr>
          <w:rFonts w:ascii="Arial" w:hAnsi="Arial" w:cs="Arial"/>
          <w:b/>
          <w:color w:val="auto"/>
          <w:sz w:val="26"/>
          <w:szCs w:val="26"/>
        </w:rPr>
        <w:t>GRADE</w:t>
      </w:r>
      <w:bookmarkEnd w:id="316"/>
      <w:bookmarkEnd w:id="317"/>
    </w:p>
    <w:p w:rsidR="004C3E30" w:rsidRDefault="004C3E30" w:rsidP="004C3E30">
      <w:pPr>
        <w:ind w:firstLine="851"/>
        <w:rPr>
          <w:rFonts w:cs="Times New Roman"/>
        </w:rPr>
      </w:pPr>
      <w:r>
        <w:rPr>
          <w:noProof/>
          <w:lang w:eastAsia="fr-FR"/>
        </w:rPr>
        <w:drawing>
          <wp:inline distT="0" distB="0" distL="0" distR="0" wp14:anchorId="18CC9D32" wp14:editId="7CB73BFC">
            <wp:extent cx="5695950" cy="628650"/>
            <wp:effectExtent l="76200" t="76200" r="133350" b="133350"/>
            <wp:docPr id="102" name="Image 102"/>
            <wp:cNvGraphicFramePr/>
            <a:graphic xmlns:a="http://schemas.openxmlformats.org/drawingml/2006/main">
              <a:graphicData uri="http://schemas.openxmlformats.org/drawingml/2006/picture">
                <pic:pic xmlns:pic="http://schemas.openxmlformats.org/drawingml/2006/picture">
                  <pic:nvPicPr>
                    <pic:cNvPr id="25" name="Image 13"/>
                    <pic:cNvPicPr/>
                  </pic:nvPicPr>
                  <pic:blipFill rotWithShape="1">
                    <a:blip r:embed="rId24">
                      <a:extLst>
                        <a:ext uri="{28A0092B-C50C-407E-A947-70E740481C1C}">
                          <a14:useLocalDpi xmlns:a14="http://schemas.microsoft.com/office/drawing/2010/main" val="0"/>
                        </a:ext>
                      </a:extLst>
                    </a:blip>
                    <a:srcRect b="15929"/>
                    <a:stretch/>
                  </pic:blipFill>
                  <pic:spPr bwMode="auto">
                    <a:xfrm>
                      <a:off x="0" y="0"/>
                      <a:ext cx="5518799" cy="60909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3E30" w:rsidRDefault="004C3E30" w:rsidP="004C3E30">
      <w:pPr>
        <w:pStyle w:val="Titre3"/>
        <w:numPr>
          <w:ilvl w:val="3"/>
          <w:numId w:val="103"/>
        </w:numPr>
        <w:tabs>
          <w:tab w:val="num" w:pos="851"/>
        </w:tabs>
        <w:spacing w:before="120" w:after="120" w:line="240" w:lineRule="auto"/>
        <w:ind w:left="851" w:hanging="284"/>
        <w:jc w:val="both"/>
        <w:rPr>
          <w:rFonts w:ascii="Arial" w:hAnsi="Arial" w:cs="Arial"/>
          <w:b/>
          <w:color w:val="auto"/>
          <w:sz w:val="26"/>
          <w:szCs w:val="26"/>
        </w:rPr>
      </w:pPr>
      <w:bookmarkStart w:id="318" w:name="_Toc17868640"/>
      <w:bookmarkStart w:id="319" w:name="_Toc17867931"/>
      <w:r>
        <w:rPr>
          <w:rFonts w:ascii="Arial" w:hAnsi="Arial" w:cs="Arial"/>
          <w:b/>
          <w:color w:val="auto"/>
          <w:sz w:val="26"/>
          <w:szCs w:val="26"/>
        </w:rPr>
        <w:t>SERVICE</w:t>
      </w:r>
      <w:bookmarkEnd w:id="318"/>
      <w:bookmarkEnd w:id="319"/>
    </w:p>
    <w:p w:rsidR="004C3E30" w:rsidRDefault="004C3E30" w:rsidP="004C3E30">
      <w:pPr>
        <w:tabs>
          <w:tab w:val="left" w:pos="3780"/>
        </w:tabs>
        <w:ind w:firstLine="851"/>
        <w:rPr>
          <w:rFonts w:cs="Times New Roman"/>
        </w:rPr>
      </w:pPr>
      <w:r>
        <w:rPr>
          <w:noProof/>
          <w:lang w:eastAsia="fr-FR"/>
        </w:rPr>
        <w:drawing>
          <wp:inline distT="0" distB="0" distL="0" distR="0" wp14:anchorId="1C8534ED" wp14:editId="3D4C1DAC">
            <wp:extent cx="5686425" cy="723900"/>
            <wp:effectExtent l="76200" t="76200" r="142875" b="133350"/>
            <wp:docPr id="101" name="Image 101"/>
            <wp:cNvGraphicFramePr/>
            <a:graphic xmlns:a="http://schemas.openxmlformats.org/drawingml/2006/main">
              <a:graphicData uri="http://schemas.openxmlformats.org/drawingml/2006/picture">
                <pic:pic xmlns:pic="http://schemas.openxmlformats.org/drawingml/2006/picture">
                  <pic:nvPicPr>
                    <pic:cNvPr id="26" name="Image 15"/>
                    <pic:cNvPicPr/>
                  </pic:nvPicPr>
                  <pic:blipFill rotWithShape="1">
                    <a:blip r:embed="rId25">
                      <a:extLst>
                        <a:ext uri="{28A0092B-C50C-407E-A947-70E740481C1C}">
                          <a14:useLocalDpi xmlns:a14="http://schemas.microsoft.com/office/drawing/2010/main" val="0"/>
                        </a:ext>
                      </a:extLst>
                    </a:blip>
                    <a:srcRect b="18104"/>
                    <a:stretch/>
                  </pic:blipFill>
                  <pic:spPr bwMode="auto">
                    <a:xfrm>
                      <a:off x="0" y="0"/>
                      <a:ext cx="5506722" cy="7010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3E30" w:rsidRDefault="004C3E30" w:rsidP="004C3E30">
      <w:pPr>
        <w:pStyle w:val="Titre3"/>
        <w:numPr>
          <w:ilvl w:val="3"/>
          <w:numId w:val="103"/>
        </w:numPr>
        <w:tabs>
          <w:tab w:val="num" w:pos="851"/>
        </w:tabs>
        <w:spacing w:before="120" w:after="120" w:line="240" w:lineRule="auto"/>
        <w:ind w:left="851" w:hanging="284"/>
        <w:jc w:val="both"/>
        <w:rPr>
          <w:rFonts w:ascii="Arial" w:hAnsi="Arial" w:cs="Arial"/>
          <w:b/>
          <w:color w:val="auto"/>
          <w:sz w:val="26"/>
          <w:szCs w:val="26"/>
        </w:rPr>
      </w:pPr>
      <w:bookmarkStart w:id="320" w:name="_Toc17868641"/>
      <w:bookmarkStart w:id="321" w:name="_Toc17867932"/>
      <w:r>
        <w:rPr>
          <w:rFonts w:ascii="Arial" w:hAnsi="Arial" w:cs="Arial"/>
          <w:b/>
          <w:color w:val="auto"/>
          <w:sz w:val="26"/>
          <w:szCs w:val="26"/>
        </w:rPr>
        <w:t>PAYER</w:t>
      </w:r>
      <w:bookmarkEnd w:id="320"/>
      <w:bookmarkEnd w:id="321"/>
    </w:p>
    <w:p w:rsidR="004C3E30" w:rsidRDefault="004C3E30" w:rsidP="004C3E30">
      <w:pPr>
        <w:ind w:firstLine="851"/>
        <w:rPr>
          <w:rFonts w:cs="Times New Roman"/>
        </w:rPr>
      </w:pPr>
      <w:r>
        <w:rPr>
          <w:noProof/>
          <w:lang w:eastAsia="fr-FR"/>
        </w:rPr>
        <w:drawing>
          <wp:inline distT="0" distB="0" distL="0" distR="0" wp14:anchorId="2C1B2474" wp14:editId="28524F3B">
            <wp:extent cx="5629275" cy="1476375"/>
            <wp:effectExtent l="76200" t="76200" r="142875" b="0"/>
            <wp:docPr id="100" name="Image 100"/>
            <wp:cNvGraphicFramePr/>
            <a:graphic xmlns:a="http://schemas.openxmlformats.org/drawingml/2006/main">
              <a:graphicData uri="http://schemas.openxmlformats.org/drawingml/2006/picture">
                <pic:pic xmlns:pic="http://schemas.openxmlformats.org/drawingml/2006/picture">
                  <pic:nvPicPr>
                    <pic:cNvPr id="27" name="Image 14"/>
                    <pic:cNvPicPr/>
                  </pic:nvPicPr>
                  <pic:blipFill rotWithShape="1">
                    <a:blip r:embed="rId26">
                      <a:extLst>
                        <a:ext uri="{28A0092B-C50C-407E-A947-70E740481C1C}">
                          <a14:useLocalDpi xmlns:a14="http://schemas.microsoft.com/office/drawing/2010/main" val="0"/>
                        </a:ext>
                      </a:extLst>
                    </a:blip>
                    <a:srcRect b="12821"/>
                    <a:stretch/>
                  </pic:blipFill>
                  <pic:spPr bwMode="auto">
                    <a:xfrm>
                      <a:off x="0" y="0"/>
                      <a:ext cx="5452745" cy="13004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A6329" w:rsidRDefault="000A6329" w:rsidP="005736F1">
      <w:pPr>
        <w:tabs>
          <w:tab w:val="left" w:pos="709"/>
          <w:tab w:val="left" w:pos="993"/>
        </w:tabs>
        <w:spacing w:after="0" w:line="312" w:lineRule="auto"/>
        <w:rPr>
          <w:lang w:val="fr-BE"/>
        </w:rPr>
      </w:pPr>
    </w:p>
    <w:p w:rsidR="00740A96" w:rsidRPr="000A6329" w:rsidRDefault="00740A96" w:rsidP="000A6329">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322" w:name="_Toc54181069"/>
      <w:bookmarkEnd w:id="263"/>
      <w:r w:rsidRPr="000A6329">
        <w:rPr>
          <w:rFonts w:cs="Arial"/>
          <w:sz w:val="32"/>
          <w:szCs w:val="32"/>
          <w:lang w:eastAsia="fr-FR"/>
        </w:rPr>
        <w:lastRenderedPageBreak/>
        <w:t xml:space="preserve">CHAPITRE 5 : </w:t>
      </w:r>
      <w:bookmarkStart w:id="323" w:name="_Toc456441096"/>
      <w:bookmarkStart w:id="324" w:name="_Toc485721504"/>
      <w:r w:rsidRPr="000A6329">
        <w:rPr>
          <w:rFonts w:cs="Arial"/>
          <w:sz w:val="32"/>
          <w:szCs w:val="32"/>
          <w:lang w:eastAsia="fr-FR"/>
        </w:rPr>
        <w:t>REALISATION DU SYSTEME D’INFORMATION INFORMATISE</w:t>
      </w:r>
      <w:bookmarkEnd w:id="322"/>
    </w:p>
    <w:bookmarkEnd w:id="323"/>
    <w:bookmarkEnd w:id="324"/>
    <w:p w:rsidR="00740A96" w:rsidRPr="000A6329" w:rsidRDefault="00740A96" w:rsidP="000A6329">
      <w:pPr>
        <w:spacing w:before="60" w:after="60" w:line="360" w:lineRule="auto"/>
        <w:ind w:firstLine="284"/>
        <w:jc w:val="both"/>
        <w:rPr>
          <w:rFonts w:ascii="Arial" w:hAnsi="Arial" w:cs="Arial"/>
          <w:b/>
          <w:sz w:val="26"/>
          <w:szCs w:val="26"/>
        </w:rPr>
      </w:pPr>
      <w:r w:rsidRPr="000A6329">
        <w:rPr>
          <w:rFonts w:ascii="Arial" w:hAnsi="Arial" w:cs="Arial"/>
          <w:b/>
          <w:sz w:val="26"/>
          <w:szCs w:val="26"/>
        </w:rPr>
        <w:t>Introduction</w:t>
      </w:r>
    </w:p>
    <w:p w:rsidR="003150ED" w:rsidRDefault="003150ED" w:rsidP="003150ED">
      <w:pPr>
        <w:spacing w:before="60" w:after="60" w:line="360" w:lineRule="auto"/>
        <w:ind w:firstLine="851"/>
        <w:jc w:val="both"/>
        <w:rPr>
          <w:rFonts w:ascii="Times New Roman" w:hAnsi="Times New Roman"/>
          <w:sz w:val="24"/>
          <w:szCs w:val="24"/>
        </w:rPr>
      </w:pPr>
      <w:r w:rsidRPr="000E0483">
        <w:rPr>
          <w:rFonts w:ascii="Times New Roman" w:hAnsi="Times New Roman"/>
          <w:sz w:val="24"/>
          <w:szCs w:val="24"/>
        </w:rPr>
        <w:t xml:space="preserve">Dans </w:t>
      </w:r>
      <w:r>
        <w:rPr>
          <w:rFonts w:ascii="Times New Roman" w:hAnsi="Times New Roman"/>
          <w:sz w:val="24"/>
          <w:szCs w:val="24"/>
        </w:rPr>
        <w:t xml:space="preserve">ce chapitre </w:t>
      </w:r>
      <w:r w:rsidRPr="000E0483">
        <w:rPr>
          <w:rFonts w:ascii="Times New Roman" w:hAnsi="Times New Roman"/>
          <w:sz w:val="24"/>
          <w:szCs w:val="24"/>
        </w:rPr>
        <w:t xml:space="preserve">il s’agira de pouvoir </w:t>
      </w:r>
      <w:r>
        <w:rPr>
          <w:rFonts w:ascii="Times New Roman" w:hAnsi="Times New Roman"/>
          <w:sz w:val="24"/>
          <w:szCs w:val="24"/>
        </w:rPr>
        <w:t>développer le système d’information informatisé de la perception des frais d’exposition et de vente des véhicules d’occasions.</w:t>
      </w:r>
    </w:p>
    <w:p w:rsidR="003150ED" w:rsidRDefault="003150ED" w:rsidP="003150ED">
      <w:pPr>
        <w:spacing w:before="60" w:after="60" w:line="360" w:lineRule="auto"/>
        <w:ind w:firstLine="851"/>
        <w:jc w:val="both"/>
        <w:rPr>
          <w:rFonts w:ascii="Times New Roman" w:hAnsi="Times New Roman"/>
          <w:sz w:val="24"/>
          <w:szCs w:val="24"/>
        </w:rPr>
      </w:pPr>
      <w:r>
        <w:rPr>
          <w:rFonts w:ascii="Times New Roman" w:hAnsi="Times New Roman"/>
          <w:sz w:val="24"/>
          <w:szCs w:val="24"/>
        </w:rPr>
        <w:t>A travers ce chapitre nous allons présenter la structure du logiciel, défini notre choix sur la plate-forme de développement tout en présentant la maquette de l’application accompagné de quelques y afférent.</w:t>
      </w:r>
    </w:p>
    <w:p w:rsidR="00740A96" w:rsidRDefault="00740A96" w:rsidP="00840199">
      <w:pPr>
        <w:spacing w:before="60" w:after="60" w:line="360" w:lineRule="auto"/>
        <w:jc w:val="both"/>
        <w:rPr>
          <w:rFonts w:ascii="Arial" w:hAnsi="Arial" w:cs="Arial"/>
          <w:b/>
          <w:sz w:val="26"/>
          <w:szCs w:val="26"/>
        </w:rPr>
      </w:pPr>
      <w:r w:rsidRPr="000A6329">
        <w:rPr>
          <w:rFonts w:ascii="Arial" w:hAnsi="Arial" w:cs="Arial"/>
          <w:b/>
          <w:sz w:val="26"/>
          <w:szCs w:val="26"/>
        </w:rPr>
        <w:t>Section 1 : Choix du langage de programmation</w:t>
      </w:r>
    </w:p>
    <w:p w:rsidR="00070A6B" w:rsidRPr="00437662" w:rsidRDefault="00070A6B" w:rsidP="00840C91">
      <w:pPr>
        <w:pStyle w:val="Titre3"/>
        <w:numPr>
          <w:ilvl w:val="1"/>
          <w:numId w:val="91"/>
        </w:numPr>
        <w:spacing w:before="120" w:after="120" w:line="360" w:lineRule="auto"/>
        <w:ind w:left="567" w:hanging="567"/>
        <w:jc w:val="both"/>
        <w:rPr>
          <w:rFonts w:ascii="Arial" w:hAnsi="Arial" w:cs="Arial"/>
          <w:b/>
          <w:color w:val="auto"/>
          <w:sz w:val="26"/>
          <w:szCs w:val="26"/>
          <w:lang w:val="fr-BE"/>
        </w:rPr>
      </w:pPr>
      <w:bookmarkStart w:id="325" w:name="_Toc17867895"/>
      <w:bookmarkStart w:id="326" w:name="_Toc17868604"/>
      <w:bookmarkStart w:id="327" w:name="_Toc54181070"/>
      <w:r w:rsidRPr="00437662">
        <w:rPr>
          <w:rFonts w:ascii="Arial" w:hAnsi="Arial" w:cs="Arial"/>
          <w:b/>
          <w:color w:val="auto"/>
          <w:sz w:val="26"/>
          <w:szCs w:val="26"/>
          <w:lang w:val="fr-BE"/>
        </w:rPr>
        <w:t>Choix de la pla</w:t>
      </w:r>
      <w:r>
        <w:rPr>
          <w:rFonts w:ascii="Arial" w:hAnsi="Arial" w:cs="Arial"/>
          <w:b/>
          <w:color w:val="auto"/>
          <w:sz w:val="26"/>
          <w:szCs w:val="26"/>
          <w:lang w:val="fr-BE"/>
        </w:rPr>
        <w:t xml:space="preserve">teforme de développements : </w:t>
      </w:r>
      <w:r w:rsidRPr="003D5642">
        <w:rPr>
          <w:rFonts w:ascii="Arial" w:hAnsi="Arial" w:cs="Arial"/>
          <w:b/>
          <w:color w:val="auto"/>
          <w:sz w:val="26"/>
          <w:szCs w:val="26"/>
        </w:rPr>
        <w:t>Microsoft Visual C# 2017 (C# 15.0)</w:t>
      </w:r>
      <w:r w:rsidRPr="003D5642">
        <w:rPr>
          <w:b/>
          <w:i/>
          <w:color w:val="auto"/>
          <w:sz w:val="25"/>
          <w:szCs w:val="25"/>
        </w:rPr>
        <w:t xml:space="preserve">   </w:t>
      </w:r>
      <w:r>
        <w:rPr>
          <w:b/>
          <w:i/>
          <w:sz w:val="25"/>
          <w:szCs w:val="25"/>
        </w:rPr>
        <w:t xml:space="preserve"> </w:t>
      </w:r>
      <w:r w:rsidRPr="00480179">
        <w:rPr>
          <w:noProof/>
          <w:lang w:eastAsia="fr-FR"/>
        </w:rPr>
        <w:drawing>
          <wp:inline distT="0" distB="0" distL="0" distR="0" wp14:anchorId="320626A7" wp14:editId="3105933C">
            <wp:extent cx="526143" cy="190500"/>
            <wp:effectExtent l="0" t="0" r="0" b="0"/>
            <wp:docPr id="617" name="Image 16" descr="Description : Description : Description : Description : Description : Description : Description : Description : Description : Description : Description : C:\Users\STAGAIRES_LITEC\Pictures\Imgs xvx\visualstudio_symbol_clr_80x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Description : Description : Description : Description : Description : Description : Description : Description : Description : Description : C:\Users\STAGAIRES_LITEC\Pictures\Imgs xvx\visualstudio_symbol_clr_80x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54" cy="190721"/>
                    </a:xfrm>
                    <a:prstGeom prst="rect">
                      <a:avLst/>
                    </a:prstGeom>
                    <a:noFill/>
                    <a:ln>
                      <a:noFill/>
                    </a:ln>
                  </pic:spPr>
                </pic:pic>
              </a:graphicData>
            </a:graphic>
          </wp:inline>
        </w:drawing>
      </w:r>
      <w:bookmarkEnd w:id="325"/>
      <w:bookmarkEnd w:id="326"/>
      <w:bookmarkEnd w:id="327"/>
    </w:p>
    <w:p w:rsidR="00070A6B" w:rsidRPr="00952D8B" w:rsidRDefault="00070A6B" w:rsidP="00840C91">
      <w:pPr>
        <w:pStyle w:val="Paragraphedeliste"/>
        <w:numPr>
          <w:ilvl w:val="0"/>
          <w:numId w:val="83"/>
        </w:numPr>
        <w:spacing w:before="60" w:after="60" w:line="360" w:lineRule="auto"/>
        <w:ind w:left="714" w:hanging="357"/>
        <w:jc w:val="both"/>
        <w:rPr>
          <w:b/>
          <w:u w:val="single"/>
        </w:rPr>
      </w:pPr>
      <w:r w:rsidRPr="00952D8B">
        <w:rPr>
          <w:b/>
          <w:u w:val="single"/>
        </w:rPr>
        <w:t>Le .Net Framework</w:t>
      </w:r>
    </w:p>
    <w:p w:rsidR="00070A6B" w:rsidRPr="00383A4F" w:rsidRDefault="00070A6B" w:rsidP="00070A6B">
      <w:pPr>
        <w:spacing w:before="120" w:after="120" w:line="360" w:lineRule="auto"/>
        <w:ind w:firstLine="851"/>
        <w:jc w:val="both"/>
        <w:rPr>
          <w:rFonts w:ascii="Arial" w:hAnsi="Arial" w:cs="Arial"/>
          <w:sz w:val="23"/>
          <w:szCs w:val="23"/>
        </w:rPr>
      </w:pPr>
      <w:r w:rsidRPr="009F13D3">
        <w:rPr>
          <w:rFonts w:ascii="Times New Roman" w:hAnsi="Times New Roman"/>
          <w:sz w:val="24"/>
          <w:szCs w:val="24"/>
        </w:rPr>
        <w:t>Le .Net Framework est un ensemble de composant logiciel permettant de construire des solutions métiers, c’est un ensemble de technologies permettant l’interconnexion des systèmes applicatifs en milieux homogène comme hétérogène</w:t>
      </w:r>
      <w:r w:rsidRPr="00383A4F">
        <w:rPr>
          <w:rFonts w:ascii="Arial" w:hAnsi="Arial" w:cs="Arial"/>
          <w:sz w:val="23"/>
          <w:szCs w:val="23"/>
        </w:rPr>
        <w:t>.</w:t>
      </w:r>
    </w:p>
    <w:p w:rsidR="00070A6B" w:rsidRPr="000D4A2D" w:rsidRDefault="003D5642" w:rsidP="003D5642">
      <w:pPr>
        <w:ind w:firstLine="1134"/>
        <w:jc w:val="both"/>
        <w:rPr>
          <w:rFonts w:ascii="Times New Roman" w:hAnsi="Times New Roman"/>
          <w:sz w:val="24"/>
          <w:szCs w:val="24"/>
        </w:rPr>
      </w:pPr>
      <w:r w:rsidRPr="00FD2EC8">
        <w:rPr>
          <w:noProof/>
          <w:lang w:eastAsia="fr-FR"/>
        </w:rPr>
        <w:drawing>
          <wp:inline distT="0" distB="0" distL="0" distR="0" wp14:anchorId="7330F8D3" wp14:editId="38C6B2CF">
            <wp:extent cx="1552575" cy="371475"/>
            <wp:effectExtent l="0" t="0" r="9525" b="9525"/>
            <wp:docPr id="61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8" cstate="print">
                      <a:extLst>
                        <a:ext uri="{28A0092B-C50C-407E-A947-70E740481C1C}">
                          <a14:useLocalDpi xmlns:a14="http://schemas.microsoft.com/office/drawing/2010/main" val="0"/>
                        </a:ext>
                      </a:extLst>
                    </a:blip>
                    <a:srcRect l="34666" t="39714" r="33763" b="33542"/>
                    <a:stretch>
                      <a:fillRect/>
                    </a:stretch>
                  </pic:blipFill>
                  <pic:spPr bwMode="auto">
                    <a:xfrm>
                      <a:off x="0" y="0"/>
                      <a:ext cx="1552575" cy="371475"/>
                    </a:xfrm>
                    <a:prstGeom prst="rect">
                      <a:avLst/>
                    </a:prstGeom>
                    <a:noFill/>
                    <a:ln>
                      <a:noFill/>
                    </a:ln>
                  </pic:spPr>
                </pic:pic>
              </a:graphicData>
            </a:graphic>
          </wp:inline>
        </w:drawing>
      </w:r>
    </w:p>
    <w:p w:rsidR="00070A6B" w:rsidRPr="00952D8B" w:rsidRDefault="00070A6B" w:rsidP="00840C91">
      <w:pPr>
        <w:pStyle w:val="Paragraphedeliste"/>
        <w:numPr>
          <w:ilvl w:val="0"/>
          <w:numId w:val="83"/>
        </w:numPr>
        <w:spacing w:before="60" w:after="60" w:line="360" w:lineRule="auto"/>
        <w:ind w:left="714" w:hanging="357"/>
        <w:jc w:val="both"/>
        <w:rPr>
          <w:b/>
          <w:u w:val="single"/>
        </w:rPr>
      </w:pPr>
      <w:r w:rsidRPr="00952D8B">
        <w:rPr>
          <w:b/>
          <w:u w:val="single"/>
        </w:rPr>
        <w:t xml:space="preserve">Le Visual </w:t>
      </w:r>
      <w:r>
        <w:rPr>
          <w:b/>
          <w:u w:val="single"/>
        </w:rPr>
        <w:t>C#</w:t>
      </w:r>
      <w:r w:rsidRPr="00952D8B">
        <w:rPr>
          <w:b/>
          <w:u w:val="single"/>
        </w:rPr>
        <w:t>. Net 1</w:t>
      </w:r>
      <w:r>
        <w:rPr>
          <w:b/>
          <w:u w:val="single"/>
        </w:rPr>
        <w:t>5</w:t>
      </w:r>
      <w:r w:rsidRPr="00952D8B">
        <w:rPr>
          <w:b/>
          <w:u w:val="single"/>
        </w:rPr>
        <w:t>.0</w:t>
      </w:r>
    </w:p>
    <w:p w:rsidR="004C3E30" w:rsidRDefault="00070A6B" w:rsidP="004C3E30">
      <w:pPr>
        <w:spacing w:before="120" w:after="120" w:line="360" w:lineRule="auto"/>
        <w:ind w:firstLine="851"/>
        <w:jc w:val="both"/>
        <w:rPr>
          <w:rFonts w:ascii="Times New Roman" w:hAnsi="Times New Roman"/>
          <w:sz w:val="24"/>
          <w:szCs w:val="24"/>
        </w:rPr>
      </w:pPr>
      <w:r w:rsidRPr="009F13D3">
        <w:rPr>
          <w:rFonts w:ascii="Times New Roman" w:hAnsi="Times New Roman"/>
          <w:sz w:val="24"/>
          <w:szCs w:val="24"/>
        </w:rPr>
        <w:t xml:space="preserve">Visual Studio.Net constitue un environnement de développement destiné à la création d’application sur le .Net Framework. </w:t>
      </w:r>
      <w:r>
        <w:rPr>
          <w:rFonts w:ascii="Times New Roman" w:hAnsi="Times New Roman"/>
          <w:sz w:val="24"/>
          <w:szCs w:val="24"/>
        </w:rPr>
        <w:t xml:space="preserve">Il est un pack constitué de plusieurs langages de développement dont le Visual Sharp. </w:t>
      </w:r>
      <w:r w:rsidRPr="009F13D3">
        <w:rPr>
          <w:rFonts w:ascii="Times New Roman" w:hAnsi="Times New Roman"/>
          <w:sz w:val="24"/>
          <w:szCs w:val="24"/>
        </w:rPr>
        <w:t xml:space="preserve">Ainsi le Visual </w:t>
      </w:r>
      <w:r>
        <w:rPr>
          <w:rFonts w:ascii="Times New Roman" w:hAnsi="Times New Roman"/>
          <w:sz w:val="24"/>
          <w:szCs w:val="24"/>
        </w:rPr>
        <w:t>C#</w:t>
      </w:r>
      <w:r w:rsidRPr="009F13D3">
        <w:rPr>
          <w:rFonts w:ascii="Times New Roman" w:hAnsi="Times New Roman"/>
          <w:sz w:val="24"/>
          <w:szCs w:val="24"/>
        </w:rPr>
        <w:t>.Net 201</w:t>
      </w:r>
      <w:r>
        <w:rPr>
          <w:rFonts w:ascii="Times New Roman" w:hAnsi="Times New Roman"/>
          <w:sz w:val="24"/>
          <w:szCs w:val="24"/>
        </w:rPr>
        <w:t>7</w:t>
      </w:r>
      <w:r w:rsidRPr="009F13D3">
        <w:rPr>
          <w:rFonts w:ascii="Times New Roman" w:hAnsi="Times New Roman"/>
          <w:sz w:val="24"/>
          <w:szCs w:val="24"/>
        </w:rPr>
        <w:t xml:space="preserve"> est un langage de développement orienté objet, contenu dans le Visual studio.Net 201</w:t>
      </w:r>
      <w:r>
        <w:rPr>
          <w:rFonts w:ascii="Times New Roman" w:hAnsi="Times New Roman"/>
          <w:sz w:val="24"/>
          <w:szCs w:val="24"/>
        </w:rPr>
        <w:t>7</w:t>
      </w:r>
      <w:r w:rsidRPr="009F13D3">
        <w:rPr>
          <w:rFonts w:ascii="Times New Roman" w:hAnsi="Times New Roman"/>
          <w:sz w:val="24"/>
          <w:szCs w:val="24"/>
        </w:rPr>
        <w:t>.</w:t>
      </w:r>
    </w:p>
    <w:p w:rsidR="00740A96" w:rsidRPr="004C3E30" w:rsidRDefault="00740A96" w:rsidP="004C3E30">
      <w:pPr>
        <w:pStyle w:val="Titre2"/>
        <w:spacing w:before="120" w:after="120" w:line="360" w:lineRule="auto"/>
        <w:jc w:val="both"/>
        <w:rPr>
          <w:rFonts w:ascii="Arial" w:hAnsi="Arial" w:cs="Arial"/>
          <w:b/>
          <w:color w:val="auto"/>
          <w:sz w:val="24"/>
          <w:szCs w:val="24"/>
        </w:rPr>
      </w:pPr>
      <w:r w:rsidRPr="004C3E30">
        <w:rPr>
          <w:rFonts w:ascii="Arial" w:hAnsi="Arial" w:cs="Arial"/>
          <w:b/>
          <w:color w:val="auto"/>
        </w:rPr>
        <w:t>Section 2 : Présentation des interfaces (ou formulaires)</w:t>
      </w:r>
    </w:p>
    <w:p w:rsidR="003150ED" w:rsidRDefault="003150ED" w:rsidP="004C3E30">
      <w:pPr>
        <w:pStyle w:val="Titre3"/>
        <w:numPr>
          <w:ilvl w:val="1"/>
          <w:numId w:val="92"/>
        </w:numPr>
        <w:spacing w:before="60" w:after="60" w:line="360" w:lineRule="auto"/>
        <w:ind w:left="709" w:hanging="709"/>
        <w:jc w:val="both"/>
        <w:rPr>
          <w:rFonts w:ascii="Arial" w:hAnsi="Arial" w:cs="Arial"/>
          <w:b/>
          <w:color w:val="auto"/>
          <w:sz w:val="26"/>
          <w:szCs w:val="26"/>
          <w:lang w:val="fr-BE"/>
        </w:rPr>
      </w:pPr>
      <w:bookmarkStart w:id="328" w:name="_Toc17867945"/>
      <w:bookmarkStart w:id="329" w:name="_Toc17868654"/>
      <w:bookmarkStart w:id="330" w:name="_Toc54181071"/>
      <w:r w:rsidRPr="00840199">
        <w:rPr>
          <w:rFonts w:ascii="Arial" w:hAnsi="Arial" w:cs="Arial"/>
          <w:b/>
          <w:color w:val="auto"/>
          <w:sz w:val="26"/>
          <w:szCs w:val="26"/>
          <w:lang w:val="fr-BE"/>
        </w:rPr>
        <w:t>Ecran de présentation au démarrage</w:t>
      </w:r>
      <w:bookmarkEnd w:id="328"/>
      <w:bookmarkEnd w:id="329"/>
      <w:bookmarkEnd w:id="330"/>
    </w:p>
    <w:p w:rsidR="003150ED" w:rsidRDefault="003150ED" w:rsidP="00070A6B">
      <w:pPr>
        <w:pStyle w:val="Paragraphedeliste"/>
        <w:spacing w:before="60"/>
        <w:ind w:firstLine="273"/>
        <w:rPr>
          <w:b/>
          <w:i/>
          <w:szCs w:val="25"/>
        </w:rPr>
      </w:pPr>
      <w:r w:rsidRPr="00480179">
        <w:rPr>
          <w:noProof/>
          <w:lang w:eastAsia="fr-FR"/>
        </w:rPr>
        <w:drawing>
          <wp:inline distT="0" distB="0" distL="0" distR="0" wp14:anchorId="39E9A0E6" wp14:editId="52CE6614">
            <wp:extent cx="5314950" cy="1571625"/>
            <wp:effectExtent l="0" t="0" r="0" b="9525"/>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3667" r="3334" b="12780"/>
                    <a:stretch/>
                  </pic:blipFill>
                  <pic:spPr bwMode="auto">
                    <a:xfrm>
                      <a:off x="0" y="0"/>
                      <a:ext cx="5314950" cy="1571625"/>
                    </a:xfrm>
                    <a:prstGeom prst="rect">
                      <a:avLst/>
                    </a:prstGeom>
                    <a:noFill/>
                    <a:ln>
                      <a:noFill/>
                    </a:ln>
                    <a:extLst>
                      <a:ext uri="{53640926-AAD7-44D8-BBD7-CCE9431645EC}">
                        <a14:shadowObscured xmlns:a14="http://schemas.microsoft.com/office/drawing/2010/main"/>
                      </a:ext>
                    </a:extLst>
                  </pic:spPr>
                </pic:pic>
              </a:graphicData>
            </a:graphic>
          </wp:inline>
        </w:drawing>
      </w:r>
    </w:p>
    <w:p w:rsidR="003150ED" w:rsidRPr="00F40697" w:rsidRDefault="003150ED" w:rsidP="00840C91">
      <w:pPr>
        <w:pStyle w:val="Titre3"/>
        <w:numPr>
          <w:ilvl w:val="2"/>
          <w:numId w:val="90"/>
        </w:numPr>
        <w:spacing w:before="60" w:after="60" w:line="360" w:lineRule="auto"/>
        <w:ind w:left="851" w:hanging="851"/>
        <w:jc w:val="both"/>
        <w:rPr>
          <w:rFonts w:ascii="Arial" w:hAnsi="Arial" w:cs="Arial"/>
          <w:b/>
          <w:color w:val="auto"/>
          <w:sz w:val="26"/>
          <w:szCs w:val="26"/>
        </w:rPr>
      </w:pPr>
      <w:bookmarkStart w:id="331" w:name="_Toc17867946"/>
      <w:bookmarkStart w:id="332" w:name="_Toc17868655"/>
      <w:bookmarkStart w:id="333" w:name="_Toc54181072"/>
      <w:r w:rsidRPr="00F40697">
        <w:rPr>
          <w:rFonts w:ascii="Arial" w:hAnsi="Arial" w:cs="Arial"/>
          <w:b/>
          <w:color w:val="auto"/>
          <w:sz w:val="26"/>
          <w:szCs w:val="26"/>
        </w:rPr>
        <w:lastRenderedPageBreak/>
        <w:t>Boite de dialogue de connexion</w:t>
      </w:r>
      <w:bookmarkEnd w:id="331"/>
      <w:bookmarkEnd w:id="332"/>
      <w:bookmarkEnd w:id="333"/>
    </w:p>
    <w:p w:rsidR="003150ED" w:rsidRDefault="003150ED" w:rsidP="00070A6B">
      <w:pPr>
        <w:tabs>
          <w:tab w:val="left" w:pos="993"/>
        </w:tabs>
        <w:spacing w:before="120" w:after="120" w:line="360" w:lineRule="auto"/>
        <w:ind w:firstLine="993"/>
        <w:jc w:val="both"/>
        <w:rPr>
          <w:noProof/>
          <w:lang w:eastAsia="fr-FR"/>
        </w:rPr>
      </w:pPr>
      <w:r w:rsidRPr="00480179">
        <w:rPr>
          <w:noProof/>
          <w:lang w:eastAsia="fr-FR"/>
        </w:rPr>
        <w:drawing>
          <wp:inline distT="0" distB="0" distL="0" distR="0" wp14:anchorId="532EF4E4" wp14:editId="4B75B0AF">
            <wp:extent cx="4381500" cy="1200150"/>
            <wp:effectExtent l="0" t="0" r="0" b="0"/>
            <wp:docPr id="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1200150"/>
                    </a:xfrm>
                    <a:prstGeom prst="rect">
                      <a:avLst/>
                    </a:prstGeom>
                    <a:noFill/>
                    <a:ln>
                      <a:noFill/>
                    </a:ln>
                  </pic:spPr>
                </pic:pic>
              </a:graphicData>
            </a:graphic>
          </wp:inline>
        </w:drawing>
      </w:r>
    </w:p>
    <w:p w:rsidR="003150ED" w:rsidRPr="00904C7F" w:rsidRDefault="003150ED" w:rsidP="00840C91">
      <w:pPr>
        <w:pStyle w:val="Titre3"/>
        <w:numPr>
          <w:ilvl w:val="2"/>
          <w:numId w:val="90"/>
        </w:numPr>
        <w:spacing w:before="60" w:after="60" w:line="360" w:lineRule="auto"/>
        <w:ind w:left="851" w:hanging="851"/>
        <w:jc w:val="both"/>
        <w:rPr>
          <w:rFonts w:ascii="Arial" w:hAnsi="Arial" w:cs="Arial"/>
          <w:b/>
          <w:color w:val="auto"/>
          <w:sz w:val="26"/>
          <w:szCs w:val="26"/>
        </w:rPr>
      </w:pPr>
      <w:bookmarkStart w:id="334" w:name="_Toc17867947"/>
      <w:bookmarkStart w:id="335" w:name="_Toc17868656"/>
      <w:bookmarkStart w:id="336" w:name="_Toc54181073"/>
      <w:r w:rsidRPr="00F40697">
        <w:rPr>
          <w:rFonts w:ascii="Arial" w:hAnsi="Arial" w:cs="Arial"/>
          <w:b/>
          <w:color w:val="auto"/>
          <w:sz w:val="26"/>
          <w:szCs w:val="26"/>
        </w:rPr>
        <w:t>Barre des menus</w:t>
      </w:r>
      <w:bookmarkEnd w:id="334"/>
      <w:bookmarkEnd w:id="335"/>
      <w:bookmarkEnd w:id="336"/>
    </w:p>
    <w:p w:rsidR="003150ED" w:rsidRDefault="003150ED" w:rsidP="003150ED">
      <w:pPr>
        <w:tabs>
          <w:tab w:val="left" w:pos="993"/>
        </w:tabs>
        <w:ind w:firstLine="142"/>
        <w:jc w:val="both"/>
        <w:rPr>
          <w:noProof/>
          <w:lang w:eastAsia="fr-FR"/>
        </w:rPr>
      </w:pPr>
      <w:r w:rsidRPr="00480179">
        <w:rPr>
          <w:noProof/>
          <w:lang w:eastAsia="fr-FR"/>
        </w:rPr>
        <w:drawing>
          <wp:inline distT="0" distB="0" distL="0" distR="0" wp14:anchorId="7D080BF4" wp14:editId="38BF7C70">
            <wp:extent cx="6343650" cy="2257425"/>
            <wp:effectExtent l="0" t="0" r="0" b="9525"/>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1">
                      <a:extLst>
                        <a:ext uri="{28A0092B-C50C-407E-A947-70E740481C1C}">
                          <a14:useLocalDpi xmlns:a14="http://schemas.microsoft.com/office/drawing/2010/main" val="0"/>
                        </a:ext>
                      </a:extLst>
                    </a:blip>
                    <a:srcRect b="60617"/>
                    <a:stretch>
                      <a:fillRect/>
                    </a:stretch>
                  </pic:blipFill>
                  <pic:spPr bwMode="auto">
                    <a:xfrm>
                      <a:off x="0" y="0"/>
                      <a:ext cx="6343650" cy="2257425"/>
                    </a:xfrm>
                    <a:prstGeom prst="rect">
                      <a:avLst/>
                    </a:prstGeom>
                    <a:noFill/>
                    <a:ln>
                      <a:noFill/>
                    </a:ln>
                  </pic:spPr>
                </pic:pic>
              </a:graphicData>
            </a:graphic>
          </wp:inline>
        </w:drawing>
      </w:r>
    </w:p>
    <w:p w:rsidR="003150ED" w:rsidRPr="00F40697" w:rsidRDefault="003150ED" w:rsidP="00840C91">
      <w:pPr>
        <w:pStyle w:val="Titre3"/>
        <w:numPr>
          <w:ilvl w:val="2"/>
          <w:numId w:val="90"/>
        </w:numPr>
        <w:spacing w:before="120" w:after="120" w:line="360" w:lineRule="auto"/>
        <w:ind w:left="851" w:hanging="851"/>
        <w:jc w:val="both"/>
        <w:rPr>
          <w:rFonts w:ascii="Arial" w:hAnsi="Arial" w:cs="Arial"/>
          <w:b/>
          <w:color w:val="auto"/>
          <w:sz w:val="26"/>
          <w:szCs w:val="26"/>
        </w:rPr>
      </w:pPr>
      <w:bookmarkStart w:id="337" w:name="_Toc17867948"/>
      <w:bookmarkStart w:id="338" w:name="_Toc17868657"/>
      <w:bookmarkStart w:id="339" w:name="_Toc54181074"/>
      <w:r w:rsidRPr="00F40697">
        <w:rPr>
          <w:rFonts w:ascii="Arial" w:hAnsi="Arial" w:cs="Arial"/>
          <w:b/>
          <w:color w:val="auto"/>
          <w:sz w:val="26"/>
          <w:szCs w:val="26"/>
        </w:rPr>
        <w:t>Formulaire d’encodage</w:t>
      </w:r>
      <w:bookmarkEnd w:id="337"/>
      <w:bookmarkEnd w:id="338"/>
      <w:bookmarkEnd w:id="339"/>
    </w:p>
    <w:p w:rsidR="003150ED" w:rsidRPr="003150ED" w:rsidRDefault="003150ED" w:rsidP="00840C91">
      <w:pPr>
        <w:pStyle w:val="Titre3"/>
        <w:numPr>
          <w:ilvl w:val="3"/>
          <w:numId w:val="90"/>
        </w:numPr>
        <w:spacing w:before="120" w:after="120" w:line="360" w:lineRule="auto"/>
        <w:ind w:left="993" w:hanging="993"/>
        <w:jc w:val="both"/>
        <w:rPr>
          <w:rFonts w:ascii="Times New Roman" w:hAnsi="Times New Roman" w:cstheme="minorBidi"/>
          <w:i/>
          <w:color w:val="auto"/>
        </w:rPr>
      </w:pPr>
      <w:bookmarkStart w:id="340" w:name="_Toc17867949"/>
      <w:bookmarkStart w:id="341" w:name="_Toc17868658"/>
      <w:bookmarkStart w:id="342" w:name="_Toc54181075"/>
      <w:r w:rsidRPr="00F40697">
        <w:rPr>
          <w:rFonts w:ascii="Arial" w:hAnsi="Arial" w:cs="Arial"/>
          <w:b/>
          <w:color w:val="auto"/>
          <w:sz w:val="26"/>
          <w:szCs w:val="26"/>
        </w:rPr>
        <w:t xml:space="preserve">Encodage des frais : </w:t>
      </w:r>
      <w:r w:rsidRPr="003150ED">
        <w:rPr>
          <w:rFonts w:ascii="Times New Roman" w:hAnsi="Times New Roman" w:cstheme="minorBidi"/>
          <w:i/>
          <w:color w:val="auto"/>
        </w:rPr>
        <w:t>Ce formulaire permet d’enregistrer, tous les frais scolaires.</w:t>
      </w:r>
      <w:bookmarkEnd w:id="340"/>
      <w:bookmarkEnd w:id="341"/>
      <w:bookmarkEnd w:id="342"/>
    </w:p>
    <w:p w:rsidR="003150ED" w:rsidRDefault="003150ED" w:rsidP="003150ED">
      <w:pPr>
        <w:spacing w:before="120" w:after="120" w:line="312" w:lineRule="auto"/>
        <w:ind w:firstLine="284"/>
        <w:jc w:val="both"/>
      </w:pPr>
      <w:r w:rsidRPr="00480179">
        <w:rPr>
          <w:noProof/>
          <w:lang w:eastAsia="fr-FR"/>
        </w:rPr>
        <w:drawing>
          <wp:inline distT="0" distB="0" distL="0" distR="0" wp14:anchorId="2515A4A3" wp14:editId="4A59D3C9">
            <wp:extent cx="5734050" cy="1552575"/>
            <wp:effectExtent l="0" t="0" r="0" b="9525"/>
            <wp:docPr id="3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552575"/>
                    </a:xfrm>
                    <a:prstGeom prst="rect">
                      <a:avLst/>
                    </a:prstGeom>
                    <a:noFill/>
                    <a:ln>
                      <a:noFill/>
                    </a:ln>
                  </pic:spPr>
                </pic:pic>
              </a:graphicData>
            </a:graphic>
          </wp:inline>
        </w:drawing>
      </w:r>
    </w:p>
    <w:p w:rsidR="003150ED" w:rsidRPr="00DA5269" w:rsidRDefault="003150ED" w:rsidP="003150ED">
      <w:pPr>
        <w:tabs>
          <w:tab w:val="left" w:pos="3870"/>
        </w:tabs>
        <w:ind w:firstLine="284"/>
      </w:pPr>
      <w:r w:rsidRPr="00480179">
        <w:rPr>
          <w:noProof/>
          <w:lang w:eastAsia="fr-FR"/>
        </w:rPr>
        <w:drawing>
          <wp:inline distT="0" distB="0" distL="0" distR="0" wp14:anchorId="731EA64D" wp14:editId="79DEC178">
            <wp:extent cx="5772150" cy="2209800"/>
            <wp:effectExtent l="0" t="0" r="0" b="0"/>
            <wp:docPr id="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2150" cy="2209800"/>
                    </a:xfrm>
                    <a:prstGeom prst="rect">
                      <a:avLst/>
                    </a:prstGeom>
                    <a:noFill/>
                    <a:ln>
                      <a:noFill/>
                    </a:ln>
                  </pic:spPr>
                </pic:pic>
              </a:graphicData>
            </a:graphic>
          </wp:inline>
        </w:drawing>
      </w:r>
    </w:p>
    <w:p w:rsidR="003150ED" w:rsidRPr="003150ED" w:rsidRDefault="003150ED" w:rsidP="00840C91">
      <w:pPr>
        <w:pStyle w:val="Titre3"/>
        <w:numPr>
          <w:ilvl w:val="3"/>
          <w:numId w:val="90"/>
        </w:numPr>
        <w:spacing w:before="120" w:after="120" w:line="360" w:lineRule="auto"/>
        <w:ind w:left="993" w:hanging="993"/>
        <w:jc w:val="both"/>
        <w:rPr>
          <w:rFonts w:ascii="Times New Roman" w:hAnsi="Times New Roman" w:cstheme="minorBidi"/>
          <w:i/>
          <w:color w:val="auto"/>
        </w:rPr>
      </w:pPr>
      <w:bookmarkStart w:id="343" w:name="_Toc17867950"/>
      <w:bookmarkStart w:id="344" w:name="_Toc17868659"/>
      <w:bookmarkStart w:id="345" w:name="_Toc54181076"/>
      <w:r w:rsidRPr="00490D6F">
        <w:rPr>
          <w:rFonts w:ascii="Arial" w:hAnsi="Arial" w:cs="Arial"/>
          <w:b/>
          <w:color w:val="auto"/>
          <w:sz w:val="26"/>
          <w:szCs w:val="26"/>
        </w:rPr>
        <w:lastRenderedPageBreak/>
        <w:t xml:space="preserve">Encodage des élèves : </w:t>
      </w:r>
      <w:r w:rsidRPr="003150ED">
        <w:rPr>
          <w:rFonts w:ascii="Times New Roman" w:hAnsi="Times New Roman" w:cstheme="minorBidi"/>
          <w:i/>
          <w:color w:val="auto"/>
        </w:rPr>
        <w:t>Ce formulaire permet d’enregistrer, Modifier et supprimer Tous les élèves du complexe scolaire Clessidra.</w:t>
      </w:r>
      <w:bookmarkEnd w:id="343"/>
      <w:bookmarkEnd w:id="344"/>
      <w:bookmarkEnd w:id="345"/>
    </w:p>
    <w:p w:rsidR="003150ED" w:rsidRDefault="003150ED" w:rsidP="003150ED">
      <w:pPr>
        <w:tabs>
          <w:tab w:val="left" w:pos="993"/>
        </w:tabs>
        <w:ind w:firstLine="567"/>
        <w:jc w:val="both"/>
        <w:rPr>
          <w:rFonts w:ascii="Arial" w:hAnsi="Arial" w:cs="Arial"/>
          <w:b/>
          <w:sz w:val="26"/>
          <w:szCs w:val="26"/>
        </w:rPr>
      </w:pPr>
      <w:r w:rsidRPr="00480179">
        <w:rPr>
          <w:noProof/>
          <w:lang w:eastAsia="fr-FR"/>
        </w:rPr>
        <w:drawing>
          <wp:inline distT="0" distB="0" distL="0" distR="0" wp14:anchorId="71B10F34" wp14:editId="30A12C69">
            <wp:extent cx="5553075" cy="2000250"/>
            <wp:effectExtent l="0" t="0" r="9525" b="0"/>
            <wp:docPr id="3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2000250"/>
                    </a:xfrm>
                    <a:prstGeom prst="rect">
                      <a:avLst/>
                    </a:prstGeom>
                    <a:noFill/>
                    <a:ln>
                      <a:noFill/>
                    </a:ln>
                  </pic:spPr>
                </pic:pic>
              </a:graphicData>
            </a:graphic>
          </wp:inline>
        </w:drawing>
      </w:r>
    </w:p>
    <w:p w:rsidR="00070A6B" w:rsidRPr="00070A6B" w:rsidRDefault="00070A6B" w:rsidP="00070A6B">
      <w:pPr>
        <w:pStyle w:val="Titre2"/>
        <w:spacing w:before="60" w:after="60" w:line="360" w:lineRule="auto"/>
        <w:jc w:val="both"/>
        <w:rPr>
          <w:rFonts w:ascii="Arial" w:hAnsi="Arial" w:cs="Arial"/>
          <w:b/>
          <w:color w:val="auto"/>
        </w:rPr>
      </w:pPr>
      <w:bookmarkStart w:id="346" w:name="_Toc54181077"/>
      <w:r w:rsidRPr="00070A6B">
        <w:rPr>
          <w:rFonts w:ascii="Arial" w:hAnsi="Arial" w:cs="Arial"/>
          <w:b/>
          <w:color w:val="auto"/>
        </w:rPr>
        <w:t>Section 3 : Ecriture des codes</w:t>
      </w:r>
      <w:bookmarkEnd w:id="346"/>
    </w:p>
    <w:p w:rsidR="003150ED" w:rsidRDefault="00070A6B" w:rsidP="00840C91">
      <w:pPr>
        <w:pStyle w:val="Titre3"/>
        <w:numPr>
          <w:ilvl w:val="1"/>
          <w:numId w:val="90"/>
        </w:numPr>
        <w:spacing w:before="60" w:after="60" w:line="360" w:lineRule="auto"/>
        <w:ind w:left="567" w:hanging="567"/>
        <w:jc w:val="both"/>
        <w:rPr>
          <w:rFonts w:ascii="Arial" w:hAnsi="Arial" w:cs="Arial"/>
          <w:b/>
          <w:color w:val="auto"/>
          <w:sz w:val="26"/>
          <w:szCs w:val="26"/>
        </w:rPr>
      </w:pPr>
      <w:bookmarkStart w:id="347" w:name="_Toc54181078"/>
      <w:r>
        <w:rPr>
          <w:rFonts w:ascii="Arial" w:hAnsi="Arial" w:cs="Arial"/>
          <w:b/>
          <w:color w:val="auto"/>
          <w:sz w:val="26"/>
          <w:szCs w:val="26"/>
        </w:rPr>
        <w:t>Procédure d’enregistrement</w:t>
      </w:r>
      <w:bookmarkEnd w:id="347"/>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w:t>
      </w:r>
      <w:r w:rsidRPr="00DA482D">
        <w:rPr>
          <w:rFonts w:ascii="Consolas" w:hAnsi="Consolas" w:cs="Consolas"/>
          <w:i/>
          <w:color w:val="0000FF"/>
          <w:sz w:val="19"/>
          <w:szCs w:val="19"/>
          <w:highlight w:val="white"/>
          <w:lang w:val="en-CA"/>
        </w:rPr>
        <w:t>void</w:t>
      </w:r>
      <w:r w:rsidRPr="00DA482D">
        <w:rPr>
          <w:rFonts w:ascii="Consolas" w:hAnsi="Consolas" w:cs="Consolas"/>
          <w:i/>
          <w:color w:val="000000"/>
          <w:sz w:val="19"/>
          <w:szCs w:val="19"/>
          <w:highlight w:val="white"/>
          <w:lang w:val="en-CA"/>
        </w:rPr>
        <w:t xml:space="preserve"> Enregistrer()</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ConnexionBD();</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w:t>
      </w:r>
      <w:r w:rsidRPr="00DA482D">
        <w:rPr>
          <w:rFonts w:ascii="Consolas" w:hAnsi="Consolas" w:cs="Consolas"/>
          <w:i/>
          <w:color w:val="2B91AF"/>
          <w:sz w:val="19"/>
          <w:szCs w:val="19"/>
          <w:highlight w:val="white"/>
          <w:lang w:val="en-CA"/>
        </w:rPr>
        <w:t>SqlCommand</w:t>
      </w:r>
      <w:r w:rsidRPr="00DA482D">
        <w:rPr>
          <w:rFonts w:ascii="Consolas" w:hAnsi="Consolas" w:cs="Consolas"/>
          <w:i/>
          <w:color w:val="000000"/>
          <w:sz w:val="19"/>
          <w:szCs w:val="19"/>
          <w:highlight w:val="white"/>
          <w:lang w:val="en-CA"/>
        </w:rPr>
        <w:t xml:space="preserve"> Command = </w:t>
      </w:r>
      <w:r w:rsidRPr="00DA482D">
        <w:rPr>
          <w:rFonts w:ascii="Consolas" w:hAnsi="Consolas" w:cs="Consolas"/>
          <w:i/>
          <w:color w:val="0000FF"/>
          <w:sz w:val="19"/>
          <w:szCs w:val="19"/>
          <w:highlight w:val="white"/>
          <w:lang w:val="en-CA"/>
        </w:rPr>
        <w:t>new</w:t>
      </w:r>
      <w:r w:rsidRPr="00DA482D">
        <w:rPr>
          <w:rFonts w:ascii="Consolas" w:hAnsi="Consolas" w:cs="Consolas"/>
          <w:i/>
          <w:color w:val="000000"/>
          <w:sz w:val="19"/>
          <w:szCs w:val="19"/>
          <w:highlight w:val="white"/>
          <w:lang w:val="en-CA"/>
        </w:rPr>
        <w:t xml:space="preserve"> </w:t>
      </w:r>
      <w:r w:rsidRPr="00DA482D">
        <w:rPr>
          <w:rFonts w:ascii="Consolas" w:hAnsi="Consolas" w:cs="Consolas"/>
          <w:i/>
          <w:color w:val="2B91AF"/>
          <w:sz w:val="19"/>
          <w:szCs w:val="19"/>
          <w:highlight w:val="white"/>
          <w:lang w:val="en-CA"/>
        </w:rPr>
        <w:t>SqlCommand</w:t>
      </w:r>
      <w:r w:rsidRPr="00DA482D">
        <w:rPr>
          <w:rFonts w:ascii="Consolas" w:hAnsi="Consolas" w:cs="Consolas"/>
          <w:i/>
          <w:color w:val="000000"/>
          <w:sz w:val="19"/>
          <w:szCs w:val="19"/>
          <w:highlight w:val="white"/>
          <w:lang w:val="en-CA"/>
        </w:rPr>
        <w: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Command.Connection = Conn;</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Command.CommandText = </w:t>
      </w:r>
      <w:r w:rsidRPr="00DA482D">
        <w:rPr>
          <w:rFonts w:ascii="Consolas" w:hAnsi="Consolas" w:cs="Consolas"/>
          <w:i/>
          <w:color w:val="A31515"/>
          <w:sz w:val="19"/>
          <w:szCs w:val="19"/>
          <w:highlight w:val="white"/>
          <w:lang w:val="en-CA"/>
        </w:rPr>
        <w:t>"INSERT INTO Eleve(Matr_Elev, Nom_Elev, Postnom_ELev,Prenom_Elev, Sex_Elev,Class_Elev, Adress_Elev,Email_Elev, Dtelev, Matric_Ag) VALUES(@Matr_Elev,@Nom_Elev,@Postnom_ELev,@Prenom_Elev,@Sex_Elev,Class_Elev,@Adress_Elev,@Email_Elev,@Dtelev,@Matric_Ag)"</w:t>
      </w:r>
      <w:r w:rsidRPr="00DA482D">
        <w:rPr>
          <w:rFonts w:ascii="Consolas" w:hAnsi="Consolas" w:cs="Consolas"/>
          <w:i/>
          <w:color w:val="000000"/>
          <w:sz w:val="19"/>
          <w:szCs w:val="19"/>
          <w:highlight w:val="white"/>
          <w:lang w:val="en-CA"/>
        </w:rPr>
        <w: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482D">
        <w:rPr>
          <w:rFonts w:ascii="Consolas" w:hAnsi="Consolas" w:cs="Consolas"/>
          <w:i/>
          <w:color w:val="000000"/>
          <w:sz w:val="19"/>
          <w:szCs w:val="19"/>
          <w:highlight w:val="white"/>
          <w:lang w:val="en-CA"/>
        </w:rPr>
        <w:t xml:space="preserve">                </w:t>
      </w:r>
      <w:r w:rsidRPr="00DA482D">
        <w:rPr>
          <w:rFonts w:ascii="Consolas" w:hAnsi="Consolas" w:cs="Consolas"/>
          <w:i/>
          <w:color w:val="000000"/>
          <w:sz w:val="19"/>
          <w:szCs w:val="19"/>
          <w:highlight w:val="white"/>
        </w:rPr>
        <w:t>Command.Parameters.AddWithValue(</w:t>
      </w:r>
      <w:r w:rsidRPr="00DA482D">
        <w:rPr>
          <w:rFonts w:ascii="Consolas" w:hAnsi="Consolas" w:cs="Consolas"/>
          <w:i/>
          <w:color w:val="A31515"/>
          <w:sz w:val="19"/>
          <w:szCs w:val="19"/>
          <w:highlight w:val="white"/>
        </w:rPr>
        <w:t>"@Matr_Elev"</w:t>
      </w:r>
      <w:r w:rsidRPr="00DA482D">
        <w:rPr>
          <w:rFonts w:ascii="Consolas" w:hAnsi="Consolas" w:cs="Consolas"/>
          <w:i/>
          <w:color w:val="000000"/>
          <w:sz w:val="19"/>
          <w:szCs w:val="19"/>
          <w:highlight w:val="white"/>
        </w:rPr>
        <w:t>, txtMatricule.Text);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rPr>
        <w:t xml:space="preserve">                </w:t>
      </w:r>
      <w:r w:rsidRPr="00DA482D">
        <w:rPr>
          <w:rFonts w:ascii="Consolas" w:hAnsi="Consolas" w:cs="Consolas"/>
          <w:i/>
          <w:color w:val="000000"/>
          <w:sz w:val="19"/>
          <w:szCs w:val="19"/>
          <w:highlight w:val="white"/>
          <w:lang w:val="en-CA"/>
        </w:rPr>
        <w:t>Command.Parameters.AddWithValue(</w:t>
      </w:r>
      <w:r w:rsidRPr="00DA482D">
        <w:rPr>
          <w:rFonts w:ascii="Consolas" w:hAnsi="Consolas" w:cs="Consolas"/>
          <w:i/>
          <w:color w:val="A31515"/>
          <w:sz w:val="19"/>
          <w:szCs w:val="19"/>
          <w:highlight w:val="white"/>
          <w:lang w:val="en-CA"/>
        </w:rPr>
        <w:t>"@Nom_Elev"</w:t>
      </w:r>
      <w:r w:rsidRPr="00DA482D">
        <w:rPr>
          <w:rFonts w:ascii="Consolas" w:hAnsi="Consolas" w:cs="Consolas"/>
          <w:i/>
          <w:color w:val="000000"/>
          <w:sz w:val="19"/>
          <w:szCs w:val="19"/>
          <w:highlight w:val="white"/>
          <w:lang w:val="en-CA"/>
        </w:rPr>
        <w:t>, txtnom.Text);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Command.Parameters.AddWithValue(</w:t>
      </w:r>
      <w:r w:rsidRPr="00DA482D">
        <w:rPr>
          <w:rFonts w:ascii="Consolas" w:hAnsi="Consolas" w:cs="Consolas"/>
          <w:i/>
          <w:color w:val="A31515"/>
          <w:sz w:val="19"/>
          <w:szCs w:val="19"/>
          <w:highlight w:val="white"/>
          <w:lang w:val="en-CA"/>
        </w:rPr>
        <w:t>"@Postnom_ELev"</w:t>
      </w:r>
      <w:r w:rsidRPr="00DA482D">
        <w:rPr>
          <w:rFonts w:ascii="Consolas" w:hAnsi="Consolas" w:cs="Consolas"/>
          <w:i/>
          <w:color w:val="000000"/>
          <w:sz w:val="19"/>
          <w:szCs w:val="19"/>
          <w:highlight w:val="white"/>
          <w:lang w:val="en-CA"/>
        </w:rPr>
        <w:t>, txtpstnom.Text);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Command.Parameters.AddWithValue(</w:t>
      </w:r>
      <w:r w:rsidRPr="00DA482D">
        <w:rPr>
          <w:rFonts w:ascii="Consolas" w:hAnsi="Consolas" w:cs="Consolas"/>
          <w:i/>
          <w:color w:val="A31515"/>
          <w:sz w:val="19"/>
          <w:szCs w:val="19"/>
          <w:highlight w:val="white"/>
          <w:lang w:val="en-CA"/>
        </w:rPr>
        <w:t>"@Prenom_Elev"</w:t>
      </w:r>
      <w:r w:rsidRPr="00DA482D">
        <w:rPr>
          <w:rFonts w:ascii="Consolas" w:hAnsi="Consolas" w:cs="Consolas"/>
          <w:i/>
          <w:color w:val="000000"/>
          <w:sz w:val="19"/>
          <w:szCs w:val="19"/>
          <w:highlight w:val="white"/>
          <w:lang w:val="en-CA"/>
        </w:rPr>
        <w:t>, txtprenom.Text);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Command.Parameters.AddWithValue(</w:t>
      </w:r>
      <w:r w:rsidRPr="00DA482D">
        <w:rPr>
          <w:rFonts w:ascii="Consolas" w:hAnsi="Consolas" w:cs="Consolas"/>
          <w:i/>
          <w:color w:val="A31515"/>
          <w:sz w:val="19"/>
          <w:szCs w:val="19"/>
          <w:highlight w:val="white"/>
          <w:lang w:val="en-CA"/>
        </w:rPr>
        <w:t>"@Sex_Elev"</w:t>
      </w:r>
      <w:r w:rsidRPr="00DA482D">
        <w:rPr>
          <w:rFonts w:ascii="Consolas" w:hAnsi="Consolas" w:cs="Consolas"/>
          <w:i/>
          <w:color w:val="000000"/>
          <w:sz w:val="19"/>
          <w:szCs w:val="19"/>
          <w:highlight w:val="white"/>
          <w:lang w:val="en-CA"/>
        </w:rPr>
        <w:t>, CmbSexe.Text);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Command.Parameters.AddWithValue(</w:t>
      </w:r>
      <w:r w:rsidRPr="00DA482D">
        <w:rPr>
          <w:rFonts w:ascii="Consolas" w:hAnsi="Consolas" w:cs="Consolas"/>
          <w:i/>
          <w:color w:val="A31515"/>
          <w:sz w:val="19"/>
          <w:szCs w:val="19"/>
          <w:highlight w:val="white"/>
          <w:lang w:val="en-CA"/>
        </w:rPr>
        <w:t>"@Class_Elev"</w:t>
      </w:r>
      <w:r w:rsidRPr="00DA482D">
        <w:rPr>
          <w:rFonts w:ascii="Consolas" w:hAnsi="Consolas" w:cs="Consolas"/>
          <w:i/>
          <w:color w:val="000000"/>
          <w:sz w:val="19"/>
          <w:szCs w:val="19"/>
          <w:highlight w:val="white"/>
          <w:lang w:val="en-CA"/>
        </w:rPr>
        <w:t>, txtClasse.Text);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Command.Parameters.AddWithValue(</w:t>
      </w:r>
      <w:r w:rsidRPr="00DA482D">
        <w:rPr>
          <w:rFonts w:ascii="Consolas" w:hAnsi="Consolas" w:cs="Consolas"/>
          <w:i/>
          <w:color w:val="A31515"/>
          <w:sz w:val="19"/>
          <w:szCs w:val="19"/>
          <w:highlight w:val="white"/>
          <w:lang w:val="en-CA"/>
        </w:rPr>
        <w:t>"@Adress_Elev"</w:t>
      </w:r>
      <w:r w:rsidRPr="00DA482D">
        <w:rPr>
          <w:rFonts w:ascii="Consolas" w:hAnsi="Consolas" w:cs="Consolas"/>
          <w:i/>
          <w:color w:val="000000"/>
          <w:sz w:val="19"/>
          <w:szCs w:val="19"/>
          <w:highlight w:val="white"/>
          <w:lang w:val="en-CA"/>
        </w:rPr>
        <w:t>, txtAdress.Text);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Command.Parameters.AddWithValue(</w:t>
      </w:r>
      <w:r w:rsidRPr="00DA482D">
        <w:rPr>
          <w:rFonts w:ascii="Consolas" w:hAnsi="Consolas" w:cs="Consolas"/>
          <w:i/>
          <w:color w:val="A31515"/>
          <w:sz w:val="19"/>
          <w:szCs w:val="19"/>
          <w:highlight w:val="white"/>
          <w:lang w:val="en-CA"/>
        </w:rPr>
        <w:t>"@Email_Elev"</w:t>
      </w:r>
      <w:r w:rsidRPr="00DA482D">
        <w:rPr>
          <w:rFonts w:ascii="Consolas" w:hAnsi="Consolas" w:cs="Consolas"/>
          <w:i/>
          <w:color w:val="000000"/>
          <w:sz w:val="19"/>
          <w:szCs w:val="19"/>
          <w:highlight w:val="white"/>
          <w:lang w:val="en-CA"/>
        </w:rPr>
        <w:t>, txtEmail.Text);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482D">
        <w:rPr>
          <w:rFonts w:ascii="Consolas" w:hAnsi="Consolas" w:cs="Consolas"/>
          <w:i/>
          <w:color w:val="000000"/>
          <w:sz w:val="19"/>
          <w:szCs w:val="19"/>
          <w:highlight w:val="white"/>
          <w:lang w:val="en-CA"/>
        </w:rPr>
        <w:t xml:space="preserve">                </w:t>
      </w:r>
      <w:r w:rsidRPr="00DA482D">
        <w:rPr>
          <w:rFonts w:ascii="Consolas" w:hAnsi="Consolas" w:cs="Consolas"/>
          <w:i/>
          <w:color w:val="000000"/>
          <w:sz w:val="19"/>
          <w:szCs w:val="19"/>
          <w:highlight w:val="white"/>
        </w:rPr>
        <w:t>Command.Parameters.AddWithValue(</w:t>
      </w:r>
      <w:r w:rsidRPr="00DA482D">
        <w:rPr>
          <w:rFonts w:ascii="Consolas" w:hAnsi="Consolas" w:cs="Consolas"/>
          <w:i/>
          <w:color w:val="A31515"/>
          <w:sz w:val="19"/>
          <w:szCs w:val="19"/>
          <w:highlight w:val="white"/>
        </w:rPr>
        <w:t>"@Dtelev"</w:t>
      </w:r>
      <w:r w:rsidRPr="00DA482D">
        <w:rPr>
          <w:rFonts w:ascii="Consolas" w:hAnsi="Consolas" w:cs="Consolas"/>
          <w:i/>
          <w:color w:val="000000"/>
          <w:sz w:val="19"/>
          <w:szCs w:val="19"/>
          <w:highlight w:val="white"/>
        </w:rPr>
        <w:t>, MskDatenaiss.Text);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rPr>
        <w:t xml:space="preserve">                </w:t>
      </w:r>
      <w:r w:rsidRPr="00DA482D">
        <w:rPr>
          <w:rFonts w:ascii="Consolas" w:hAnsi="Consolas" w:cs="Consolas"/>
          <w:i/>
          <w:color w:val="000000"/>
          <w:sz w:val="19"/>
          <w:szCs w:val="19"/>
          <w:highlight w:val="white"/>
          <w:lang w:val="en-CA"/>
        </w:rPr>
        <w:t>Command.Parameters.AddWithValue(</w:t>
      </w:r>
      <w:r w:rsidRPr="00DA482D">
        <w:rPr>
          <w:rFonts w:ascii="Consolas" w:hAnsi="Consolas" w:cs="Consolas"/>
          <w:i/>
          <w:color w:val="A31515"/>
          <w:sz w:val="19"/>
          <w:szCs w:val="19"/>
          <w:highlight w:val="white"/>
          <w:lang w:val="en-CA"/>
        </w:rPr>
        <w:t>"@Matric_Ag"</w:t>
      </w:r>
      <w:r w:rsidRPr="00DA482D">
        <w:rPr>
          <w:rFonts w:ascii="Consolas" w:hAnsi="Consolas" w:cs="Consolas"/>
          <w:i/>
          <w:color w:val="000000"/>
          <w:sz w:val="19"/>
          <w:szCs w:val="19"/>
          <w:highlight w:val="white"/>
          <w:lang w:val="en-CA"/>
        </w:rPr>
        <w:t>, txtMatricAgent.Text);</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Command.ExecuteNonQuery();</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Conn.Close();</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w:t>
      </w:r>
      <w:r w:rsidRPr="00DA482D">
        <w:rPr>
          <w:rFonts w:ascii="Consolas" w:hAnsi="Consolas" w:cs="Consolas"/>
          <w:i/>
          <w:color w:val="2B91AF"/>
          <w:sz w:val="19"/>
          <w:szCs w:val="19"/>
          <w:highlight w:val="white"/>
          <w:lang w:val="en-CA"/>
        </w:rPr>
        <w:t>MessageBox</w:t>
      </w:r>
      <w:r w:rsidRPr="00DA482D">
        <w:rPr>
          <w:rFonts w:ascii="Consolas" w:hAnsi="Consolas" w:cs="Consolas"/>
          <w:i/>
          <w:color w:val="000000"/>
          <w:sz w:val="19"/>
          <w:szCs w:val="19"/>
          <w:highlight w:val="white"/>
          <w:lang w:val="en-CA"/>
        </w:rPr>
        <w:t>.Show(</w:t>
      </w:r>
      <w:r w:rsidRPr="00DA482D">
        <w:rPr>
          <w:rFonts w:ascii="Consolas" w:hAnsi="Consolas" w:cs="Consolas"/>
          <w:i/>
          <w:color w:val="A31515"/>
          <w:sz w:val="19"/>
          <w:szCs w:val="19"/>
          <w:highlight w:val="white"/>
          <w:lang w:val="en-CA"/>
        </w:rPr>
        <w:t>"Elève enregistré"</w:t>
      </w:r>
      <w:r w:rsidRPr="00DA482D">
        <w:rPr>
          <w:rFonts w:ascii="Consolas" w:hAnsi="Consolas" w:cs="Consolas"/>
          <w:i/>
          <w:color w:val="000000"/>
          <w:sz w:val="19"/>
          <w:szCs w:val="19"/>
          <w:highlight w:val="white"/>
          <w:lang w:val="en-CA"/>
        </w:rPr>
        <w:t xml:space="preserve">, </w:t>
      </w:r>
      <w:r w:rsidRPr="00DA482D">
        <w:rPr>
          <w:rFonts w:ascii="Consolas" w:hAnsi="Consolas" w:cs="Consolas"/>
          <w:i/>
          <w:color w:val="A31515"/>
          <w:sz w:val="19"/>
          <w:szCs w:val="19"/>
          <w:highlight w:val="white"/>
          <w:lang w:val="en-CA"/>
        </w:rPr>
        <w:t>"ENREGISTREMENT EFFECTUé "</w:t>
      </w:r>
      <w:r w:rsidRPr="00DA482D">
        <w:rPr>
          <w:rFonts w:ascii="Consolas" w:hAnsi="Consolas" w:cs="Consolas"/>
          <w:i/>
          <w:color w:val="000000"/>
          <w:sz w:val="19"/>
          <w:szCs w:val="19"/>
          <w:highlight w:val="white"/>
          <w:lang w:val="en-CA"/>
        </w:rPr>
        <w:t xml:space="preserve">, </w:t>
      </w:r>
      <w:r w:rsidRPr="00DA482D">
        <w:rPr>
          <w:rFonts w:ascii="Consolas" w:hAnsi="Consolas" w:cs="Consolas"/>
          <w:i/>
          <w:color w:val="2B91AF"/>
          <w:sz w:val="19"/>
          <w:szCs w:val="19"/>
          <w:highlight w:val="white"/>
          <w:lang w:val="en-CA"/>
        </w:rPr>
        <w:t>MessageBoxButtons</w:t>
      </w:r>
      <w:r w:rsidRPr="00DA482D">
        <w:rPr>
          <w:rFonts w:ascii="Consolas" w:hAnsi="Consolas" w:cs="Consolas"/>
          <w:i/>
          <w:color w:val="000000"/>
          <w:sz w:val="19"/>
          <w:szCs w:val="19"/>
          <w:highlight w:val="white"/>
          <w:lang w:val="en-CA"/>
        </w:rPr>
        <w:t xml:space="preserve">.OK, </w:t>
      </w:r>
      <w:r w:rsidRPr="00DA482D">
        <w:rPr>
          <w:rFonts w:ascii="Consolas" w:hAnsi="Consolas" w:cs="Consolas"/>
          <w:i/>
          <w:color w:val="2B91AF"/>
          <w:sz w:val="19"/>
          <w:szCs w:val="19"/>
          <w:highlight w:val="white"/>
          <w:lang w:val="en-CA"/>
        </w:rPr>
        <w:t>MessageBoxIcon</w:t>
      </w:r>
      <w:r w:rsidRPr="00DA482D">
        <w:rPr>
          <w:rFonts w:ascii="Consolas" w:hAnsi="Consolas" w:cs="Consolas"/>
          <w:i/>
          <w:color w:val="000000"/>
          <w:sz w:val="19"/>
          <w:szCs w:val="19"/>
          <w:highlight w:val="white"/>
          <w:lang w:val="en-CA"/>
        </w:rPr>
        <w:t>.Information);</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482D">
        <w:rPr>
          <w:rFonts w:ascii="Consolas" w:hAnsi="Consolas" w:cs="Consolas"/>
          <w:i/>
          <w:color w:val="000000"/>
          <w:sz w:val="19"/>
          <w:szCs w:val="19"/>
          <w:highlight w:val="white"/>
          <w:lang w:val="en-CA"/>
        </w:rPr>
        <w:t xml:space="preserve">                DBGRIDD();</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482D">
        <w:rPr>
          <w:rFonts w:ascii="Consolas" w:hAnsi="Consolas" w:cs="Consolas"/>
          <w:i/>
          <w:color w:val="000000"/>
          <w:sz w:val="19"/>
          <w:szCs w:val="19"/>
          <w:highlight w:val="white"/>
          <w:lang w:val="en-CA"/>
        </w:rPr>
        <w:t xml:space="preserve">                </w:t>
      </w:r>
      <w:r w:rsidRPr="00DA482D">
        <w:rPr>
          <w:rFonts w:ascii="Consolas" w:hAnsi="Consolas" w:cs="Consolas"/>
          <w:i/>
          <w:color w:val="000000"/>
          <w:sz w:val="19"/>
          <w:szCs w:val="19"/>
          <w:highlight w:val="white"/>
        </w:rPr>
        <w:t>NettoyageZonesDeSaisie();</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482D">
        <w:rPr>
          <w:rFonts w:ascii="Consolas" w:hAnsi="Consolas" w:cs="Consolas"/>
          <w:i/>
          <w:color w:val="000000"/>
          <w:sz w:val="19"/>
          <w:szCs w:val="19"/>
          <w:highlight w:val="white"/>
        </w:rPr>
        <w:t xml:space="preserve">             </w:t>
      </w:r>
    </w:p>
    <w:p w:rsidR="003150ED" w:rsidRPr="00DA482D"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482D">
        <w:rPr>
          <w:rFonts w:ascii="Consolas" w:hAnsi="Consolas" w:cs="Consolas"/>
          <w:i/>
          <w:color w:val="000000"/>
          <w:sz w:val="19"/>
          <w:szCs w:val="19"/>
          <w:highlight w:val="white"/>
        </w:rPr>
        <w:t xml:space="preserve">            }</w:t>
      </w:r>
    </w:p>
    <w:p w:rsidR="003150ED" w:rsidRPr="00490D6F" w:rsidRDefault="003150ED" w:rsidP="00840C91">
      <w:pPr>
        <w:pStyle w:val="Titre3"/>
        <w:numPr>
          <w:ilvl w:val="1"/>
          <w:numId w:val="90"/>
        </w:numPr>
        <w:spacing w:before="60" w:after="60" w:line="360" w:lineRule="auto"/>
        <w:ind w:left="567" w:hanging="567"/>
        <w:jc w:val="both"/>
        <w:rPr>
          <w:rFonts w:ascii="Arial" w:hAnsi="Arial" w:cs="Arial"/>
          <w:b/>
          <w:color w:val="auto"/>
          <w:sz w:val="26"/>
          <w:szCs w:val="26"/>
        </w:rPr>
      </w:pPr>
      <w:bookmarkStart w:id="348" w:name="_Toc17867953"/>
      <w:bookmarkStart w:id="349" w:name="_Toc17868662"/>
      <w:bookmarkStart w:id="350" w:name="_Toc54181079"/>
      <w:r w:rsidRPr="00490D6F">
        <w:rPr>
          <w:rFonts w:ascii="Arial" w:hAnsi="Arial" w:cs="Arial"/>
          <w:b/>
          <w:color w:val="auto"/>
          <w:sz w:val="26"/>
          <w:szCs w:val="26"/>
        </w:rPr>
        <w:t>Procédure de Modification</w:t>
      </w:r>
      <w:bookmarkEnd w:id="348"/>
      <w:bookmarkEnd w:id="349"/>
      <w:bookmarkEnd w:id="350"/>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FF"/>
          <w:sz w:val="19"/>
          <w:szCs w:val="19"/>
          <w:highlight w:val="white"/>
          <w:lang w:val="en-CA"/>
        </w:rPr>
        <w:t>else</w:t>
      </w:r>
      <w:r w:rsidRPr="00DA5269">
        <w:rPr>
          <w:rFonts w:ascii="Consolas" w:hAnsi="Consolas" w:cs="Consolas"/>
          <w:i/>
          <w:color w:val="000000"/>
          <w:sz w:val="19"/>
          <w:szCs w:val="19"/>
          <w:highlight w:val="white"/>
          <w:lang w:val="en-CA"/>
        </w:rPr>
        <w:t xml:space="preserve"> </w:t>
      </w:r>
      <w:r w:rsidRPr="00DA5269">
        <w:rPr>
          <w:rFonts w:ascii="Consolas" w:hAnsi="Consolas" w:cs="Consolas"/>
          <w:i/>
          <w:color w:val="0000FF"/>
          <w:sz w:val="19"/>
          <w:szCs w:val="19"/>
          <w:highlight w:val="white"/>
          <w:lang w:val="en-CA"/>
        </w:rPr>
        <w:t>if</w:t>
      </w:r>
      <w:r w:rsidRPr="00DA5269">
        <w:rPr>
          <w:rFonts w:ascii="Consolas" w:hAnsi="Consolas" w:cs="Consolas"/>
          <w:i/>
          <w:color w:val="000000"/>
          <w:sz w:val="19"/>
          <w:szCs w:val="19"/>
          <w:highlight w:val="white"/>
          <w:lang w:val="en-CA"/>
        </w:rPr>
        <w:t xml:space="preserve"> (rAction == </w:t>
      </w:r>
      <w:r w:rsidRPr="00DA5269">
        <w:rPr>
          <w:rFonts w:ascii="Consolas" w:hAnsi="Consolas" w:cs="Consolas"/>
          <w:i/>
          <w:color w:val="A31515"/>
          <w:sz w:val="19"/>
          <w:szCs w:val="19"/>
          <w:highlight w:val="white"/>
          <w:lang w:val="en-CA"/>
        </w:rPr>
        <w:t>"ALTER"</w:t>
      </w:r>
      <w:r w:rsidRPr="00DA5269">
        <w:rPr>
          <w:rFonts w:ascii="Consolas" w:hAnsi="Consolas" w:cs="Consolas"/>
          <w:i/>
          <w:color w:val="000000"/>
          <w:sz w:val="19"/>
          <w:szCs w:val="19"/>
          <w:highlight w:val="white"/>
          <w:lang w:val="en-CA"/>
        </w:rPr>
        <w: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w:t>
      </w:r>
    </w:p>
    <w:p w:rsidR="003150ED" w:rsidRPr="001C3D22"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1C3D22">
        <w:rPr>
          <w:rFonts w:ascii="Consolas" w:hAnsi="Consolas" w:cs="Consolas"/>
          <w:i/>
          <w:color w:val="000000"/>
          <w:sz w:val="19"/>
          <w:szCs w:val="19"/>
          <w:highlight w:val="white"/>
        </w:rPr>
        <w:t xml:space="preserve">                frm.labelTitre.Text = </w:t>
      </w:r>
      <w:r w:rsidRPr="001C3D22">
        <w:rPr>
          <w:rFonts w:ascii="Consolas" w:hAnsi="Consolas" w:cs="Consolas"/>
          <w:i/>
          <w:color w:val="A31515"/>
          <w:sz w:val="19"/>
          <w:szCs w:val="19"/>
          <w:highlight w:val="white"/>
        </w:rPr>
        <w:t>"Modification de l'eleve"</w:t>
      </w:r>
      <w:r w:rsidRPr="001C3D22">
        <w:rPr>
          <w:rFonts w:ascii="Consolas" w:hAnsi="Consolas" w:cs="Consolas"/>
          <w:i/>
          <w:color w:val="000000"/>
          <w:sz w:val="19"/>
          <w:szCs w:val="19"/>
          <w:highlight w:val="white"/>
        </w:rPr>
        <w:t>;</w:t>
      </w:r>
    </w:p>
    <w:p w:rsidR="003150ED" w:rsidRPr="001C3D22" w:rsidRDefault="003150ED" w:rsidP="003150ED">
      <w:pPr>
        <w:autoSpaceDE w:val="0"/>
        <w:autoSpaceDN w:val="0"/>
        <w:adjustRightInd w:val="0"/>
        <w:spacing w:after="0" w:line="240" w:lineRule="auto"/>
        <w:rPr>
          <w:rFonts w:ascii="Consolas" w:hAnsi="Consolas" w:cs="Consolas"/>
          <w:i/>
          <w:color w:val="000000"/>
          <w:sz w:val="19"/>
          <w:szCs w:val="19"/>
          <w:highlight w:val="white"/>
        </w:rPr>
      </w:pP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1C3D22">
        <w:rPr>
          <w:rFonts w:ascii="Consolas" w:hAnsi="Consolas" w:cs="Consolas"/>
          <w:i/>
          <w:color w:val="000000"/>
          <w:sz w:val="19"/>
          <w:szCs w:val="19"/>
          <w:highlight w:val="white"/>
        </w:rPr>
        <w:t xml:space="preserve">                </w:t>
      </w:r>
      <w:r w:rsidRPr="00DA5269">
        <w:rPr>
          <w:rFonts w:ascii="Consolas" w:hAnsi="Consolas" w:cs="Consolas"/>
          <w:i/>
          <w:color w:val="000000"/>
          <w:sz w:val="19"/>
          <w:szCs w:val="19"/>
          <w:highlight w:val="white"/>
          <w:lang w:val="en-CA"/>
        </w:rPr>
        <w:t>frm.TxtIdeleve.Text = DGV.CurrentRow.Cells[</w:t>
      </w:r>
      <w:r w:rsidRPr="00DA5269">
        <w:rPr>
          <w:rFonts w:ascii="Consolas" w:hAnsi="Consolas" w:cs="Consolas"/>
          <w:i/>
          <w:color w:val="A31515"/>
          <w:sz w:val="19"/>
          <w:szCs w:val="19"/>
          <w:highlight w:val="white"/>
          <w:lang w:val="en-CA"/>
        </w:rPr>
        <w:t>"Ideleve"</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frm.txtMatricule.Text = DGV.CurrentRow.Cells[</w:t>
      </w:r>
      <w:r w:rsidRPr="00DA5269">
        <w:rPr>
          <w:rFonts w:ascii="Consolas" w:hAnsi="Consolas" w:cs="Consolas"/>
          <w:i/>
          <w:color w:val="A31515"/>
          <w:sz w:val="19"/>
          <w:szCs w:val="19"/>
          <w:highlight w:val="white"/>
          <w:lang w:val="en-CA"/>
        </w:rPr>
        <w:t>"Matr_Elev"</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frm.txtnom.Text = DGV.CurrentRow.Cells[</w:t>
      </w:r>
      <w:r w:rsidRPr="00DA5269">
        <w:rPr>
          <w:rFonts w:ascii="Consolas" w:hAnsi="Consolas" w:cs="Consolas"/>
          <w:i/>
          <w:color w:val="A31515"/>
          <w:sz w:val="19"/>
          <w:szCs w:val="19"/>
          <w:highlight w:val="white"/>
          <w:lang w:val="en-CA"/>
        </w:rPr>
        <w:t>"Nom_Elev"</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frm.txtpstnom.Text = DGV.CurrentRow.Cells[</w:t>
      </w:r>
      <w:r w:rsidRPr="00DA5269">
        <w:rPr>
          <w:rFonts w:ascii="Consolas" w:hAnsi="Consolas" w:cs="Consolas"/>
          <w:i/>
          <w:color w:val="A31515"/>
          <w:sz w:val="19"/>
          <w:szCs w:val="19"/>
          <w:highlight w:val="white"/>
          <w:lang w:val="en-CA"/>
        </w:rPr>
        <w:t>"Postnom_ELev"</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lastRenderedPageBreak/>
        <w:t xml:space="preserve">                frm.txtprenom.Text = DGV.CurrentRow.Cells[</w:t>
      </w:r>
      <w:r w:rsidRPr="00DA5269">
        <w:rPr>
          <w:rFonts w:ascii="Consolas" w:hAnsi="Consolas" w:cs="Consolas"/>
          <w:i/>
          <w:color w:val="A31515"/>
          <w:sz w:val="19"/>
          <w:szCs w:val="19"/>
          <w:highlight w:val="white"/>
          <w:lang w:val="en-CA"/>
        </w:rPr>
        <w:t>"Prenom_Elev"</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frm.CmbSexe.Text = DGV.CurrentRow.Cells[</w:t>
      </w:r>
      <w:r w:rsidRPr="00DA5269">
        <w:rPr>
          <w:rFonts w:ascii="Consolas" w:hAnsi="Consolas" w:cs="Consolas"/>
          <w:i/>
          <w:color w:val="A31515"/>
          <w:sz w:val="19"/>
          <w:szCs w:val="19"/>
          <w:highlight w:val="white"/>
          <w:lang w:val="en-CA"/>
        </w:rPr>
        <w:t>"Sex_Elev"</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frm.txtClasse.Text = DGV.CurrentRow.Cells[</w:t>
      </w:r>
      <w:r w:rsidRPr="00DA5269">
        <w:rPr>
          <w:rFonts w:ascii="Consolas" w:hAnsi="Consolas" w:cs="Consolas"/>
          <w:i/>
          <w:color w:val="A31515"/>
          <w:sz w:val="19"/>
          <w:szCs w:val="19"/>
          <w:highlight w:val="white"/>
          <w:lang w:val="en-CA"/>
        </w:rPr>
        <w:t>"Class_Elev"</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frm.txtAdress.Text = DGV.CurrentRow.Cells[</w:t>
      </w:r>
      <w:r w:rsidRPr="00DA5269">
        <w:rPr>
          <w:rFonts w:ascii="Consolas" w:hAnsi="Consolas" w:cs="Consolas"/>
          <w:i/>
          <w:color w:val="A31515"/>
          <w:sz w:val="19"/>
          <w:szCs w:val="19"/>
          <w:highlight w:val="white"/>
          <w:lang w:val="en-CA"/>
        </w:rPr>
        <w:t>"Adress_Elev"</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frm.txtEmail.Text = DGV.CurrentRow.Cells[</w:t>
      </w:r>
      <w:r w:rsidRPr="00DA5269">
        <w:rPr>
          <w:rFonts w:ascii="Consolas" w:hAnsi="Consolas" w:cs="Consolas"/>
          <w:i/>
          <w:color w:val="A31515"/>
          <w:sz w:val="19"/>
          <w:szCs w:val="19"/>
          <w:highlight w:val="white"/>
          <w:lang w:val="en-CA"/>
        </w:rPr>
        <w:t>"Email_Elev"</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frm.MskDatenaiss.Text = DGV.CurrentRow.Cells[</w:t>
      </w:r>
      <w:r w:rsidRPr="00DA5269">
        <w:rPr>
          <w:rFonts w:ascii="Consolas" w:hAnsi="Consolas" w:cs="Consolas"/>
          <w:i/>
          <w:color w:val="A31515"/>
          <w:sz w:val="19"/>
          <w:szCs w:val="19"/>
          <w:highlight w:val="white"/>
          <w:lang w:val="en-CA"/>
        </w:rPr>
        <w:t>"Dtelev"</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frm.txtMatricAgent.Text = DGV.CurrentRow.Cells[</w:t>
      </w:r>
      <w:r w:rsidRPr="00DA5269">
        <w:rPr>
          <w:rFonts w:ascii="Consolas" w:hAnsi="Consolas" w:cs="Consolas"/>
          <w:i/>
          <w:color w:val="A31515"/>
          <w:sz w:val="19"/>
          <w:szCs w:val="19"/>
          <w:highlight w:val="white"/>
          <w:lang w:val="en-CA"/>
        </w:rPr>
        <w:t>"Matric_Ag"</w:t>
      </w:r>
      <w:r w:rsidRPr="00DA5269">
        <w:rPr>
          <w:rFonts w:ascii="Consolas" w:hAnsi="Consolas" w:cs="Consolas"/>
          <w:i/>
          <w:color w:val="000000"/>
          <w:sz w:val="19"/>
          <w:szCs w:val="19"/>
          <w:highlight w:val="white"/>
          <w:lang w:val="en-CA"/>
        </w:rPr>
        <w:t>].Value.ToString();</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lang w:val="en-CA"/>
        </w:rPr>
        <w:t xml:space="preserve">                </w:t>
      </w:r>
      <w:r w:rsidRPr="00DA5269">
        <w:rPr>
          <w:rFonts w:ascii="Consolas" w:hAnsi="Consolas" w:cs="Consolas"/>
          <w:i/>
          <w:color w:val="000000"/>
          <w:sz w:val="19"/>
          <w:szCs w:val="19"/>
          <w:highlight w:val="white"/>
        </w:rPr>
        <w:t xml:space="preserve">frm.BtnNettoyer.Visible = </w:t>
      </w:r>
      <w:r w:rsidRPr="00DA5269">
        <w:rPr>
          <w:rFonts w:ascii="Consolas" w:hAnsi="Consolas" w:cs="Consolas"/>
          <w:i/>
          <w:color w:val="0000FF"/>
          <w:sz w:val="19"/>
          <w:szCs w:val="19"/>
          <w:highlight w:val="white"/>
        </w:rPr>
        <w:t>false</w:t>
      </w:r>
      <w:r w:rsidRPr="00DA5269">
        <w:rPr>
          <w:rFonts w:ascii="Consolas" w:hAnsi="Consolas" w:cs="Consolas"/>
          <w:i/>
          <w:color w:val="000000"/>
          <w:sz w:val="19"/>
          <w:szCs w:val="19"/>
          <w:highlight w:val="white"/>
        </w:rPr>
        <w: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p>
    <w:p w:rsidR="003150ED" w:rsidRPr="00490D6F" w:rsidRDefault="003150ED" w:rsidP="00840C91">
      <w:pPr>
        <w:pStyle w:val="Titre3"/>
        <w:numPr>
          <w:ilvl w:val="1"/>
          <w:numId w:val="90"/>
        </w:numPr>
        <w:spacing w:before="60" w:after="60" w:line="360" w:lineRule="auto"/>
        <w:ind w:left="567" w:hanging="567"/>
        <w:jc w:val="both"/>
        <w:rPr>
          <w:rFonts w:ascii="Arial" w:hAnsi="Arial" w:cs="Arial"/>
          <w:b/>
          <w:color w:val="auto"/>
          <w:sz w:val="26"/>
          <w:szCs w:val="26"/>
        </w:rPr>
      </w:pPr>
      <w:bookmarkStart w:id="351" w:name="_Toc17867954"/>
      <w:bookmarkStart w:id="352" w:name="_Toc17868663"/>
      <w:bookmarkStart w:id="353" w:name="_Toc54181080"/>
      <w:r w:rsidRPr="00490D6F">
        <w:rPr>
          <w:rFonts w:ascii="Arial" w:hAnsi="Arial" w:cs="Arial"/>
          <w:b/>
          <w:color w:val="auto"/>
          <w:sz w:val="26"/>
          <w:szCs w:val="26"/>
        </w:rPr>
        <w:t>Procédure de Suppression</w:t>
      </w:r>
      <w:bookmarkEnd w:id="351"/>
      <w:bookmarkEnd w:id="352"/>
      <w:bookmarkEnd w:id="353"/>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w:t>
      </w:r>
      <w:r w:rsidRPr="00DA5269">
        <w:rPr>
          <w:rFonts w:ascii="Consolas" w:hAnsi="Consolas" w:cs="Consolas"/>
          <w:i/>
          <w:color w:val="0000FF"/>
          <w:sz w:val="19"/>
          <w:szCs w:val="19"/>
          <w:highlight w:val="white"/>
          <w:lang w:val="en-CA"/>
        </w:rPr>
        <w:t>else</w:t>
      </w:r>
      <w:r w:rsidRPr="00DA5269">
        <w:rPr>
          <w:rFonts w:ascii="Consolas" w:hAnsi="Consolas" w:cs="Consolas"/>
          <w:i/>
          <w:color w:val="000000"/>
          <w:sz w:val="19"/>
          <w:szCs w:val="19"/>
          <w:highlight w:val="white"/>
          <w:lang w:val="en-CA"/>
        </w:rPr>
        <w:t xml:space="preserve"> </w:t>
      </w:r>
      <w:r w:rsidRPr="00DA5269">
        <w:rPr>
          <w:rFonts w:ascii="Consolas" w:hAnsi="Consolas" w:cs="Consolas"/>
          <w:i/>
          <w:color w:val="0000FF"/>
          <w:sz w:val="19"/>
          <w:szCs w:val="19"/>
          <w:highlight w:val="white"/>
          <w:lang w:val="en-CA"/>
        </w:rPr>
        <w:t>if</w:t>
      </w:r>
      <w:r w:rsidRPr="00DA5269">
        <w:rPr>
          <w:rFonts w:ascii="Consolas" w:hAnsi="Consolas" w:cs="Consolas"/>
          <w:i/>
          <w:color w:val="000000"/>
          <w:sz w:val="19"/>
          <w:szCs w:val="19"/>
          <w:highlight w:val="white"/>
          <w:lang w:val="en-CA"/>
        </w:rPr>
        <w:t xml:space="preserve"> (rAction==</w:t>
      </w:r>
      <w:r w:rsidRPr="00DA5269">
        <w:rPr>
          <w:rFonts w:ascii="Consolas" w:hAnsi="Consolas" w:cs="Consolas"/>
          <w:i/>
          <w:color w:val="A31515"/>
          <w:sz w:val="19"/>
          <w:szCs w:val="19"/>
          <w:highlight w:val="white"/>
          <w:lang w:val="en-CA"/>
        </w:rPr>
        <w:t>"DELETE"</w:t>
      </w:r>
      <w:r w:rsidRPr="00DA5269">
        <w:rPr>
          <w:rFonts w:ascii="Consolas" w:hAnsi="Consolas" w:cs="Consolas"/>
          <w:i/>
          <w:color w:val="000000"/>
          <w:sz w:val="19"/>
          <w:szCs w:val="19"/>
          <w:highlight w:val="white"/>
          <w:lang w:val="en-CA"/>
        </w:rPr>
        <w: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w:t>
      </w:r>
      <w:r w:rsidRPr="00DA5269">
        <w:rPr>
          <w:rFonts w:ascii="Consolas" w:hAnsi="Consolas" w:cs="Consolas"/>
          <w:i/>
          <w:color w:val="0000FF"/>
          <w:sz w:val="19"/>
          <w:szCs w:val="19"/>
          <w:highlight w:val="white"/>
          <w:lang w:val="en-CA"/>
        </w:rPr>
        <w:t>try</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ConnexionBD();</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lang w:val="en-CA"/>
        </w:rPr>
        <w:t xml:space="preserve">                    </w:t>
      </w:r>
      <w:r w:rsidRPr="00DA5269">
        <w:rPr>
          <w:rFonts w:ascii="Consolas" w:hAnsi="Consolas" w:cs="Consolas"/>
          <w:i/>
          <w:color w:val="2B91AF"/>
          <w:sz w:val="19"/>
          <w:szCs w:val="19"/>
          <w:highlight w:val="white"/>
          <w:lang w:val="en-CA"/>
        </w:rPr>
        <w:t>SqlCommand</w:t>
      </w:r>
      <w:r w:rsidRPr="00DA5269">
        <w:rPr>
          <w:rFonts w:ascii="Consolas" w:hAnsi="Consolas" w:cs="Consolas"/>
          <w:i/>
          <w:color w:val="000000"/>
          <w:sz w:val="19"/>
          <w:szCs w:val="19"/>
          <w:highlight w:val="white"/>
          <w:lang w:val="en-CA"/>
        </w:rPr>
        <w:t xml:space="preserve"> command = </w:t>
      </w:r>
      <w:r w:rsidRPr="00DA5269">
        <w:rPr>
          <w:rFonts w:ascii="Consolas" w:hAnsi="Consolas" w:cs="Consolas"/>
          <w:i/>
          <w:color w:val="0000FF"/>
          <w:sz w:val="19"/>
          <w:szCs w:val="19"/>
          <w:highlight w:val="white"/>
          <w:lang w:val="en-CA"/>
        </w:rPr>
        <w:t>new</w:t>
      </w:r>
      <w:r w:rsidRPr="00DA5269">
        <w:rPr>
          <w:rFonts w:ascii="Consolas" w:hAnsi="Consolas" w:cs="Consolas"/>
          <w:i/>
          <w:color w:val="000000"/>
          <w:sz w:val="19"/>
          <w:szCs w:val="19"/>
          <w:highlight w:val="white"/>
          <w:lang w:val="en-CA"/>
        </w:rPr>
        <w:t xml:space="preserve"> </w:t>
      </w:r>
      <w:r w:rsidRPr="00DA5269">
        <w:rPr>
          <w:rFonts w:ascii="Consolas" w:hAnsi="Consolas" w:cs="Consolas"/>
          <w:i/>
          <w:color w:val="2B91AF"/>
          <w:sz w:val="19"/>
          <w:szCs w:val="19"/>
          <w:highlight w:val="white"/>
          <w:lang w:val="en-CA"/>
        </w:rPr>
        <w:t>SqlCommand</w:t>
      </w:r>
      <w:r w:rsidRPr="00DA5269">
        <w:rPr>
          <w:rFonts w:ascii="Consolas" w:hAnsi="Consolas" w:cs="Consolas"/>
          <w:i/>
          <w:color w:val="000000"/>
          <w:sz w:val="19"/>
          <w:szCs w:val="19"/>
          <w:highlight w:val="white"/>
          <w:lang w:val="en-CA"/>
        </w:rPr>
        <w:t>(</w:t>
      </w:r>
      <w:r w:rsidRPr="00DA5269">
        <w:rPr>
          <w:rFonts w:ascii="Consolas" w:hAnsi="Consolas" w:cs="Consolas"/>
          <w:i/>
          <w:color w:val="A31515"/>
          <w:sz w:val="19"/>
          <w:szCs w:val="19"/>
          <w:highlight w:val="white"/>
          <w:lang w:val="en-CA"/>
        </w:rPr>
        <w:t>"Delete From Eleve where [Matr_Elev] = @Matr_Elev"</w:t>
      </w:r>
      <w:r w:rsidRPr="00DA5269">
        <w:rPr>
          <w:rFonts w:ascii="Consolas" w:hAnsi="Consolas" w:cs="Consolas"/>
          <w:i/>
          <w:color w:val="000000"/>
          <w:sz w:val="19"/>
          <w:szCs w:val="19"/>
          <w:highlight w:val="white"/>
          <w:lang w:val="en-CA"/>
        </w:rPr>
        <w:t>, Conn);</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lang w:val="en-CA"/>
        </w:rPr>
        <w:t xml:space="preserve">                    </w:t>
      </w:r>
      <w:r w:rsidRPr="00DA5269">
        <w:rPr>
          <w:rFonts w:ascii="Consolas" w:hAnsi="Consolas" w:cs="Consolas"/>
          <w:i/>
          <w:color w:val="000000"/>
          <w:sz w:val="19"/>
          <w:szCs w:val="19"/>
          <w:highlight w:val="white"/>
        </w:rPr>
        <w:t>command.Parameters.AddWithValue(</w:t>
      </w:r>
      <w:r w:rsidRPr="00DA5269">
        <w:rPr>
          <w:rFonts w:ascii="Consolas" w:hAnsi="Consolas" w:cs="Consolas"/>
          <w:i/>
          <w:color w:val="A31515"/>
          <w:sz w:val="19"/>
          <w:szCs w:val="19"/>
          <w:highlight w:val="white"/>
        </w:rPr>
        <w:t>"@Matr_Elev"</w:t>
      </w:r>
      <w:r w:rsidRPr="00DA5269">
        <w:rPr>
          <w:rFonts w:ascii="Consolas" w:hAnsi="Consolas" w:cs="Consolas"/>
          <w:i/>
          <w:color w:val="000000"/>
          <w:sz w:val="19"/>
          <w:szCs w:val="19"/>
          <w:highlight w:val="white"/>
        </w:rPr>
        <w:t>, txtMatricule.Text);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command.ExecuteNonQuery();</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Conn.Close();</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r w:rsidRPr="00DA5269">
        <w:rPr>
          <w:rFonts w:ascii="Consolas" w:hAnsi="Consolas" w:cs="Consolas"/>
          <w:i/>
          <w:color w:val="2B91AF"/>
          <w:sz w:val="19"/>
          <w:szCs w:val="19"/>
          <w:highlight w:val="white"/>
        </w:rPr>
        <w:t>MessageBox</w:t>
      </w:r>
      <w:r w:rsidRPr="00DA5269">
        <w:rPr>
          <w:rFonts w:ascii="Consolas" w:hAnsi="Consolas" w:cs="Consolas"/>
          <w:i/>
          <w:color w:val="000000"/>
          <w:sz w:val="19"/>
          <w:szCs w:val="19"/>
          <w:highlight w:val="white"/>
        </w:rPr>
        <w:t>.Show(</w:t>
      </w:r>
      <w:r w:rsidRPr="00DA5269">
        <w:rPr>
          <w:rFonts w:ascii="Consolas" w:hAnsi="Consolas" w:cs="Consolas"/>
          <w:i/>
          <w:color w:val="A31515"/>
          <w:sz w:val="19"/>
          <w:szCs w:val="19"/>
          <w:highlight w:val="white"/>
        </w:rPr>
        <w:t>"Enregitrement supprimé"</w:t>
      </w:r>
      <w:r w:rsidRPr="00DA5269">
        <w:rPr>
          <w:rFonts w:ascii="Consolas" w:hAnsi="Consolas" w:cs="Consolas"/>
          <w:i/>
          <w:color w:val="000000"/>
          <w:sz w:val="19"/>
          <w:szCs w:val="19"/>
          <w:highlight w:val="white"/>
        </w:rPr>
        <w:t xml:space="preserve">, </w:t>
      </w:r>
      <w:r w:rsidRPr="00DA5269">
        <w:rPr>
          <w:rFonts w:ascii="Consolas" w:hAnsi="Consolas" w:cs="Consolas"/>
          <w:i/>
          <w:color w:val="A31515"/>
          <w:sz w:val="19"/>
          <w:szCs w:val="19"/>
          <w:highlight w:val="white"/>
        </w:rPr>
        <w:t>"Suppresion Effectuée"</w:t>
      </w:r>
      <w:r w:rsidRPr="00DA5269">
        <w:rPr>
          <w:rFonts w:ascii="Consolas" w:hAnsi="Consolas" w:cs="Consolas"/>
          <w:i/>
          <w:color w:val="000000"/>
          <w:sz w:val="19"/>
          <w:szCs w:val="19"/>
          <w:highlight w:val="white"/>
        </w:rPr>
        <w:t xml:space="preserve">, </w:t>
      </w:r>
      <w:r w:rsidRPr="00DA5269">
        <w:rPr>
          <w:rFonts w:ascii="Consolas" w:hAnsi="Consolas" w:cs="Consolas"/>
          <w:i/>
          <w:color w:val="2B91AF"/>
          <w:sz w:val="19"/>
          <w:szCs w:val="19"/>
          <w:highlight w:val="white"/>
        </w:rPr>
        <w:t>MessageBoxButtons</w:t>
      </w:r>
      <w:r w:rsidRPr="00DA5269">
        <w:rPr>
          <w:rFonts w:ascii="Consolas" w:hAnsi="Consolas" w:cs="Consolas"/>
          <w:i/>
          <w:color w:val="000000"/>
          <w:sz w:val="19"/>
          <w:szCs w:val="19"/>
          <w:highlight w:val="white"/>
        </w:rPr>
        <w:t xml:space="preserve">.OK, </w:t>
      </w:r>
      <w:r w:rsidRPr="00DA5269">
        <w:rPr>
          <w:rFonts w:ascii="Consolas" w:hAnsi="Consolas" w:cs="Consolas"/>
          <w:i/>
          <w:color w:val="2B91AF"/>
          <w:sz w:val="19"/>
          <w:szCs w:val="19"/>
          <w:highlight w:val="white"/>
        </w:rPr>
        <w:t>MessageBoxIcon</w:t>
      </w:r>
      <w:r w:rsidRPr="00DA5269">
        <w:rPr>
          <w:rFonts w:ascii="Consolas" w:hAnsi="Consolas" w:cs="Consolas"/>
          <w:i/>
          <w:color w:val="000000"/>
          <w:sz w:val="19"/>
          <w:szCs w:val="19"/>
          <w:highlight w:val="white"/>
        </w:rPr>
        <w:t>.Information);</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DBGRIDD();</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NettoyageZonesDeSaisie();</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r w:rsidRPr="00DA5269">
        <w:rPr>
          <w:rFonts w:ascii="Consolas" w:hAnsi="Consolas" w:cs="Consolas"/>
          <w:i/>
          <w:color w:val="0000FF"/>
          <w:sz w:val="19"/>
          <w:szCs w:val="19"/>
          <w:highlight w:val="white"/>
        </w:rPr>
        <w:t>catch</w:t>
      </w:r>
      <w:r w:rsidRPr="00DA5269">
        <w:rPr>
          <w:rFonts w:ascii="Consolas" w:hAnsi="Consolas" w:cs="Consolas"/>
          <w:i/>
          <w:color w:val="000000"/>
          <w:sz w:val="19"/>
          <w:szCs w:val="19"/>
          <w:highlight w:val="white"/>
        </w:rPr>
        <w:t xml:space="preserve"> (</w:t>
      </w:r>
      <w:r w:rsidRPr="00DA5269">
        <w:rPr>
          <w:rFonts w:ascii="Consolas" w:hAnsi="Consolas" w:cs="Consolas"/>
          <w:i/>
          <w:color w:val="2B91AF"/>
          <w:sz w:val="19"/>
          <w:szCs w:val="19"/>
          <w:highlight w:val="white"/>
        </w:rPr>
        <w:t>Exception</w:t>
      </w:r>
      <w:r w:rsidRPr="00DA5269">
        <w:rPr>
          <w:rFonts w:ascii="Consolas" w:hAnsi="Consolas" w:cs="Consolas"/>
          <w:i/>
          <w:color w:val="000000"/>
          <w:sz w:val="19"/>
          <w:szCs w:val="19"/>
          <w:highlight w:val="white"/>
        </w:rPr>
        <w:t xml:space="preserve"> 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r w:rsidRPr="00DA5269">
        <w:rPr>
          <w:rFonts w:ascii="Consolas" w:hAnsi="Consolas" w:cs="Consolas"/>
          <w:i/>
          <w:color w:val="2B91AF"/>
          <w:sz w:val="19"/>
          <w:szCs w:val="19"/>
          <w:highlight w:val="white"/>
        </w:rPr>
        <w:t>MessageBox</w:t>
      </w:r>
      <w:r w:rsidRPr="00DA5269">
        <w:rPr>
          <w:rFonts w:ascii="Consolas" w:hAnsi="Consolas" w:cs="Consolas"/>
          <w:i/>
          <w:color w:val="000000"/>
          <w:sz w:val="19"/>
          <w:szCs w:val="19"/>
          <w:highlight w:val="white"/>
        </w:rPr>
        <w:t>.Show(T.Message);</w:t>
      </w:r>
    </w:p>
    <w:p w:rsidR="003150ED" w:rsidRPr="00490D6F" w:rsidRDefault="003150ED" w:rsidP="00840C91">
      <w:pPr>
        <w:pStyle w:val="Titre3"/>
        <w:numPr>
          <w:ilvl w:val="1"/>
          <w:numId w:val="90"/>
        </w:numPr>
        <w:spacing w:before="60" w:after="60" w:line="360" w:lineRule="auto"/>
        <w:ind w:left="567" w:hanging="567"/>
        <w:jc w:val="both"/>
        <w:rPr>
          <w:rFonts w:ascii="Arial" w:hAnsi="Arial" w:cs="Arial"/>
          <w:b/>
          <w:color w:val="auto"/>
          <w:sz w:val="26"/>
          <w:szCs w:val="26"/>
        </w:rPr>
      </w:pPr>
      <w:bookmarkStart w:id="354" w:name="_Toc17867955"/>
      <w:bookmarkStart w:id="355" w:name="_Toc17868664"/>
      <w:bookmarkStart w:id="356" w:name="_Toc54181081"/>
      <w:r w:rsidRPr="00490D6F">
        <w:rPr>
          <w:rFonts w:ascii="Arial" w:hAnsi="Arial" w:cs="Arial"/>
          <w:b/>
          <w:color w:val="auto"/>
          <w:sz w:val="26"/>
          <w:szCs w:val="26"/>
        </w:rPr>
        <w:t>Procédure de Recherche</w:t>
      </w:r>
      <w:bookmarkEnd w:id="354"/>
      <w:bookmarkEnd w:id="355"/>
      <w:bookmarkEnd w:id="356"/>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FF"/>
          <w:sz w:val="19"/>
          <w:szCs w:val="19"/>
          <w:highlight w:val="white"/>
        </w:rPr>
        <w:t>private</w:t>
      </w:r>
      <w:r w:rsidRPr="00DA5269">
        <w:rPr>
          <w:rFonts w:ascii="Consolas" w:hAnsi="Consolas" w:cs="Consolas"/>
          <w:i/>
          <w:color w:val="000000"/>
          <w:sz w:val="19"/>
          <w:szCs w:val="19"/>
          <w:highlight w:val="white"/>
        </w:rPr>
        <w:t xml:space="preserve"> </w:t>
      </w:r>
      <w:r w:rsidRPr="00DA5269">
        <w:rPr>
          <w:rFonts w:ascii="Consolas" w:hAnsi="Consolas" w:cs="Consolas"/>
          <w:i/>
          <w:color w:val="0000FF"/>
          <w:sz w:val="19"/>
          <w:szCs w:val="19"/>
          <w:highlight w:val="white"/>
        </w:rPr>
        <w:t>void</w:t>
      </w:r>
      <w:r w:rsidRPr="00DA5269">
        <w:rPr>
          <w:rFonts w:ascii="Consolas" w:hAnsi="Consolas" w:cs="Consolas"/>
          <w:i/>
          <w:color w:val="000000"/>
          <w:sz w:val="19"/>
          <w:szCs w:val="19"/>
          <w:highlight w:val="white"/>
        </w:rPr>
        <w:t xml:space="preserve"> txtRechercher_TextChanged(</w:t>
      </w:r>
      <w:r w:rsidRPr="00DA5269">
        <w:rPr>
          <w:rFonts w:ascii="Consolas" w:hAnsi="Consolas" w:cs="Consolas"/>
          <w:i/>
          <w:color w:val="0000FF"/>
          <w:sz w:val="19"/>
          <w:szCs w:val="19"/>
          <w:highlight w:val="white"/>
        </w:rPr>
        <w:t>object</w:t>
      </w:r>
      <w:r w:rsidRPr="00DA5269">
        <w:rPr>
          <w:rFonts w:ascii="Consolas" w:hAnsi="Consolas" w:cs="Consolas"/>
          <w:i/>
          <w:color w:val="000000"/>
          <w:sz w:val="19"/>
          <w:szCs w:val="19"/>
          <w:highlight w:val="white"/>
        </w:rPr>
        <w:t xml:space="preserve"> sender, </w:t>
      </w:r>
      <w:r w:rsidRPr="00DA5269">
        <w:rPr>
          <w:rFonts w:ascii="Consolas" w:hAnsi="Consolas" w:cs="Consolas"/>
          <w:i/>
          <w:color w:val="2B91AF"/>
          <w:sz w:val="19"/>
          <w:szCs w:val="19"/>
          <w:highlight w:val="white"/>
        </w:rPr>
        <w:t>EventArgs</w:t>
      </w:r>
      <w:r w:rsidRPr="00DA5269">
        <w:rPr>
          <w:rFonts w:ascii="Consolas" w:hAnsi="Consolas" w:cs="Consolas"/>
          <w:i/>
          <w:color w:val="000000"/>
          <w:sz w:val="19"/>
          <w:szCs w:val="19"/>
          <w:highlight w:val="white"/>
        </w:rPr>
        <w:t xml:space="preserve"> e)</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LikeRechercher = </w:t>
      </w:r>
      <w:r w:rsidRPr="00DA5269">
        <w:rPr>
          <w:rFonts w:ascii="Consolas" w:hAnsi="Consolas" w:cs="Consolas"/>
          <w:i/>
          <w:color w:val="A31515"/>
          <w:sz w:val="19"/>
          <w:szCs w:val="19"/>
          <w:highlight w:val="white"/>
        </w:rPr>
        <w:t>""</w:t>
      </w:r>
      <w:r w:rsidRPr="00DA5269">
        <w:rPr>
          <w:rFonts w:ascii="Consolas" w:hAnsi="Consolas" w:cs="Consolas"/>
          <w:i/>
          <w:color w:val="000000"/>
          <w:sz w:val="19"/>
          <w:szCs w:val="19"/>
          <w:highlight w:val="white"/>
        </w:rPr>
        <w: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r w:rsidRPr="00DA5269">
        <w:rPr>
          <w:rFonts w:ascii="Consolas" w:hAnsi="Consolas" w:cs="Consolas"/>
          <w:i/>
          <w:color w:val="0000FF"/>
          <w:sz w:val="19"/>
          <w:szCs w:val="19"/>
          <w:highlight w:val="white"/>
        </w:rPr>
        <w:t>if</w:t>
      </w:r>
      <w:r w:rsidRPr="00DA5269">
        <w:rPr>
          <w:rFonts w:ascii="Consolas" w:hAnsi="Consolas" w:cs="Consolas"/>
          <w:i/>
          <w:color w:val="000000"/>
          <w:sz w:val="19"/>
          <w:szCs w:val="19"/>
          <w:highlight w:val="white"/>
        </w:rPr>
        <w:t xml:space="preserve"> (txtRechercher.Text != </w:t>
      </w:r>
      <w:r w:rsidRPr="00DA5269">
        <w:rPr>
          <w:rFonts w:ascii="Consolas" w:hAnsi="Consolas" w:cs="Consolas"/>
          <w:i/>
          <w:color w:val="A31515"/>
          <w:sz w:val="19"/>
          <w:szCs w:val="19"/>
          <w:highlight w:val="white"/>
        </w:rPr>
        <w:t>""</w:t>
      </w:r>
      <w:r w:rsidRPr="00DA5269">
        <w:rPr>
          <w:rFonts w:ascii="Consolas" w:hAnsi="Consolas" w:cs="Consolas"/>
          <w:i/>
          <w:color w:val="000000"/>
          <w:sz w:val="19"/>
          <w:szCs w:val="19"/>
          <w:highlight w:val="white"/>
        </w:rPr>
        <w: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r w:rsidRPr="00DA5269">
        <w:rPr>
          <w:rFonts w:ascii="Consolas" w:hAnsi="Consolas" w:cs="Consolas"/>
          <w:i/>
          <w:color w:val="0000FF"/>
          <w:sz w:val="19"/>
          <w:szCs w:val="19"/>
          <w:highlight w:val="white"/>
        </w:rPr>
        <w:t>string</w:t>
      </w:r>
      <w:r w:rsidRPr="00DA5269">
        <w:rPr>
          <w:rFonts w:ascii="Consolas" w:hAnsi="Consolas" w:cs="Consolas"/>
          <w:i/>
          <w:color w:val="000000"/>
          <w:sz w:val="19"/>
          <w:szCs w:val="19"/>
          <w:highlight w:val="white"/>
        </w:rPr>
        <w:t xml:space="preserve"> rValeur = txtRechercher.Text.Replace(</w:t>
      </w:r>
      <w:r w:rsidRPr="00DA5269">
        <w:rPr>
          <w:rFonts w:ascii="Consolas" w:hAnsi="Consolas" w:cs="Consolas"/>
          <w:i/>
          <w:color w:val="A31515"/>
          <w:sz w:val="19"/>
          <w:szCs w:val="19"/>
          <w:highlight w:val="white"/>
        </w:rPr>
        <w:t>"'"</w:t>
      </w:r>
      <w:r w:rsidRPr="00DA5269">
        <w:rPr>
          <w:rFonts w:ascii="Consolas" w:hAnsi="Consolas" w:cs="Consolas"/>
          <w:i/>
          <w:color w:val="000000"/>
          <w:sz w:val="19"/>
          <w:szCs w:val="19"/>
          <w:highlight w:val="white"/>
        </w:rPr>
        <w:t xml:space="preserve">, </w:t>
      </w:r>
      <w:r w:rsidRPr="00DA5269">
        <w:rPr>
          <w:rFonts w:ascii="Consolas" w:hAnsi="Consolas" w:cs="Consolas"/>
          <w:i/>
          <w:color w:val="A31515"/>
          <w:sz w:val="19"/>
          <w:szCs w:val="19"/>
          <w:highlight w:val="white"/>
        </w:rPr>
        <w:t>"''"</w:t>
      </w:r>
      <w:r w:rsidRPr="00DA5269">
        <w:rPr>
          <w:rFonts w:ascii="Consolas" w:hAnsi="Consolas" w:cs="Consolas"/>
          <w:i/>
          <w:color w:val="000000"/>
          <w:sz w:val="19"/>
          <w:szCs w:val="19"/>
          <w:highlight w:val="white"/>
        </w:rPr>
        <w: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lang w:val="en-CA"/>
        </w:rPr>
      </w:pPr>
      <w:r w:rsidRPr="00DA5269">
        <w:rPr>
          <w:rFonts w:ascii="Consolas" w:hAnsi="Consolas" w:cs="Consolas"/>
          <w:i/>
          <w:color w:val="000000"/>
          <w:sz w:val="19"/>
          <w:szCs w:val="19"/>
          <w:highlight w:val="white"/>
        </w:rPr>
        <w:t xml:space="preserve">                </w:t>
      </w:r>
      <w:r w:rsidRPr="00DA5269">
        <w:rPr>
          <w:rFonts w:ascii="Consolas" w:hAnsi="Consolas" w:cs="Consolas"/>
          <w:i/>
          <w:color w:val="000000"/>
          <w:sz w:val="19"/>
          <w:szCs w:val="19"/>
          <w:highlight w:val="white"/>
          <w:lang w:val="en-CA"/>
        </w:rPr>
        <w:t xml:space="preserve">LikeRechercher = </w:t>
      </w:r>
      <w:r w:rsidRPr="00DA5269">
        <w:rPr>
          <w:rFonts w:ascii="Consolas" w:hAnsi="Consolas" w:cs="Consolas"/>
          <w:i/>
          <w:color w:val="A31515"/>
          <w:sz w:val="19"/>
          <w:szCs w:val="19"/>
          <w:highlight w:val="white"/>
          <w:lang w:val="en-CA"/>
        </w:rPr>
        <w:t>" AND Nom_Elev LIKE '"</w:t>
      </w:r>
      <w:r w:rsidRPr="00DA5269">
        <w:rPr>
          <w:rFonts w:ascii="Consolas" w:hAnsi="Consolas" w:cs="Consolas"/>
          <w:i/>
          <w:color w:val="000000"/>
          <w:sz w:val="19"/>
          <w:szCs w:val="19"/>
          <w:highlight w:val="white"/>
          <w:lang w:val="en-CA"/>
        </w:rPr>
        <w:t xml:space="preserve"> + rValeur + </w:t>
      </w:r>
      <w:r w:rsidRPr="00DA5269">
        <w:rPr>
          <w:rFonts w:ascii="Consolas" w:hAnsi="Consolas" w:cs="Consolas"/>
          <w:i/>
          <w:color w:val="A31515"/>
          <w:sz w:val="19"/>
          <w:szCs w:val="19"/>
          <w:highlight w:val="white"/>
          <w:lang w:val="en-CA"/>
        </w:rPr>
        <w:t>"%' or Postnom_ELev LIKE '"</w:t>
      </w:r>
      <w:r w:rsidRPr="00DA5269">
        <w:rPr>
          <w:rFonts w:ascii="Consolas" w:hAnsi="Consolas" w:cs="Consolas"/>
          <w:i/>
          <w:color w:val="000000"/>
          <w:sz w:val="19"/>
          <w:szCs w:val="19"/>
          <w:highlight w:val="white"/>
          <w:lang w:val="en-CA"/>
        </w:rPr>
        <w:t xml:space="preserve"> + rValeur + </w:t>
      </w:r>
      <w:r w:rsidRPr="00DA5269">
        <w:rPr>
          <w:rFonts w:ascii="Consolas" w:hAnsi="Consolas" w:cs="Consolas"/>
          <w:i/>
          <w:color w:val="A31515"/>
          <w:sz w:val="19"/>
          <w:szCs w:val="19"/>
          <w:highlight w:val="white"/>
          <w:lang w:val="en-CA"/>
        </w:rPr>
        <w:t>"%' or Prenom_Elev LIKE '"</w:t>
      </w:r>
      <w:r w:rsidRPr="00DA5269">
        <w:rPr>
          <w:rFonts w:ascii="Consolas" w:hAnsi="Consolas" w:cs="Consolas"/>
          <w:i/>
          <w:color w:val="000000"/>
          <w:sz w:val="19"/>
          <w:szCs w:val="19"/>
          <w:highlight w:val="white"/>
          <w:lang w:val="en-CA"/>
        </w:rPr>
        <w:t xml:space="preserve"> + rValeur + </w:t>
      </w:r>
      <w:r w:rsidRPr="00DA5269">
        <w:rPr>
          <w:rFonts w:ascii="Consolas" w:hAnsi="Consolas" w:cs="Consolas"/>
          <w:i/>
          <w:color w:val="A31515"/>
          <w:sz w:val="19"/>
          <w:szCs w:val="19"/>
          <w:highlight w:val="white"/>
          <w:lang w:val="en-CA"/>
        </w:rPr>
        <w:t>"%'"</w:t>
      </w:r>
      <w:r w:rsidRPr="00DA5269">
        <w:rPr>
          <w:rFonts w:ascii="Consolas" w:hAnsi="Consolas" w:cs="Consolas"/>
          <w:i/>
          <w:color w:val="000000"/>
          <w:sz w:val="19"/>
          <w:szCs w:val="19"/>
          <w:highlight w:val="white"/>
          <w:lang w:val="en-CA"/>
        </w:rPr>
        <w: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lang w:val="en-CA"/>
        </w:rPr>
        <w:t xml:space="preserve">            </w:t>
      </w:r>
      <w:r w:rsidRPr="00DA5269">
        <w:rPr>
          <w:rFonts w:ascii="Consolas" w:hAnsi="Consolas" w:cs="Consolas"/>
          <w:i/>
          <w:color w:val="000000"/>
          <w:sz w:val="19"/>
          <w:szCs w:val="19"/>
          <w:highlight w:val="white"/>
        </w:rPr>
        <w:t>}</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DBGRIDD();</w:t>
      </w: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p>
    <w:p w:rsidR="003150ED" w:rsidRPr="00DA5269" w:rsidRDefault="003150ED" w:rsidP="003150ED">
      <w:pPr>
        <w:autoSpaceDE w:val="0"/>
        <w:autoSpaceDN w:val="0"/>
        <w:adjustRightInd w:val="0"/>
        <w:spacing w:after="0" w:line="240" w:lineRule="auto"/>
        <w:rPr>
          <w:rFonts w:ascii="Consolas" w:hAnsi="Consolas" w:cs="Consolas"/>
          <w:i/>
          <w:color w:val="000000"/>
          <w:sz w:val="19"/>
          <w:szCs w:val="19"/>
          <w:highlight w:val="white"/>
        </w:rPr>
      </w:pPr>
      <w:r w:rsidRPr="00DA5269">
        <w:rPr>
          <w:rFonts w:ascii="Consolas" w:hAnsi="Consolas" w:cs="Consolas"/>
          <w:i/>
          <w:color w:val="000000"/>
          <w:sz w:val="19"/>
          <w:szCs w:val="19"/>
          <w:highlight w:val="white"/>
        </w:rPr>
        <w:t xml:space="preserve">        }</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p>
    <w:p w:rsidR="003150ED" w:rsidRPr="00490D6F" w:rsidRDefault="003150ED" w:rsidP="00840C91">
      <w:pPr>
        <w:pStyle w:val="Titre3"/>
        <w:numPr>
          <w:ilvl w:val="1"/>
          <w:numId w:val="90"/>
        </w:numPr>
        <w:spacing w:before="60" w:after="60" w:line="360" w:lineRule="auto"/>
        <w:ind w:left="567" w:hanging="567"/>
        <w:jc w:val="both"/>
        <w:rPr>
          <w:rFonts w:ascii="Arial" w:hAnsi="Arial" w:cs="Arial"/>
          <w:b/>
          <w:color w:val="auto"/>
          <w:sz w:val="26"/>
          <w:szCs w:val="26"/>
        </w:rPr>
      </w:pPr>
      <w:bookmarkStart w:id="357" w:name="_Toc17867956"/>
      <w:bookmarkStart w:id="358" w:name="_Toc17868665"/>
      <w:bookmarkStart w:id="359" w:name="_Toc54181082"/>
      <w:r w:rsidRPr="00490D6F">
        <w:rPr>
          <w:rFonts w:ascii="Arial" w:hAnsi="Arial" w:cs="Arial"/>
          <w:b/>
          <w:color w:val="auto"/>
          <w:sz w:val="26"/>
          <w:szCs w:val="26"/>
        </w:rPr>
        <w:t>Procédure de Nettoyage zone de saisie</w:t>
      </w:r>
      <w:bookmarkEnd w:id="357"/>
      <w:bookmarkEnd w:id="358"/>
      <w:bookmarkEnd w:id="359"/>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FF"/>
          <w:sz w:val="19"/>
          <w:szCs w:val="19"/>
          <w:highlight w:val="white"/>
        </w:rPr>
        <w:t>void</w:t>
      </w:r>
      <w:r w:rsidRPr="001C3D22">
        <w:rPr>
          <w:rFonts w:ascii="Consolas" w:hAnsi="Consolas" w:cs="Consolas"/>
          <w:color w:val="000000"/>
          <w:sz w:val="19"/>
          <w:szCs w:val="19"/>
          <w:highlight w:val="white"/>
        </w:rPr>
        <w:t xml:space="preserve"> NettoyageZonesDeSaisie()</w:t>
      </w:r>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t xml:space="preserve">        {</w:t>
      </w:r>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t xml:space="preserve">            txtMatricule.Text = </w:t>
      </w:r>
      <w:r w:rsidRPr="001C3D22">
        <w:rPr>
          <w:rFonts w:ascii="Consolas" w:hAnsi="Consolas" w:cs="Consolas"/>
          <w:color w:val="A31515"/>
          <w:sz w:val="19"/>
          <w:szCs w:val="19"/>
          <w:highlight w:val="white"/>
        </w:rPr>
        <w:t>""</w:t>
      </w:r>
      <w:r w:rsidRPr="001C3D22">
        <w:rPr>
          <w:rFonts w:ascii="Consolas" w:hAnsi="Consolas" w:cs="Consolas"/>
          <w:color w:val="000000"/>
          <w:sz w:val="19"/>
          <w:szCs w:val="19"/>
          <w:highlight w:val="white"/>
        </w:rPr>
        <w:t>;</w:t>
      </w:r>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t xml:space="preserve">            txtnom.Text = </w:t>
      </w:r>
      <w:r w:rsidRPr="001C3D22">
        <w:rPr>
          <w:rFonts w:ascii="Consolas" w:hAnsi="Consolas" w:cs="Consolas"/>
          <w:color w:val="A31515"/>
          <w:sz w:val="19"/>
          <w:szCs w:val="19"/>
          <w:highlight w:val="white"/>
        </w:rPr>
        <w:t>""</w:t>
      </w:r>
      <w:r w:rsidRPr="001C3D22">
        <w:rPr>
          <w:rFonts w:ascii="Consolas" w:hAnsi="Consolas" w:cs="Consolas"/>
          <w:color w:val="000000"/>
          <w:sz w:val="19"/>
          <w:szCs w:val="19"/>
          <w:highlight w:val="white"/>
        </w:rPr>
        <w:t>;</w:t>
      </w:r>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t xml:space="preserve">            txtpstnom.Text = </w:t>
      </w:r>
      <w:r w:rsidRPr="001C3D22">
        <w:rPr>
          <w:rFonts w:ascii="Consolas" w:hAnsi="Consolas" w:cs="Consolas"/>
          <w:color w:val="A31515"/>
          <w:sz w:val="19"/>
          <w:szCs w:val="19"/>
          <w:highlight w:val="white"/>
        </w:rPr>
        <w:t>""</w:t>
      </w:r>
      <w:r w:rsidRPr="001C3D22">
        <w:rPr>
          <w:rFonts w:ascii="Consolas" w:hAnsi="Consolas" w:cs="Consolas"/>
          <w:color w:val="000000"/>
          <w:sz w:val="19"/>
          <w:szCs w:val="19"/>
          <w:highlight w:val="white"/>
        </w:rPr>
        <w:t>;</w:t>
      </w:r>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t xml:space="preserve">            txtprenom.Text = </w:t>
      </w:r>
      <w:r w:rsidRPr="001C3D22">
        <w:rPr>
          <w:rFonts w:ascii="Consolas" w:hAnsi="Consolas" w:cs="Consolas"/>
          <w:color w:val="A31515"/>
          <w:sz w:val="19"/>
          <w:szCs w:val="19"/>
          <w:highlight w:val="white"/>
        </w:rPr>
        <w:t>""</w:t>
      </w:r>
      <w:r w:rsidRPr="001C3D22">
        <w:rPr>
          <w:rFonts w:ascii="Consolas" w:hAnsi="Consolas" w:cs="Consolas"/>
          <w:color w:val="000000"/>
          <w:sz w:val="19"/>
          <w:szCs w:val="19"/>
          <w:highlight w:val="white"/>
        </w:rPr>
        <w:t>;</w:t>
      </w:r>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t xml:space="preserve">            CmbSexe.Text = </w:t>
      </w:r>
      <w:r w:rsidRPr="001C3D22">
        <w:rPr>
          <w:rFonts w:ascii="Consolas" w:hAnsi="Consolas" w:cs="Consolas"/>
          <w:color w:val="A31515"/>
          <w:sz w:val="19"/>
          <w:szCs w:val="19"/>
          <w:highlight w:val="white"/>
        </w:rPr>
        <w:t>""</w:t>
      </w:r>
      <w:r w:rsidRPr="001C3D22">
        <w:rPr>
          <w:rFonts w:ascii="Consolas" w:hAnsi="Consolas" w:cs="Consolas"/>
          <w:color w:val="000000"/>
          <w:sz w:val="19"/>
          <w:szCs w:val="19"/>
          <w:highlight w:val="white"/>
        </w:rPr>
        <w:t>;</w:t>
      </w:r>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t xml:space="preserve">            txtClasse.Text = </w:t>
      </w:r>
      <w:r w:rsidRPr="001C3D22">
        <w:rPr>
          <w:rFonts w:ascii="Consolas" w:hAnsi="Consolas" w:cs="Consolas"/>
          <w:color w:val="A31515"/>
          <w:sz w:val="19"/>
          <w:szCs w:val="19"/>
          <w:highlight w:val="white"/>
        </w:rPr>
        <w:t>""</w:t>
      </w:r>
      <w:r w:rsidRPr="001C3D22">
        <w:rPr>
          <w:rFonts w:ascii="Consolas" w:hAnsi="Consolas" w:cs="Consolas"/>
          <w:color w:val="000000"/>
          <w:sz w:val="19"/>
          <w:szCs w:val="19"/>
          <w:highlight w:val="white"/>
        </w:rPr>
        <w:t>;</w:t>
      </w:r>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t xml:space="preserve">            txtAdress.Text = </w:t>
      </w:r>
      <w:r w:rsidRPr="001C3D22">
        <w:rPr>
          <w:rFonts w:ascii="Consolas" w:hAnsi="Consolas" w:cs="Consolas"/>
          <w:color w:val="A31515"/>
          <w:sz w:val="19"/>
          <w:szCs w:val="19"/>
          <w:highlight w:val="white"/>
        </w:rPr>
        <w:t>""</w:t>
      </w:r>
      <w:r w:rsidRPr="001C3D22">
        <w:rPr>
          <w:rFonts w:ascii="Consolas" w:hAnsi="Consolas" w:cs="Consolas"/>
          <w:color w:val="000000"/>
          <w:sz w:val="19"/>
          <w:szCs w:val="19"/>
          <w:highlight w:val="white"/>
        </w:rPr>
        <w:t>;</w:t>
      </w:r>
    </w:p>
    <w:p w:rsidR="003150ED" w:rsidRPr="001C3D22"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lastRenderedPageBreak/>
        <w:t xml:space="preserve">            txtEmail.Text = </w:t>
      </w:r>
      <w:r w:rsidRPr="001C3D22">
        <w:rPr>
          <w:rFonts w:ascii="Consolas" w:hAnsi="Consolas" w:cs="Consolas"/>
          <w:color w:val="A31515"/>
          <w:sz w:val="19"/>
          <w:szCs w:val="19"/>
          <w:highlight w:val="white"/>
        </w:rPr>
        <w:t>""</w:t>
      </w:r>
      <w:r w:rsidRPr="001C3D22">
        <w:rPr>
          <w:rFonts w:ascii="Consolas" w:hAnsi="Consolas" w:cs="Consolas"/>
          <w:color w:val="000000"/>
          <w:sz w:val="19"/>
          <w:szCs w:val="19"/>
          <w:highlight w:val="white"/>
        </w:rPr>
        <w:t>;</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1C3D22">
        <w:rPr>
          <w:rFonts w:ascii="Consolas" w:hAnsi="Consolas" w:cs="Consolas"/>
          <w:color w:val="000000"/>
          <w:sz w:val="19"/>
          <w:szCs w:val="19"/>
          <w:highlight w:val="white"/>
        </w:rPr>
        <w:t xml:space="preserve">            </w:t>
      </w:r>
      <w:r>
        <w:rPr>
          <w:rFonts w:ascii="Consolas" w:hAnsi="Consolas" w:cs="Consolas"/>
          <w:color w:val="000000"/>
          <w:sz w:val="19"/>
          <w:szCs w:val="19"/>
          <w:highlight w:val="white"/>
        </w:rPr>
        <w:t xml:space="preserve">MskDatenaiss.Text = </w:t>
      </w:r>
      <w:r>
        <w:rPr>
          <w:rFonts w:ascii="Consolas" w:hAnsi="Consolas" w:cs="Consolas"/>
          <w:color w:val="A31515"/>
          <w:sz w:val="19"/>
          <w:szCs w:val="19"/>
          <w:highlight w:val="white"/>
        </w:rPr>
        <w:t>""</w:t>
      </w:r>
      <w:r>
        <w:rPr>
          <w:rFonts w:ascii="Consolas" w:hAnsi="Consolas" w:cs="Consolas"/>
          <w:color w:val="000000"/>
          <w:sz w:val="19"/>
          <w:szCs w:val="19"/>
          <w:highlight w:val="white"/>
        </w:rPr>
        <w:t>;</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txtMatricAgent.Text = </w:t>
      </w:r>
      <w:r>
        <w:rPr>
          <w:rFonts w:ascii="Consolas" w:hAnsi="Consolas" w:cs="Consolas"/>
          <w:color w:val="A31515"/>
          <w:sz w:val="19"/>
          <w:szCs w:val="19"/>
          <w:highlight w:val="white"/>
        </w:rPr>
        <w:t>""</w:t>
      </w:r>
      <w:r>
        <w:rPr>
          <w:rFonts w:ascii="Consolas" w:hAnsi="Consolas" w:cs="Consolas"/>
          <w:color w:val="000000"/>
          <w:sz w:val="19"/>
          <w:szCs w:val="19"/>
          <w:highlight w:val="white"/>
        </w:rPr>
        <w:t>;</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txtMatricule.Focus();</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3150ED" w:rsidRPr="00490D6F" w:rsidRDefault="003150ED" w:rsidP="00840C91">
      <w:pPr>
        <w:pStyle w:val="Titre3"/>
        <w:numPr>
          <w:ilvl w:val="1"/>
          <w:numId w:val="90"/>
        </w:numPr>
        <w:spacing w:before="60" w:after="60" w:line="360" w:lineRule="auto"/>
        <w:ind w:left="567" w:hanging="567"/>
        <w:jc w:val="both"/>
        <w:rPr>
          <w:rFonts w:ascii="Arial" w:hAnsi="Arial" w:cs="Arial"/>
          <w:b/>
          <w:color w:val="auto"/>
          <w:sz w:val="26"/>
          <w:szCs w:val="26"/>
        </w:rPr>
      </w:pPr>
      <w:bookmarkStart w:id="360" w:name="_Toc17867957"/>
      <w:bookmarkStart w:id="361" w:name="_Toc17868666"/>
      <w:bookmarkStart w:id="362" w:name="_Toc54181083"/>
      <w:r w:rsidRPr="00490D6F">
        <w:rPr>
          <w:rFonts w:ascii="Arial" w:hAnsi="Arial" w:cs="Arial"/>
          <w:b/>
          <w:color w:val="auto"/>
          <w:sz w:val="26"/>
          <w:szCs w:val="26"/>
        </w:rPr>
        <w:t>Procédure codes se rapportant à la boite de connexion</w:t>
      </w:r>
      <w:bookmarkEnd w:id="360"/>
      <w:bookmarkEnd w:id="361"/>
      <w:bookmarkEnd w:id="362"/>
    </w:p>
    <w:p w:rsidR="003150ED" w:rsidRPr="00D23F7C"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rPr>
        <w:t xml:space="preserve">        </w:t>
      </w:r>
      <w:r w:rsidRPr="00D23F7C">
        <w:rPr>
          <w:rFonts w:ascii="Consolas" w:hAnsi="Consolas" w:cs="Consolas"/>
          <w:color w:val="0000FF"/>
          <w:sz w:val="19"/>
          <w:szCs w:val="19"/>
          <w:highlight w:val="white"/>
          <w:lang w:val="en-CA"/>
        </w:rPr>
        <w:t>private</w:t>
      </w:r>
      <w:r w:rsidRPr="00D23F7C">
        <w:rPr>
          <w:rFonts w:ascii="Consolas" w:hAnsi="Consolas" w:cs="Consolas"/>
          <w:color w:val="000000"/>
          <w:sz w:val="19"/>
          <w:szCs w:val="19"/>
          <w:highlight w:val="white"/>
          <w:lang w:val="en-CA"/>
        </w:rPr>
        <w:t xml:space="preserve"> </w:t>
      </w:r>
      <w:r w:rsidRPr="00D23F7C">
        <w:rPr>
          <w:rFonts w:ascii="Consolas" w:hAnsi="Consolas" w:cs="Consolas"/>
          <w:color w:val="0000FF"/>
          <w:sz w:val="19"/>
          <w:szCs w:val="19"/>
          <w:highlight w:val="white"/>
          <w:lang w:val="en-CA"/>
        </w:rPr>
        <w:t>void</w:t>
      </w:r>
      <w:r w:rsidRPr="00D23F7C">
        <w:rPr>
          <w:rFonts w:ascii="Consolas" w:hAnsi="Consolas" w:cs="Consolas"/>
          <w:color w:val="000000"/>
          <w:sz w:val="19"/>
          <w:szCs w:val="19"/>
          <w:highlight w:val="white"/>
          <w:lang w:val="en-CA"/>
        </w:rPr>
        <w:t xml:space="preserve"> btnConnecter_Click(</w:t>
      </w:r>
      <w:r w:rsidRPr="00D23F7C">
        <w:rPr>
          <w:rFonts w:ascii="Consolas" w:hAnsi="Consolas" w:cs="Consolas"/>
          <w:color w:val="0000FF"/>
          <w:sz w:val="19"/>
          <w:szCs w:val="19"/>
          <w:highlight w:val="white"/>
          <w:lang w:val="en-CA"/>
        </w:rPr>
        <w:t>object</w:t>
      </w:r>
      <w:r w:rsidRPr="00D23F7C">
        <w:rPr>
          <w:rFonts w:ascii="Consolas" w:hAnsi="Consolas" w:cs="Consolas"/>
          <w:color w:val="000000"/>
          <w:sz w:val="19"/>
          <w:szCs w:val="19"/>
          <w:highlight w:val="white"/>
          <w:lang w:val="en-CA"/>
        </w:rPr>
        <w:t xml:space="preserve"> sender, </w:t>
      </w:r>
      <w:r w:rsidRPr="00D23F7C">
        <w:rPr>
          <w:rFonts w:ascii="Consolas" w:hAnsi="Consolas" w:cs="Consolas"/>
          <w:color w:val="2B91AF"/>
          <w:sz w:val="19"/>
          <w:szCs w:val="19"/>
          <w:highlight w:val="white"/>
          <w:lang w:val="en-CA"/>
        </w:rPr>
        <w:t>EventArgs</w:t>
      </w:r>
      <w:r w:rsidRPr="00D23F7C">
        <w:rPr>
          <w:rFonts w:ascii="Consolas" w:hAnsi="Consolas" w:cs="Consolas"/>
          <w:color w:val="000000"/>
          <w:sz w:val="19"/>
          <w:szCs w:val="19"/>
          <w:highlight w:val="white"/>
          <w:lang w:val="en-CA"/>
        </w:rPr>
        <w:t xml:space="preserve"> e)</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23F7C">
        <w:rPr>
          <w:rFonts w:ascii="Consolas" w:hAnsi="Consolas" w:cs="Consolas"/>
          <w:color w:val="000000"/>
          <w:sz w:val="19"/>
          <w:szCs w:val="19"/>
          <w:highlight w:val="white"/>
          <w:lang w:val="en-CA"/>
        </w:rPr>
        <w:t xml:space="preserve">        </w:t>
      </w:r>
      <w:r w:rsidRPr="00DA5269">
        <w:rPr>
          <w:rFonts w:ascii="Consolas" w:hAnsi="Consolas" w:cs="Consolas"/>
          <w:color w:val="000000"/>
          <w:sz w:val="19"/>
          <w:szCs w:val="19"/>
          <w:highlight w:val="white"/>
          <w:lang w:val="en-CA"/>
        </w:rPr>
        <w:t>{</w:t>
      </w:r>
    </w:p>
    <w:p w:rsidR="003150ED" w:rsidRPr="00D23F7C"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r w:rsidRPr="00D23F7C">
        <w:rPr>
          <w:rFonts w:ascii="Consolas" w:hAnsi="Consolas" w:cs="Consolas"/>
          <w:color w:val="0000FF"/>
          <w:sz w:val="19"/>
          <w:szCs w:val="19"/>
          <w:highlight w:val="white"/>
          <w:lang w:val="en-CA"/>
        </w:rPr>
        <w:t>if</w:t>
      </w:r>
      <w:r w:rsidRPr="00D23F7C">
        <w:rPr>
          <w:rFonts w:ascii="Consolas" w:hAnsi="Consolas" w:cs="Consolas"/>
          <w:color w:val="000000"/>
          <w:sz w:val="19"/>
          <w:szCs w:val="19"/>
          <w:highlight w:val="white"/>
          <w:lang w:val="en-CA"/>
        </w:rPr>
        <w:t xml:space="preserve"> (txtMP.Text == </w:t>
      </w:r>
      <w:r w:rsidRPr="00D23F7C">
        <w:rPr>
          <w:rFonts w:ascii="Consolas" w:hAnsi="Consolas" w:cs="Consolas"/>
          <w:color w:val="A31515"/>
          <w:sz w:val="19"/>
          <w:szCs w:val="19"/>
          <w:highlight w:val="white"/>
          <w:lang w:val="en-CA"/>
        </w:rPr>
        <w:t>""</w:t>
      </w:r>
      <w:r w:rsidRPr="00D23F7C">
        <w:rPr>
          <w:rFonts w:ascii="Consolas" w:hAnsi="Consolas" w:cs="Consolas"/>
          <w:color w:val="000000"/>
          <w:sz w:val="19"/>
          <w:szCs w:val="19"/>
          <w:highlight w:val="white"/>
          <w:lang w:val="en-CA"/>
        </w:rPr>
        <w:t xml:space="preserve"> || txtNU.Text == </w:t>
      </w:r>
      <w:r w:rsidRPr="00D23F7C">
        <w:rPr>
          <w:rFonts w:ascii="Consolas" w:hAnsi="Consolas" w:cs="Consolas"/>
          <w:color w:val="A31515"/>
          <w:sz w:val="19"/>
          <w:szCs w:val="19"/>
          <w:highlight w:val="white"/>
          <w:lang w:val="en-CA"/>
        </w:rPr>
        <w:t>""</w:t>
      </w:r>
      <w:r w:rsidRPr="00D23F7C">
        <w:rPr>
          <w:rFonts w:ascii="Consolas" w:hAnsi="Consolas" w:cs="Consolas"/>
          <w:color w:val="000000"/>
          <w:sz w:val="19"/>
          <w:szCs w:val="19"/>
          <w:highlight w:val="white"/>
          <w:lang w:val="en-CA"/>
        </w:rPr>
        <w:t>)</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D23F7C">
        <w:rPr>
          <w:rFonts w:ascii="Consolas" w:hAnsi="Consolas" w:cs="Consolas"/>
          <w:color w:val="000000"/>
          <w:sz w:val="19"/>
          <w:szCs w:val="19"/>
          <w:highlight w:val="white"/>
          <w:lang w:val="en-CA"/>
        </w:rPr>
        <w:t xml:space="preserve">            </w:t>
      </w:r>
      <w:r>
        <w:rPr>
          <w:rFonts w:ascii="Consolas" w:hAnsi="Consolas" w:cs="Consolas"/>
          <w:color w:val="000000"/>
          <w:sz w:val="19"/>
          <w:szCs w:val="19"/>
          <w:highlight w:val="white"/>
        </w:rPr>
        <w:t>{</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MessageBox</w:t>
      </w:r>
      <w:r>
        <w:rPr>
          <w:rFonts w:ascii="Consolas" w:hAnsi="Consolas" w:cs="Consolas"/>
          <w:color w:val="000000"/>
          <w:sz w:val="19"/>
          <w:szCs w:val="19"/>
          <w:highlight w:val="white"/>
        </w:rPr>
        <w:t>.Show(</w:t>
      </w:r>
      <w:r>
        <w:rPr>
          <w:rFonts w:ascii="Consolas" w:hAnsi="Consolas" w:cs="Consolas"/>
          <w:color w:val="A31515"/>
          <w:sz w:val="19"/>
          <w:szCs w:val="19"/>
          <w:highlight w:val="white"/>
        </w:rPr>
        <w:t>"Veillez saisir le champs pour continuer"</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"Message"</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MessageBoxButtons</w:t>
      </w:r>
      <w:r>
        <w:rPr>
          <w:rFonts w:ascii="Consolas" w:hAnsi="Consolas" w:cs="Consolas"/>
          <w:color w:val="000000"/>
          <w:sz w:val="19"/>
          <w:szCs w:val="19"/>
          <w:highlight w:val="white"/>
        </w:rPr>
        <w:t xml:space="preserve">.OK, </w:t>
      </w:r>
      <w:r>
        <w:rPr>
          <w:rFonts w:ascii="Consolas" w:hAnsi="Consolas" w:cs="Consolas"/>
          <w:color w:val="2B91AF"/>
          <w:sz w:val="19"/>
          <w:szCs w:val="19"/>
          <w:highlight w:val="white"/>
        </w:rPr>
        <w:t>MessageBoxIcon</w:t>
      </w:r>
      <w:r>
        <w:rPr>
          <w:rFonts w:ascii="Consolas" w:hAnsi="Consolas" w:cs="Consolas"/>
          <w:color w:val="000000"/>
          <w:sz w:val="19"/>
          <w:szCs w:val="19"/>
          <w:highlight w:val="white"/>
        </w:rPr>
        <w:t>.Warning);</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Pr>
          <w:rFonts w:ascii="Consolas" w:hAnsi="Consolas" w:cs="Consolas"/>
          <w:color w:val="000000"/>
          <w:sz w:val="19"/>
          <w:szCs w:val="19"/>
          <w:highlight w:val="white"/>
        </w:rPr>
        <w:t xml:space="preserve">                </w:t>
      </w:r>
      <w:r w:rsidRPr="00DA5269">
        <w:rPr>
          <w:rFonts w:ascii="Consolas" w:hAnsi="Consolas" w:cs="Consolas"/>
          <w:color w:val="0000FF"/>
          <w:sz w:val="19"/>
          <w:szCs w:val="19"/>
          <w:highlight w:val="white"/>
          <w:lang w:val="en-CA"/>
        </w:rPr>
        <w:t>return</w:t>
      </w:r>
      <w:r w:rsidRPr="00DA5269">
        <w:rPr>
          <w:rFonts w:ascii="Consolas" w:hAnsi="Consolas" w:cs="Consolas"/>
          <w:color w:val="000000"/>
          <w:sz w:val="19"/>
          <w:szCs w:val="19"/>
          <w:highlight w:val="white"/>
          <w:lang w:val="en-CA"/>
        </w:rPr>
        <w:t>;</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r w:rsidRPr="00DA5269">
        <w:rPr>
          <w:rFonts w:ascii="Consolas" w:hAnsi="Consolas" w:cs="Consolas"/>
          <w:color w:val="0000FF"/>
          <w:sz w:val="19"/>
          <w:szCs w:val="19"/>
          <w:highlight w:val="white"/>
          <w:lang w:val="en-CA"/>
        </w:rPr>
        <w:t>else</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r w:rsidRPr="00DA5269">
        <w:rPr>
          <w:rFonts w:ascii="Consolas" w:hAnsi="Consolas" w:cs="Consolas"/>
          <w:color w:val="0000FF"/>
          <w:sz w:val="19"/>
          <w:szCs w:val="19"/>
          <w:highlight w:val="white"/>
          <w:lang w:val="en-CA"/>
        </w:rPr>
        <w:t>if</w:t>
      </w:r>
      <w:r w:rsidRPr="00DA5269">
        <w:rPr>
          <w:rFonts w:ascii="Consolas" w:hAnsi="Consolas" w:cs="Consolas"/>
          <w:color w:val="000000"/>
          <w:sz w:val="19"/>
          <w:szCs w:val="19"/>
          <w:highlight w:val="white"/>
          <w:lang w:val="en-CA"/>
        </w:rPr>
        <w:t xml:space="preserve"> (txtNU.Text == </w:t>
      </w:r>
      <w:r w:rsidRPr="00DA5269">
        <w:rPr>
          <w:rFonts w:ascii="Consolas" w:hAnsi="Consolas" w:cs="Consolas"/>
          <w:color w:val="A31515"/>
          <w:sz w:val="19"/>
          <w:szCs w:val="19"/>
          <w:highlight w:val="white"/>
          <w:lang w:val="en-CA"/>
        </w:rPr>
        <w:t>"moi"</w:t>
      </w:r>
      <w:r w:rsidRPr="00DA5269">
        <w:rPr>
          <w:rFonts w:ascii="Consolas" w:hAnsi="Consolas" w:cs="Consolas"/>
          <w:color w:val="000000"/>
          <w:sz w:val="19"/>
          <w:szCs w:val="19"/>
          <w:highlight w:val="white"/>
          <w:lang w:val="en-CA"/>
        </w:rPr>
        <w:t xml:space="preserve"> &amp;&amp; txtMP.Text == </w:t>
      </w:r>
      <w:r w:rsidRPr="00DA5269">
        <w:rPr>
          <w:rFonts w:ascii="Consolas" w:hAnsi="Consolas" w:cs="Consolas"/>
          <w:color w:val="A31515"/>
          <w:sz w:val="19"/>
          <w:szCs w:val="19"/>
          <w:highlight w:val="white"/>
          <w:lang w:val="en-CA"/>
        </w:rPr>
        <w:t>"code"</w:t>
      </w:r>
      <w:r w:rsidRPr="00DA5269">
        <w:rPr>
          <w:rFonts w:ascii="Consolas" w:hAnsi="Consolas" w:cs="Consolas"/>
          <w:color w:val="000000"/>
          <w:sz w:val="19"/>
          <w:szCs w:val="19"/>
          <w:highlight w:val="white"/>
          <w:lang w:val="en-CA"/>
        </w:rPr>
        <w:t>)</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p>
    <w:p w:rsidR="003150ED" w:rsidRPr="00D23F7C"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r w:rsidRPr="00D23F7C">
        <w:rPr>
          <w:rFonts w:ascii="Consolas" w:hAnsi="Consolas" w:cs="Consolas"/>
          <w:color w:val="0000FF"/>
          <w:sz w:val="19"/>
          <w:szCs w:val="19"/>
          <w:highlight w:val="white"/>
          <w:lang w:val="en-CA"/>
        </w:rPr>
        <w:t>this</w:t>
      </w:r>
      <w:r w:rsidRPr="00D23F7C">
        <w:rPr>
          <w:rFonts w:ascii="Consolas" w:hAnsi="Consolas" w:cs="Consolas"/>
          <w:color w:val="000000"/>
          <w:sz w:val="19"/>
          <w:szCs w:val="19"/>
          <w:highlight w:val="white"/>
          <w:lang w:val="en-CA"/>
        </w:rPr>
        <w:t>.Close();</w:t>
      </w:r>
    </w:p>
    <w:p w:rsidR="003150ED" w:rsidRPr="00D23F7C"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23F7C">
        <w:rPr>
          <w:rFonts w:ascii="Consolas" w:hAnsi="Consolas" w:cs="Consolas"/>
          <w:color w:val="000000"/>
          <w:sz w:val="19"/>
          <w:szCs w:val="19"/>
          <w:highlight w:val="white"/>
          <w:lang w:val="en-CA"/>
        </w:rPr>
        <w:t xml:space="preserve">                    </w:t>
      </w:r>
      <w:r w:rsidRPr="00D23F7C">
        <w:rPr>
          <w:rFonts w:ascii="Consolas" w:hAnsi="Consolas" w:cs="Consolas"/>
          <w:color w:val="2B91AF"/>
          <w:sz w:val="19"/>
          <w:szCs w:val="19"/>
          <w:highlight w:val="white"/>
          <w:lang w:val="en-CA"/>
        </w:rPr>
        <w:t>FrmAcceuil</w:t>
      </w:r>
      <w:r w:rsidRPr="00D23F7C">
        <w:rPr>
          <w:rFonts w:ascii="Consolas" w:hAnsi="Consolas" w:cs="Consolas"/>
          <w:color w:val="000000"/>
          <w:sz w:val="19"/>
          <w:szCs w:val="19"/>
          <w:highlight w:val="white"/>
          <w:lang w:val="en-CA"/>
        </w:rPr>
        <w:t xml:space="preserve"> acc = </w:t>
      </w:r>
      <w:r w:rsidRPr="00D23F7C">
        <w:rPr>
          <w:rFonts w:ascii="Consolas" w:hAnsi="Consolas" w:cs="Consolas"/>
          <w:color w:val="0000FF"/>
          <w:sz w:val="19"/>
          <w:szCs w:val="19"/>
          <w:highlight w:val="white"/>
          <w:lang w:val="en-CA"/>
        </w:rPr>
        <w:t>new</w:t>
      </w:r>
      <w:r w:rsidRPr="00D23F7C">
        <w:rPr>
          <w:rFonts w:ascii="Consolas" w:hAnsi="Consolas" w:cs="Consolas"/>
          <w:color w:val="000000"/>
          <w:sz w:val="19"/>
          <w:szCs w:val="19"/>
          <w:highlight w:val="white"/>
          <w:lang w:val="en-CA"/>
        </w:rPr>
        <w:t xml:space="preserve"> </w:t>
      </w:r>
      <w:r w:rsidRPr="00D23F7C">
        <w:rPr>
          <w:rFonts w:ascii="Consolas" w:hAnsi="Consolas" w:cs="Consolas"/>
          <w:color w:val="2B91AF"/>
          <w:sz w:val="19"/>
          <w:szCs w:val="19"/>
          <w:highlight w:val="white"/>
          <w:lang w:val="en-CA"/>
        </w:rPr>
        <w:t>FrmAcceuil</w:t>
      </w:r>
      <w:r w:rsidRPr="00D23F7C">
        <w:rPr>
          <w:rFonts w:ascii="Consolas" w:hAnsi="Consolas" w:cs="Consolas"/>
          <w:color w:val="000000"/>
          <w:sz w:val="19"/>
          <w:szCs w:val="19"/>
          <w:highlight w:val="white"/>
          <w:lang w:val="en-CA"/>
        </w:rPr>
        <w:t>();</w:t>
      </w:r>
    </w:p>
    <w:p w:rsidR="003150ED" w:rsidRPr="00D23F7C"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23F7C">
        <w:rPr>
          <w:rFonts w:ascii="Consolas" w:hAnsi="Consolas" w:cs="Consolas"/>
          <w:color w:val="000000"/>
          <w:sz w:val="19"/>
          <w:szCs w:val="19"/>
          <w:highlight w:val="white"/>
          <w:lang w:val="en-CA"/>
        </w:rPr>
        <w:t xml:space="preserve">                    acc.Close();</w:t>
      </w:r>
    </w:p>
    <w:p w:rsidR="003150ED" w:rsidRPr="00D23F7C"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23F7C">
        <w:rPr>
          <w:rFonts w:ascii="Consolas" w:hAnsi="Consolas" w:cs="Consolas"/>
          <w:color w:val="000000"/>
          <w:sz w:val="19"/>
          <w:szCs w:val="19"/>
          <w:highlight w:val="white"/>
          <w:lang w:val="en-CA"/>
        </w:rPr>
        <w:t xml:space="preserve">                    </w:t>
      </w:r>
      <w:r w:rsidRPr="00D23F7C">
        <w:rPr>
          <w:rFonts w:ascii="Consolas" w:hAnsi="Consolas" w:cs="Consolas"/>
          <w:color w:val="2B91AF"/>
          <w:sz w:val="19"/>
          <w:szCs w:val="19"/>
          <w:highlight w:val="white"/>
          <w:lang w:val="en-CA"/>
        </w:rPr>
        <w:t>FrmLogin</w:t>
      </w:r>
      <w:r w:rsidRPr="00D23F7C">
        <w:rPr>
          <w:rFonts w:ascii="Consolas" w:hAnsi="Consolas" w:cs="Consolas"/>
          <w:color w:val="000000"/>
          <w:sz w:val="19"/>
          <w:szCs w:val="19"/>
          <w:highlight w:val="white"/>
          <w:lang w:val="en-CA"/>
        </w:rPr>
        <w:t xml:space="preserve"> log = </w:t>
      </w:r>
      <w:r w:rsidRPr="00D23F7C">
        <w:rPr>
          <w:rFonts w:ascii="Consolas" w:hAnsi="Consolas" w:cs="Consolas"/>
          <w:color w:val="0000FF"/>
          <w:sz w:val="19"/>
          <w:szCs w:val="19"/>
          <w:highlight w:val="white"/>
          <w:lang w:val="en-CA"/>
        </w:rPr>
        <w:t>new</w:t>
      </w:r>
      <w:r w:rsidRPr="00D23F7C">
        <w:rPr>
          <w:rFonts w:ascii="Consolas" w:hAnsi="Consolas" w:cs="Consolas"/>
          <w:color w:val="000000"/>
          <w:sz w:val="19"/>
          <w:szCs w:val="19"/>
          <w:highlight w:val="white"/>
          <w:lang w:val="en-CA"/>
        </w:rPr>
        <w:t xml:space="preserve"> </w:t>
      </w:r>
      <w:r w:rsidRPr="00D23F7C">
        <w:rPr>
          <w:rFonts w:ascii="Consolas" w:hAnsi="Consolas" w:cs="Consolas"/>
          <w:color w:val="2B91AF"/>
          <w:sz w:val="19"/>
          <w:szCs w:val="19"/>
          <w:highlight w:val="white"/>
          <w:lang w:val="en-CA"/>
        </w:rPr>
        <w:t>FrmLogin</w:t>
      </w:r>
      <w:r w:rsidRPr="00D23F7C">
        <w:rPr>
          <w:rFonts w:ascii="Consolas" w:hAnsi="Consolas" w:cs="Consolas"/>
          <w:color w:val="000000"/>
          <w:sz w:val="19"/>
          <w:szCs w:val="19"/>
          <w:highlight w:val="white"/>
          <w:lang w:val="en-CA"/>
        </w:rPr>
        <w:t>();</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23F7C">
        <w:rPr>
          <w:rFonts w:ascii="Consolas" w:hAnsi="Consolas" w:cs="Consolas"/>
          <w:color w:val="000000"/>
          <w:sz w:val="19"/>
          <w:szCs w:val="19"/>
          <w:highlight w:val="white"/>
          <w:lang w:val="en-CA"/>
        </w:rPr>
        <w:t xml:space="preserve">                    </w:t>
      </w:r>
      <w:r w:rsidRPr="00DA5269">
        <w:rPr>
          <w:rFonts w:ascii="Consolas" w:hAnsi="Consolas" w:cs="Consolas"/>
          <w:color w:val="000000"/>
          <w:sz w:val="19"/>
          <w:szCs w:val="19"/>
          <w:highlight w:val="white"/>
          <w:lang w:val="en-CA"/>
        </w:rPr>
        <w:t>log.Close();</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r w:rsidRPr="00DA5269">
        <w:rPr>
          <w:rFonts w:ascii="Consolas" w:hAnsi="Consolas" w:cs="Consolas"/>
          <w:color w:val="2B91AF"/>
          <w:sz w:val="19"/>
          <w:szCs w:val="19"/>
          <w:highlight w:val="white"/>
          <w:lang w:val="en-CA"/>
        </w:rPr>
        <w:t>MDIParent1</w:t>
      </w:r>
      <w:r w:rsidRPr="00DA5269">
        <w:rPr>
          <w:rFonts w:ascii="Consolas" w:hAnsi="Consolas" w:cs="Consolas"/>
          <w:color w:val="000000"/>
          <w:sz w:val="19"/>
          <w:szCs w:val="19"/>
          <w:highlight w:val="white"/>
          <w:lang w:val="en-CA"/>
        </w:rPr>
        <w:t xml:space="preserve"> mdi = </w:t>
      </w:r>
      <w:r w:rsidRPr="00DA5269">
        <w:rPr>
          <w:rFonts w:ascii="Consolas" w:hAnsi="Consolas" w:cs="Consolas"/>
          <w:color w:val="0000FF"/>
          <w:sz w:val="19"/>
          <w:szCs w:val="19"/>
          <w:highlight w:val="white"/>
          <w:lang w:val="en-CA"/>
        </w:rPr>
        <w:t>new</w:t>
      </w:r>
      <w:r w:rsidRPr="00DA5269">
        <w:rPr>
          <w:rFonts w:ascii="Consolas" w:hAnsi="Consolas" w:cs="Consolas"/>
          <w:color w:val="000000"/>
          <w:sz w:val="19"/>
          <w:szCs w:val="19"/>
          <w:highlight w:val="white"/>
          <w:lang w:val="en-CA"/>
        </w:rPr>
        <w:t xml:space="preserve"> </w:t>
      </w:r>
      <w:r w:rsidRPr="00DA5269">
        <w:rPr>
          <w:rFonts w:ascii="Consolas" w:hAnsi="Consolas" w:cs="Consolas"/>
          <w:color w:val="2B91AF"/>
          <w:sz w:val="19"/>
          <w:szCs w:val="19"/>
          <w:highlight w:val="white"/>
          <w:lang w:val="en-CA"/>
        </w:rPr>
        <w:t>MDIParent1</w:t>
      </w:r>
      <w:r w:rsidRPr="00DA5269">
        <w:rPr>
          <w:rFonts w:ascii="Consolas" w:hAnsi="Consolas" w:cs="Consolas"/>
          <w:color w:val="000000"/>
          <w:sz w:val="19"/>
          <w:szCs w:val="19"/>
          <w:highlight w:val="white"/>
          <w:lang w:val="en-CA"/>
        </w:rPr>
        <w:t>();</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mdi.ShowDialog();</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p>
    <w:p w:rsidR="003150ED" w:rsidRPr="00DA5269" w:rsidRDefault="003150ED" w:rsidP="003150ED">
      <w:pPr>
        <w:autoSpaceDE w:val="0"/>
        <w:autoSpaceDN w:val="0"/>
        <w:adjustRightInd w:val="0"/>
        <w:spacing w:after="0" w:line="240" w:lineRule="auto"/>
        <w:rPr>
          <w:rFonts w:ascii="Consolas" w:hAnsi="Consolas" w:cs="Consolas"/>
          <w:color w:val="000000"/>
          <w:sz w:val="19"/>
          <w:szCs w:val="19"/>
          <w:highlight w:val="white"/>
          <w:lang w:val="en-CA"/>
        </w:rPr>
      </w:pPr>
      <w:r w:rsidRPr="00DA5269">
        <w:rPr>
          <w:rFonts w:ascii="Consolas" w:hAnsi="Consolas" w:cs="Consolas"/>
          <w:color w:val="000000"/>
          <w:sz w:val="19"/>
          <w:szCs w:val="19"/>
          <w:highlight w:val="white"/>
          <w:lang w:val="en-CA"/>
        </w:rPr>
        <w:t xml:space="preserve">                </w:t>
      </w:r>
      <w:r w:rsidRPr="00DA5269">
        <w:rPr>
          <w:rFonts w:ascii="Consolas" w:hAnsi="Consolas" w:cs="Consolas"/>
          <w:color w:val="0000FF"/>
          <w:sz w:val="19"/>
          <w:szCs w:val="19"/>
          <w:highlight w:val="white"/>
          <w:lang w:val="en-CA"/>
        </w:rPr>
        <w:t>else</w:t>
      </w:r>
    </w:p>
    <w:p w:rsidR="003150ED" w:rsidRPr="00046BDB"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DA5269">
        <w:rPr>
          <w:rFonts w:ascii="Consolas" w:hAnsi="Consolas" w:cs="Consolas"/>
          <w:color w:val="000000"/>
          <w:sz w:val="19"/>
          <w:szCs w:val="19"/>
          <w:highlight w:val="white"/>
          <w:lang w:val="en-CA"/>
        </w:rPr>
        <w:t xml:space="preserve">                </w:t>
      </w:r>
      <w:r w:rsidRPr="00046BDB">
        <w:rPr>
          <w:rFonts w:ascii="Consolas" w:hAnsi="Consolas" w:cs="Consolas"/>
          <w:color w:val="000000"/>
          <w:sz w:val="19"/>
          <w:szCs w:val="19"/>
          <w:highlight w:val="white"/>
        </w:rPr>
        <w:t>{</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sidRPr="00046BDB">
        <w:rPr>
          <w:rFonts w:ascii="Consolas" w:hAnsi="Consolas" w:cs="Consolas"/>
          <w:color w:val="000000"/>
          <w:sz w:val="19"/>
          <w:szCs w:val="19"/>
          <w:highlight w:val="white"/>
        </w:rPr>
        <w:t xml:space="preserve">                    </w:t>
      </w:r>
      <w:r>
        <w:rPr>
          <w:rFonts w:ascii="Consolas" w:hAnsi="Consolas" w:cs="Consolas"/>
          <w:color w:val="2B91AF"/>
          <w:sz w:val="19"/>
          <w:szCs w:val="19"/>
          <w:highlight w:val="white"/>
        </w:rPr>
        <w:t>MessageBox</w:t>
      </w:r>
      <w:r>
        <w:rPr>
          <w:rFonts w:ascii="Consolas" w:hAnsi="Consolas" w:cs="Consolas"/>
          <w:color w:val="000000"/>
          <w:sz w:val="19"/>
          <w:szCs w:val="19"/>
          <w:highlight w:val="white"/>
        </w:rPr>
        <w:t>.Show(</w:t>
      </w:r>
      <w:r>
        <w:rPr>
          <w:rFonts w:ascii="Consolas" w:hAnsi="Consolas" w:cs="Consolas"/>
          <w:color w:val="A31515"/>
          <w:sz w:val="19"/>
          <w:szCs w:val="19"/>
          <w:highlight w:val="white"/>
        </w:rPr>
        <w:t>"Le nom d'utilisateur ou le mot de passe saisie est incorret"</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"Message"</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MessageBoxButtons</w:t>
      </w:r>
      <w:r>
        <w:rPr>
          <w:rFonts w:ascii="Consolas" w:hAnsi="Consolas" w:cs="Consolas"/>
          <w:color w:val="000000"/>
          <w:sz w:val="19"/>
          <w:szCs w:val="19"/>
          <w:highlight w:val="white"/>
        </w:rPr>
        <w:t xml:space="preserve">.OK, </w:t>
      </w:r>
      <w:r>
        <w:rPr>
          <w:rFonts w:ascii="Consolas" w:hAnsi="Consolas" w:cs="Consolas"/>
          <w:color w:val="2B91AF"/>
          <w:sz w:val="19"/>
          <w:szCs w:val="19"/>
          <w:highlight w:val="white"/>
        </w:rPr>
        <w:t>MessageBoxIcon</w:t>
      </w:r>
      <w:r>
        <w:rPr>
          <w:rFonts w:ascii="Consolas" w:hAnsi="Consolas" w:cs="Consolas"/>
          <w:color w:val="000000"/>
          <w:sz w:val="19"/>
          <w:szCs w:val="19"/>
          <w:highlight w:val="white"/>
        </w:rPr>
        <w:t>.Error);</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return</w:t>
      </w:r>
      <w:r>
        <w:rPr>
          <w:rFonts w:ascii="Consolas" w:hAnsi="Consolas" w:cs="Consolas"/>
          <w:color w:val="000000"/>
          <w:sz w:val="19"/>
          <w:szCs w:val="19"/>
          <w:highlight w:val="white"/>
        </w:rPr>
        <w:t>;</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p>
    <w:p w:rsidR="003150ED" w:rsidRDefault="003150ED" w:rsidP="003150ED">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070A6B" w:rsidRDefault="004C3E30" w:rsidP="003150ED">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070A6B" w:rsidRDefault="00070A6B" w:rsidP="00070A6B">
      <w:pPr>
        <w:spacing w:before="60" w:after="60" w:line="360" w:lineRule="auto"/>
        <w:jc w:val="both"/>
        <w:rPr>
          <w:rFonts w:ascii="Arial" w:hAnsi="Arial" w:cs="Arial"/>
          <w:b/>
          <w:sz w:val="26"/>
          <w:szCs w:val="26"/>
        </w:rPr>
      </w:pPr>
      <w:bookmarkStart w:id="363" w:name="_Toc17868667"/>
      <w:r w:rsidRPr="00070A6B">
        <w:rPr>
          <w:rFonts w:ascii="Arial" w:hAnsi="Arial" w:cs="Arial"/>
          <w:b/>
          <w:sz w:val="26"/>
          <w:szCs w:val="26"/>
        </w:rPr>
        <w:t>Section 4 : Etat de sorties</w:t>
      </w:r>
    </w:p>
    <w:p w:rsidR="003150ED" w:rsidRDefault="00070A6B" w:rsidP="00840C91">
      <w:pPr>
        <w:pStyle w:val="Titre3"/>
        <w:numPr>
          <w:ilvl w:val="1"/>
          <w:numId w:val="93"/>
        </w:numPr>
        <w:spacing w:before="60" w:after="60" w:line="360" w:lineRule="auto"/>
        <w:ind w:left="567" w:hanging="567"/>
        <w:jc w:val="both"/>
        <w:rPr>
          <w:rFonts w:ascii="Arial" w:hAnsi="Arial" w:cs="Arial"/>
          <w:b/>
          <w:color w:val="auto"/>
          <w:sz w:val="26"/>
          <w:szCs w:val="26"/>
        </w:rPr>
      </w:pPr>
      <w:bookmarkStart w:id="364" w:name="_Toc54181084"/>
      <w:bookmarkEnd w:id="363"/>
      <w:r>
        <w:rPr>
          <w:rFonts w:ascii="Arial" w:hAnsi="Arial" w:cs="Arial"/>
          <w:b/>
          <w:color w:val="auto"/>
          <w:sz w:val="26"/>
          <w:szCs w:val="26"/>
        </w:rPr>
        <w:t>Situation es frais scolaires</w:t>
      </w:r>
      <w:bookmarkEnd w:id="364"/>
    </w:p>
    <w:p w:rsidR="003150ED" w:rsidRDefault="003150ED" w:rsidP="003150ED">
      <w:pPr>
        <w:tabs>
          <w:tab w:val="left" w:pos="993"/>
        </w:tabs>
        <w:spacing w:before="120" w:after="120" w:line="360" w:lineRule="auto"/>
        <w:ind w:firstLine="284"/>
        <w:jc w:val="both"/>
        <w:rPr>
          <w:rFonts w:ascii="Arial" w:hAnsi="Arial" w:cs="Arial"/>
          <w:b/>
          <w:sz w:val="26"/>
          <w:szCs w:val="26"/>
        </w:rPr>
      </w:pPr>
      <w:r w:rsidRPr="00480179">
        <w:rPr>
          <w:noProof/>
          <w:lang w:eastAsia="fr-FR"/>
        </w:rPr>
        <w:drawing>
          <wp:inline distT="0" distB="0" distL="0" distR="0" wp14:anchorId="428752C6" wp14:editId="5C7F5BC1">
            <wp:extent cx="6238875" cy="2524125"/>
            <wp:effectExtent l="76200" t="76200" r="142875" b="142875"/>
            <wp:docPr id="3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9"/>
                    <pic:cNvPicPr/>
                  </pic:nvPicPr>
                  <pic:blipFill rotWithShape="1">
                    <a:blip r:embed="rId34">
                      <a:extLst>
                        <a:ext uri="{28A0092B-C50C-407E-A947-70E740481C1C}">
                          <a14:useLocalDpi xmlns:a14="http://schemas.microsoft.com/office/drawing/2010/main" val="0"/>
                        </a:ext>
                      </a:extLst>
                    </a:blip>
                    <a:srcRect l="9661" t="581" r="9577" b="50401"/>
                    <a:stretch/>
                  </pic:blipFill>
                  <pic:spPr bwMode="auto">
                    <a:xfrm>
                      <a:off x="0" y="0"/>
                      <a:ext cx="6238875" cy="25241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50ED" w:rsidRDefault="003150ED" w:rsidP="004C3E30">
      <w:pPr>
        <w:spacing w:before="60" w:after="60" w:line="360" w:lineRule="auto"/>
        <w:jc w:val="both"/>
        <w:rPr>
          <w:rFonts w:ascii="Arial" w:hAnsi="Arial" w:cs="Arial"/>
          <w:b/>
          <w:sz w:val="26"/>
          <w:szCs w:val="26"/>
        </w:rPr>
      </w:pPr>
    </w:p>
    <w:p w:rsidR="00740A96" w:rsidRPr="000A6329" w:rsidRDefault="00740A96" w:rsidP="000A6329">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365" w:name="_Toc54181085"/>
      <w:r w:rsidRPr="000A6329">
        <w:rPr>
          <w:rFonts w:cs="Arial"/>
          <w:sz w:val="32"/>
          <w:szCs w:val="32"/>
          <w:lang w:eastAsia="fr-FR"/>
        </w:rPr>
        <w:lastRenderedPageBreak/>
        <w:t>CONCLUSION GÉNÉRALE</w:t>
      </w:r>
      <w:bookmarkEnd w:id="365"/>
    </w:p>
    <w:p w:rsidR="001833FC" w:rsidRDefault="001833FC" w:rsidP="001833FC">
      <w:pPr>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Au terme de notre travail de fin de cycle</w:t>
      </w:r>
      <w:r>
        <w:rPr>
          <w:rFonts w:ascii="Times New Roman" w:hAnsi="Times New Roman"/>
          <w:sz w:val="24"/>
          <w:szCs w:val="24"/>
        </w:rPr>
        <w:t>, nous sommes heureux</w:t>
      </w:r>
      <w:r w:rsidRPr="00374C25">
        <w:rPr>
          <w:rFonts w:ascii="Times New Roman" w:hAnsi="Times New Roman"/>
          <w:sz w:val="24"/>
          <w:szCs w:val="24"/>
        </w:rPr>
        <w:t xml:space="preserve"> d’achev</w:t>
      </w:r>
      <w:r>
        <w:rPr>
          <w:rFonts w:ascii="Times New Roman" w:hAnsi="Times New Roman"/>
          <w:sz w:val="24"/>
          <w:szCs w:val="24"/>
        </w:rPr>
        <w:t>er</w:t>
      </w:r>
      <w:r w:rsidRPr="00374C25">
        <w:rPr>
          <w:rFonts w:ascii="Times New Roman" w:hAnsi="Times New Roman"/>
          <w:sz w:val="24"/>
          <w:szCs w:val="24"/>
        </w:rPr>
        <w:t xml:space="preserve"> cette œuvre </w:t>
      </w:r>
      <w:r>
        <w:rPr>
          <w:rFonts w:ascii="Times New Roman" w:hAnsi="Times New Roman"/>
          <w:sz w:val="24"/>
          <w:szCs w:val="24"/>
        </w:rPr>
        <w:t>qui fait notre honneur</w:t>
      </w:r>
      <w:r w:rsidRPr="00374C25">
        <w:rPr>
          <w:rFonts w:ascii="Times New Roman" w:hAnsi="Times New Roman"/>
          <w:sz w:val="24"/>
          <w:szCs w:val="24"/>
        </w:rPr>
        <w:t xml:space="preserve">. </w:t>
      </w:r>
    </w:p>
    <w:p w:rsidR="001833FC" w:rsidRPr="00374C25" w:rsidRDefault="001833FC" w:rsidP="001833FC">
      <w:pPr>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 xml:space="preserve">En effet notre réflexion s’est articulé sur des méthodes d’informatisation parmi lesquelles nous avons opté pour la méthode Merise par le truchement de laquelle  nous avons passé en revue les différents niveaux tels que : le niveau conceptuel, niveau organisationnel, le niveau logique et le niveau physique afin de pouvoir développer le système d’information. Le développement de notre application a été effectué avec la plateforme de développement visuel studio où nous avons opté pour le langage Visual </w:t>
      </w:r>
      <w:r>
        <w:rPr>
          <w:rFonts w:ascii="Times New Roman" w:hAnsi="Times New Roman"/>
          <w:sz w:val="24"/>
          <w:szCs w:val="24"/>
        </w:rPr>
        <w:t>C#</w:t>
      </w:r>
      <w:r w:rsidRPr="00374C25">
        <w:rPr>
          <w:rFonts w:ascii="Times New Roman" w:hAnsi="Times New Roman"/>
          <w:sz w:val="24"/>
          <w:szCs w:val="24"/>
        </w:rPr>
        <w:t>. Net 201</w:t>
      </w:r>
      <w:r>
        <w:rPr>
          <w:rFonts w:ascii="Times New Roman" w:hAnsi="Times New Roman"/>
          <w:sz w:val="24"/>
          <w:szCs w:val="24"/>
        </w:rPr>
        <w:t>7</w:t>
      </w:r>
      <w:r w:rsidRPr="00374C25">
        <w:rPr>
          <w:rFonts w:ascii="Times New Roman" w:hAnsi="Times New Roman"/>
          <w:sz w:val="24"/>
          <w:szCs w:val="24"/>
        </w:rPr>
        <w:t xml:space="preserve"> et la base de données a été implémentée </w:t>
      </w:r>
      <w:r>
        <w:rPr>
          <w:rFonts w:ascii="Times New Roman" w:hAnsi="Times New Roman"/>
          <w:sz w:val="24"/>
          <w:szCs w:val="24"/>
        </w:rPr>
        <w:t>SQL Server 2017</w:t>
      </w:r>
      <w:r w:rsidRPr="00374C25">
        <w:rPr>
          <w:rFonts w:ascii="Times New Roman" w:hAnsi="Times New Roman"/>
          <w:sz w:val="24"/>
          <w:szCs w:val="24"/>
        </w:rPr>
        <w:t>.</w:t>
      </w:r>
    </w:p>
    <w:p w:rsidR="001833FC" w:rsidRPr="00374C25" w:rsidRDefault="001833FC" w:rsidP="001833FC">
      <w:pPr>
        <w:spacing w:before="60" w:after="60" w:line="360" w:lineRule="auto"/>
        <w:ind w:firstLine="851"/>
        <w:jc w:val="both"/>
        <w:rPr>
          <w:rFonts w:ascii="Times New Roman" w:hAnsi="Times New Roman"/>
          <w:sz w:val="24"/>
          <w:szCs w:val="24"/>
        </w:rPr>
      </w:pPr>
      <w:r w:rsidRPr="00374C25">
        <w:rPr>
          <w:rFonts w:ascii="Times New Roman" w:hAnsi="Times New Roman"/>
          <w:sz w:val="24"/>
          <w:szCs w:val="24"/>
        </w:rPr>
        <w:t xml:space="preserve">Pour ce faire, nous avons subdivisé notre travail en </w:t>
      </w:r>
      <w:r>
        <w:rPr>
          <w:rFonts w:ascii="Times New Roman" w:hAnsi="Times New Roman"/>
          <w:sz w:val="24"/>
          <w:szCs w:val="24"/>
        </w:rPr>
        <w:t>deux</w:t>
      </w:r>
      <w:r w:rsidRPr="00374C25">
        <w:rPr>
          <w:rFonts w:ascii="Times New Roman" w:hAnsi="Times New Roman"/>
          <w:sz w:val="24"/>
          <w:szCs w:val="24"/>
        </w:rPr>
        <w:t xml:space="preserve"> grandes parties dont :</w:t>
      </w:r>
    </w:p>
    <w:p w:rsidR="00A1408F" w:rsidRDefault="001833FC" w:rsidP="00840C91">
      <w:pPr>
        <w:pStyle w:val="Paragraphedeliste"/>
        <w:numPr>
          <w:ilvl w:val="0"/>
          <w:numId w:val="94"/>
        </w:numPr>
        <w:tabs>
          <w:tab w:val="left" w:pos="6090"/>
        </w:tabs>
        <w:spacing w:before="60" w:after="60" w:line="360" w:lineRule="auto"/>
        <w:ind w:left="1418" w:hanging="284"/>
        <w:jc w:val="both"/>
        <w:rPr>
          <w:rFonts w:ascii="Times New Roman" w:hAnsi="Times New Roman"/>
          <w:sz w:val="24"/>
          <w:szCs w:val="24"/>
        </w:rPr>
      </w:pPr>
      <w:r w:rsidRPr="007718AD">
        <w:rPr>
          <w:rFonts w:ascii="Times New Roman" w:hAnsi="Times New Roman"/>
          <w:b/>
          <w:sz w:val="24"/>
          <w:szCs w:val="24"/>
        </w:rPr>
        <w:t xml:space="preserve">La </w:t>
      </w:r>
      <w:r>
        <w:rPr>
          <w:rFonts w:ascii="Times New Roman" w:hAnsi="Times New Roman"/>
          <w:b/>
          <w:sz w:val="24"/>
          <w:szCs w:val="24"/>
        </w:rPr>
        <w:t>première</w:t>
      </w:r>
      <w:r w:rsidRPr="007718AD">
        <w:rPr>
          <w:rFonts w:ascii="Times New Roman" w:hAnsi="Times New Roman"/>
          <w:b/>
          <w:sz w:val="24"/>
          <w:szCs w:val="24"/>
        </w:rPr>
        <w:t xml:space="preserve"> partie, </w:t>
      </w:r>
      <w:r w:rsidRPr="000A4C93">
        <w:rPr>
          <w:rFonts w:ascii="Times New Roman" w:hAnsi="Times New Roman"/>
          <w:sz w:val="24"/>
          <w:szCs w:val="24"/>
        </w:rPr>
        <w:t>intitulée</w:t>
      </w:r>
      <w:r w:rsidRPr="007718AD">
        <w:rPr>
          <w:rFonts w:ascii="Times New Roman" w:hAnsi="Times New Roman"/>
          <w:b/>
          <w:sz w:val="24"/>
          <w:szCs w:val="24"/>
        </w:rPr>
        <w:t> « </w:t>
      </w:r>
      <w:r w:rsidR="00A1408F">
        <w:rPr>
          <w:rFonts w:ascii="Times New Roman" w:hAnsi="Times New Roman"/>
          <w:b/>
          <w:sz w:val="24"/>
          <w:szCs w:val="24"/>
        </w:rPr>
        <w:t>Approche théorique</w:t>
      </w:r>
      <w:r w:rsidRPr="007718AD">
        <w:rPr>
          <w:rFonts w:ascii="Times New Roman" w:hAnsi="Times New Roman"/>
          <w:b/>
          <w:sz w:val="24"/>
          <w:szCs w:val="24"/>
        </w:rPr>
        <w:t xml:space="preserve"> »</w:t>
      </w:r>
      <w:r w:rsidR="00996EBA">
        <w:rPr>
          <w:rFonts w:ascii="Times New Roman" w:hAnsi="Times New Roman"/>
          <w:b/>
          <w:sz w:val="24"/>
          <w:szCs w:val="24"/>
        </w:rPr>
        <w:t> </w:t>
      </w:r>
      <w:r w:rsidR="00996EBA">
        <w:rPr>
          <w:rFonts w:ascii="Times New Roman" w:hAnsi="Times New Roman"/>
          <w:sz w:val="24"/>
          <w:szCs w:val="24"/>
        </w:rPr>
        <w:t>:</w:t>
      </w:r>
    </w:p>
    <w:p w:rsidR="00996EBA" w:rsidRDefault="00996EBA"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sidRPr="00AE015F">
        <w:rPr>
          <w:rFonts w:ascii="Times New Roman" w:hAnsi="Times New Roman"/>
          <w:sz w:val="24"/>
          <w:szCs w:val="24"/>
        </w:rPr>
        <w:t xml:space="preserve">Le chapitre </w:t>
      </w:r>
      <w:r>
        <w:rPr>
          <w:rFonts w:ascii="Times New Roman" w:hAnsi="Times New Roman"/>
          <w:sz w:val="24"/>
          <w:szCs w:val="24"/>
        </w:rPr>
        <w:t>premier</w:t>
      </w:r>
      <w:r w:rsidRPr="00AE015F">
        <w:rPr>
          <w:rFonts w:ascii="Times New Roman" w:hAnsi="Times New Roman"/>
          <w:sz w:val="24"/>
          <w:szCs w:val="24"/>
        </w:rPr>
        <w:t xml:space="preserve"> : </w:t>
      </w:r>
      <w:r>
        <w:rPr>
          <w:rFonts w:ascii="Times New Roman" w:hAnsi="Times New Roman"/>
          <w:b/>
          <w:sz w:val="24"/>
          <w:szCs w:val="24"/>
        </w:rPr>
        <w:t>Concepts informatiques de base</w:t>
      </w:r>
      <w:r>
        <w:rPr>
          <w:rFonts w:ascii="Times New Roman" w:hAnsi="Times New Roman"/>
          <w:sz w:val="24"/>
          <w:szCs w:val="24"/>
        </w:rPr>
        <w:t xml:space="preserve">. </w:t>
      </w:r>
      <w:r w:rsidRPr="00374C25">
        <w:rPr>
          <w:rFonts w:ascii="Times New Roman" w:hAnsi="Times New Roman"/>
          <w:sz w:val="24"/>
          <w:szCs w:val="24"/>
        </w:rPr>
        <w:t xml:space="preserve">Elle </w:t>
      </w:r>
      <w:r>
        <w:rPr>
          <w:rFonts w:ascii="Times New Roman" w:hAnsi="Times New Roman"/>
          <w:sz w:val="24"/>
          <w:szCs w:val="24"/>
        </w:rPr>
        <w:t>nous a permis de faire découvrir aux non-initiés des concepts informatiques de base.</w:t>
      </w:r>
    </w:p>
    <w:p w:rsidR="00996EBA" w:rsidRDefault="00996EBA"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Pr>
          <w:rFonts w:ascii="Times New Roman" w:hAnsi="Times New Roman"/>
          <w:sz w:val="24"/>
          <w:szCs w:val="24"/>
        </w:rPr>
        <w:t xml:space="preserve">Le chapitre deuxième : </w:t>
      </w:r>
      <w:r>
        <w:rPr>
          <w:rFonts w:ascii="Times New Roman" w:hAnsi="Times New Roman"/>
          <w:b/>
          <w:sz w:val="24"/>
          <w:szCs w:val="24"/>
        </w:rPr>
        <w:t>Concepts relatifs à la gestion des paiements des frais scolaires</w:t>
      </w:r>
      <w:r>
        <w:rPr>
          <w:rFonts w:ascii="Times New Roman" w:hAnsi="Times New Roman"/>
          <w:sz w:val="24"/>
          <w:szCs w:val="24"/>
        </w:rPr>
        <w:t>.</w:t>
      </w:r>
      <w:r w:rsidRPr="00996EBA">
        <w:rPr>
          <w:rFonts w:ascii="Times New Roman" w:hAnsi="Times New Roman"/>
          <w:sz w:val="24"/>
          <w:szCs w:val="24"/>
        </w:rPr>
        <w:t xml:space="preserve"> </w:t>
      </w:r>
      <w:r>
        <w:rPr>
          <w:rFonts w:ascii="Times New Roman" w:hAnsi="Times New Roman"/>
          <w:sz w:val="24"/>
          <w:szCs w:val="24"/>
        </w:rPr>
        <w:t>Aborde les concepts ayant trait à la gestion des paiements des frais scolaires.</w:t>
      </w:r>
    </w:p>
    <w:p w:rsidR="001833FC" w:rsidRPr="00996EBA" w:rsidRDefault="006D1CF7" w:rsidP="00840C91">
      <w:pPr>
        <w:pStyle w:val="Paragraphedeliste"/>
        <w:numPr>
          <w:ilvl w:val="0"/>
          <w:numId w:val="94"/>
        </w:numPr>
        <w:tabs>
          <w:tab w:val="left" w:pos="6090"/>
        </w:tabs>
        <w:spacing w:before="60" w:after="60" w:line="360" w:lineRule="auto"/>
        <w:ind w:left="1418" w:hanging="284"/>
        <w:jc w:val="both"/>
        <w:rPr>
          <w:rFonts w:ascii="Times New Roman" w:hAnsi="Times New Roman"/>
          <w:sz w:val="24"/>
          <w:szCs w:val="24"/>
        </w:rPr>
      </w:pPr>
      <w:r w:rsidRPr="00996EBA">
        <w:rPr>
          <w:rFonts w:ascii="Times New Roman" w:hAnsi="Times New Roman"/>
          <w:b/>
          <w:sz w:val="24"/>
          <w:szCs w:val="24"/>
        </w:rPr>
        <w:t>La deuxième partie</w:t>
      </w:r>
      <w:r w:rsidR="00996EBA" w:rsidRPr="00996EBA">
        <w:rPr>
          <w:rFonts w:ascii="Times New Roman" w:hAnsi="Times New Roman"/>
          <w:b/>
          <w:sz w:val="24"/>
          <w:szCs w:val="24"/>
        </w:rPr>
        <w:t>,</w:t>
      </w:r>
      <w:r w:rsidRPr="00996EBA">
        <w:rPr>
          <w:rFonts w:ascii="Times New Roman" w:hAnsi="Times New Roman"/>
          <w:b/>
          <w:sz w:val="24"/>
          <w:szCs w:val="24"/>
        </w:rPr>
        <w:t xml:space="preserve"> </w:t>
      </w:r>
      <w:r w:rsidRPr="00996EBA">
        <w:rPr>
          <w:rFonts w:ascii="Times New Roman" w:hAnsi="Times New Roman"/>
          <w:sz w:val="24"/>
          <w:szCs w:val="24"/>
        </w:rPr>
        <w:t>s’intitule</w:t>
      </w:r>
      <w:r w:rsidRPr="00996EBA">
        <w:rPr>
          <w:rFonts w:ascii="Times New Roman" w:hAnsi="Times New Roman"/>
          <w:b/>
          <w:sz w:val="24"/>
          <w:szCs w:val="24"/>
        </w:rPr>
        <w:t> </w:t>
      </w:r>
      <w:r w:rsidR="00996EBA" w:rsidRPr="00996EBA">
        <w:rPr>
          <w:rFonts w:ascii="Times New Roman" w:hAnsi="Times New Roman"/>
          <w:b/>
          <w:sz w:val="24"/>
          <w:szCs w:val="24"/>
        </w:rPr>
        <w:t xml:space="preserve">« Etude préalable ». </w:t>
      </w:r>
      <w:r w:rsidR="001833FC" w:rsidRPr="00996EBA">
        <w:rPr>
          <w:rFonts w:ascii="Times New Roman" w:hAnsi="Times New Roman"/>
          <w:sz w:val="24"/>
          <w:szCs w:val="24"/>
        </w:rPr>
        <w:t xml:space="preserve">Elle comprend également les cinq chapitres ci-après : </w:t>
      </w:r>
    </w:p>
    <w:p w:rsidR="00A1408F" w:rsidRDefault="001833FC"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sidRPr="00AE015F">
        <w:rPr>
          <w:rFonts w:ascii="Times New Roman" w:hAnsi="Times New Roman"/>
          <w:sz w:val="24"/>
          <w:szCs w:val="24"/>
        </w:rPr>
        <w:t xml:space="preserve">Le chapitre </w:t>
      </w:r>
      <w:r>
        <w:rPr>
          <w:rFonts w:ascii="Times New Roman" w:hAnsi="Times New Roman"/>
          <w:sz w:val="24"/>
          <w:szCs w:val="24"/>
        </w:rPr>
        <w:t>premier</w:t>
      </w:r>
      <w:r w:rsidRPr="00AE015F">
        <w:rPr>
          <w:rFonts w:ascii="Times New Roman" w:hAnsi="Times New Roman"/>
          <w:sz w:val="24"/>
          <w:szCs w:val="24"/>
        </w:rPr>
        <w:t xml:space="preserve"> : </w:t>
      </w:r>
      <w:r w:rsidR="00A1408F">
        <w:rPr>
          <w:rFonts w:ascii="Times New Roman" w:hAnsi="Times New Roman"/>
          <w:b/>
          <w:sz w:val="24"/>
          <w:szCs w:val="24"/>
        </w:rPr>
        <w:t>Présentation générale du Complexe Scolaire Clessidra</w:t>
      </w:r>
      <w:r w:rsidR="00A1408F">
        <w:rPr>
          <w:rFonts w:ascii="Times New Roman" w:hAnsi="Times New Roman"/>
          <w:sz w:val="24"/>
          <w:szCs w:val="24"/>
        </w:rPr>
        <w:t xml:space="preserve">. Ce chapitre nous </w:t>
      </w:r>
      <w:r w:rsidR="00CA3735">
        <w:rPr>
          <w:rFonts w:ascii="Times New Roman" w:hAnsi="Times New Roman"/>
          <w:sz w:val="24"/>
          <w:szCs w:val="24"/>
        </w:rPr>
        <w:t xml:space="preserve">a </w:t>
      </w:r>
      <w:r w:rsidR="00A1408F">
        <w:rPr>
          <w:rFonts w:ascii="Times New Roman" w:hAnsi="Times New Roman"/>
          <w:sz w:val="24"/>
          <w:szCs w:val="24"/>
        </w:rPr>
        <w:t xml:space="preserve">permis de découvrir l’établissement scolaire Clessidra. </w:t>
      </w:r>
    </w:p>
    <w:p w:rsidR="00CA3735" w:rsidRDefault="00CA3735"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Pr>
          <w:rFonts w:ascii="Times New Roman" w:hAnsi="Times New Roman"/>
          <w:sz w:val="24"/>
          <w:szCs w:val="24"/>
        </w:rPr>
        <w:t xml:space="preserve">Le chapitre deuxième : </w:t>
      </w:r>
      <w:r w:rsidRPr="00CA3735">
        <w:rPr>
          <w:rFonts w:ascii="Times New Roman" w:hAnsi="Times New Roman"/>
          <w:b/>
          <w:sz w:val="24"/>
          <w:szCs w:val="24"/>
        </w:rPr>
        <w:t>Analyse de l’existant</w:t>
      </w:r>
      <w:r>
        <w:rPr>
          <w:rFonts w:ascii="Times New Roman" w:hAnsi="Times New Roman"/>
          <w:sz w:val="24"/>
          <w:szCs w:val="24"/>
        </w:rPr>
        <w:t>. Ce chapitre nous a permis d’étudier et comprendre le mode de fonctionnement du Complexe Scolaire Clessidra en ce qui concerne la gestion des paiements des frais scolaires.</w:t>
      </w:r>
    </w:p>
    <w:p w:rsidR="00CA3735" w:rsidRDefault="00CA3735"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Pr>
          <w:rFonts w:ascii="Times New Roman" w:hAnsi="Times New Roman"/>
          <w:sz w:val="24"/>
          <w:szCs w:val="24"/>
        </w:rPr>
        <w:t xml:space="preserve">Le chapitre troisième : </w:t>
      </w:r>
      <w:r w:rsidRPr="006D2D44">
        <w:rPr>
          <w:rFonts w:ascii="Times New Roman" w:hAnsi="Times New Roman"/>
          <w:b/>
          <w:sz w:val="24"/>
          <w:szCs w:val="24"/>
        </w:rPr>
        <w:t>Critique de l’existant</w:t>
      </w:r>
      <w:r>
        <w:rPr>
          <w:rFonts w:ascii="Times New Roman" w:hAnsi="Times New Roman"/>
          <w:sz w:val="24"/>
          <w:szCs w:val="24"/>
        </w:rPr>
        <w:t>. Où nous avions mené des critiques sur l’organisation ou la structure de l’école.</w:t>
      </w:r>
    </w:p>
    <w:p w:rsidR="001833FC" w:rsidRPr="00CA3735" w:rsidRDefault="00CA3735"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Pr>
          <w:rFonts w:ascii="Times New Roman" w:hAnsi="Times New Roman"/>
          <w:sz w:val="24"/>
          <w:szCs w:val="24"/>
        </w:rPr>
        <w:t xml:space="preserve">Le chapitre quatrième : </w:t>
      </w:r>
      <w:r w:rsidRPr="006D2D44">
        <w:rPr>
          <w:rFonts w:ascii="Times New Roman" w:hAnsi="Times New Roman"/>
          <w:b/>
          <w:sz w:val="24"/>
          <w:szCs w:val="24"/>
        </w:rPr>
        <w:t>Proposions des solutions</w:t>
      </w:r>
      <w:r>
        <w:rPr>
          <w:rFonts w:ascii="Times New Roman" w:hAnsi="Times New Roman"/>
          <w:sz w:val="24"/>
          <w:szCs w:val="24"/>
        </w:rPr>
        <w:t>. Nous avions proposés des solutions pour résoudre le problème existant.</w:t>
      </w:r>
    </w:p>
    <w:p w:rsidR="006D2D44" w:rsidRDefault="001833FC" w:rsidP="00840C91">
      <w:pPr>
        <w:pStyle w:val="Paragraphedeliste"/>
        <w:numPr>
          <w:ilvl w:val="0"/>
          <w:numId w:val="94"/>
        </w:numPr>
        <w:tabs>
          <w:tab w:val="left" w:pos="6090"/>
        </w:tabs>
        <w:spacing w:before="60" w:after="60" w:line="360" w:lineRule="auto"/>
        <w:ind w:left="1418" w:hanging="284"/>
        <w:jc w:val="both"/>
        <w:rPr>
          <w:rFonts w:ascii="Times New Roman" w:hAnsi="Times New Roman"/>
          <w:sz w:val="24"/>
          <w:szCs w:val="24"/>
        </w:rPr>
      </w:pPr>
      <w:r w:rsidRPr="000A4C93">
        <w:rPr>
          <w:rFonts w:ascii="Times New Roman" w:hAnsi="Times New Roman"/>
          <w:b/>
          <w:sz w:val="24"/>
          <w:szCs w:val="24"/>
        </w:rPr>
        <w:t>La deuxième partie</w:t>
      </w:r>
      <w:r w:rsidRPr="007D5292">
        <w:rPr>
          <w:rFonts w:ascii="Times New Roman" w:hAnsi="Times New Roman"/>
          <w:sz w:val="24"/>
          <w:szCs w:val="24"/>
        </w:rPr>
        <w:t>, intitulée</w:t>
      </w:r>
      <w:r w:rsidRPr="007718AD">
        <w:rPr>
          <w:rFonts w:ascii="Times New Roman" w:hAnsi="Times New Roman"/>
          <w:b/>
          <w:sz w:val="24"/>
          <w:szCs w:val="24"/>
        </w:rPr>
        <w:t> « </w:t>
      </w:r>
      <w:r w:rsidR="006D2D44">
        <w:rPr>
          <w:rFonts w:ascii="Times New Roman" w:hAnsi="Times New Roman"/>
          <w:b/>
          <w:sz w:val="24"/>
          <w:szCs w:val="24"/>
        </w:rPr>
        <w:t>Conception et réalisation du nouveau système</w:t>
      </w:r>
      <w:r w:rsidRPr="007718AD">
        <w:rPr>
          <w:rFonts w:ascii="Times New Roman" w:hAnsi="Times New Roman"/>
          <w:b/>
          <w:sz w:val="24"/>
          <w:szCs w:val="24"/>
        </w:rPr>
        <w:t> »</w:t>
      </w:r>
      <w:r w:rsidRPr="00374C25">
        <w:rPr>
          <w:rFonts w:ascii="Times New Roman" w:hAnsi="Times New Roman"/>
          <w:sz w:val="24"/>
          <w:szCs w:val="24"/>
        </w:rPr>
        <w:t xml:space="preserve">. </w:t>
      </w:r>
      <w:r w:rsidR="006D2D44">
        <w:rPr>
          <w:rFonts w:ascii="Times New Roman" w:hAnsi="Times New Roman"/>
          <w:sz w:val="24"/>
          <w:szCs w:val="24"/>
        </w:rPr>
        <w:t xml:space="preserve"> Elle aborde les chapitres suivants :</w:t>
      </w:r>
    </w:p>
    <w:p w:rsidR="006D2D44" w:rsidRDefault="006D2D44" w:rsidP="006D2D44">
      <w:pPr>
        <w:pStyle w:val="Paragraphedeliste"/>
        <w:tabs>
          <w:tab w:val="left" w:pos="6090"/>
        </w:tabs>
        <w:spacing w:before="60" w:after="60" w:line="360" w:lineRule="auto"/>
        <w:ind w:left="1418"/>
        <w:jc w:val="both"/>
        <w:rPr>
          <w:rFonts w:ascii="Times New Roman" w:hAnsi="Times New Roman"/>
          <w:sz w:val="24"/>
          <w:szCs w:val="24"/>
        </w:rPr>
      </w:pPr>
    </w:p>
    <w:p w:rsidR="006D2D44" w:rsidRDefault="006D2D44" w:rsidP="006D2D44">
      <w:pPr>
        <w:pStyle w:val="Paragraphedeliste"/>
        <w:tabs>
          <w:tab w:val="left" w:pos="6090"/>
        </w:tabs>
        <w:spacing w:before="60" w:after="60" w:line="360" w:lineRule="auto"/>
        <w:ind w:left="1418"/>
        <w:jc w:val="both"/>
        <w:rPr>
          <w:rFonts w:ascii="Times New Roman" w:hAnsi="Times New Roman"/>
          <w:sz w:val="24"/>
          <w:szCs w:val="24"/>
        </w:rPr>
      </w:pPr>
    </w:p>
    <w:p w:rsidR="006D2D44" w:rsidRDefault="006D2D44" w:rsidP="006D2D44">
      <w:pPr>
        <w:pStyle w:val="Paragraphedeliste"/>
        <w:tabs>
          <w:tab w:val="left" w:pos="6090"/>
        </w:tabs>
        <w:spacing w:before="60" w:after="60" w:line="360" w:lineRule="auto"/>
        <w:ind w:left="1418"/>
        <w:jc w:val="both"/>
        <w:rPr>
          <w:rFonts w:ascii="Times New Roman" w:hAnsi="Times New Roman"/>
          <w:sz w:val="24"/>
          <w:szCs w:val="24"/>
        </w:rPr>
      </w:pPr>
    </w:p>
    <w:p w:rsidR="006D2D44" w:rsidRPr="006D2D44" w:rsidRDefault="006D2D44"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sidRPr="006D2D44">
        <w:rPr>
          <w:rFonts w:ascii="Times New Roman" w:hAnsi="Times New Roman"/>
          <w:sz w:val="24"/>
          <w:szCs w:val="24"/>
        </w:rPr>
        <w:t xml:space="preserve">Le chapitre premier : </w:t>
      </w:r>
      <w:r>
        <w:rPr>
          <w:rFonts w:ascii="Times New Roman" w:hAnsi="Times New Roman"/>
          <w:sz w:val="24"/>
          <w:szCs w:val="24"/>
        </w:rPr>
        <w:t>« </w:t>
      </w:r>
      <w:r w:rsidRPr="006D2D44">
        <w:rPr>
          <w:rFonts w:ascii="Times New Roman" w:hAnsi="Times New Roman"/>
          <w:sz w:val="24"/>
          <w:szCs w:val="24"/>
        </w:rPr>
        <w:t xml:space="preserve"> </w:t>
      </w:r>
      <w:r w:rsidRPr="00085C19">
        <w:rPr>
          <w:rFonts w:ascii="Times New Roman" w:hAnsi="Times New Roman"/>
          <w:b/>
          <w:sz w:val="24"/>
          <w:szCs w:val="24"/>
        </w:rPr>
        <w:t>Etape conceptuelle</w:t>
      </w:r>
      <w:r>
        <w:rPr>
          <w:rFonts w:ascii="Times New Roman" w:hAnsi="Times New Roman"/>
          <w:sz w:val="24"/>
          <w:szCs w:val="24"/>
        </w:rPr>
        <w:t> »</w:t>
      </w:r>
      <w:r w:rsidR="00634C4B">
        <w:rPr>
          <w:rFonts w:ascii="Times New Roman" w:hAnsi="Times New Roman"/>
          <w:sz w:val="24"/>
          <w:szCs w:val="24"/>
        </w:rPr>
        <w:t>. Elle présente la conception du système sur le plan conceptuel, tout en construisant les modèles y afférents ;</w:t>
      </w:r>
    </w:p>
    <w:p w:rsidR="006D2D44" w:rsidRPr="006D2D44" w:rsidRDefault="006D2D44"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sidRPr="006D2D44">
        <w:rPr>
          <w:rFonts w:ascii="Times New Roman" w:hAnsi="Times New Roman"/>
          <w:sz w:val="24"/>
          <w:szCs w:val="24"/>
        </w:rPr>
        <w:t xml:space="preserve">Le chapitre </w:t>
      </w:r>
      <w:r>
        <w:rPr>
          <w:rFonts w:ascii="Times New Roman" w:hAnsi="Times New Roman"/>
          <w:sz w:val="24"/>
          <w:szCs w:val="24"/>
        </w:rPr>
        <w:t xml:space="preserve">deux </w:t>
      </w:r>
      <w:r w:rsidRPr="006D2D44">
        <w:rPr>
          <w:rFonts w:ascii="Times New Roman" w:hAnsi="Times New Roman"/>
          <w:sz w:val="24"/>
          <w:szCs w:val="24"/>
        </w:rPr>
        <w:t xml:space="preserve">: </w:t>
      </w:r>
      <w:r w:rsidR="00085C19">
        <w:rPr>
          <w:rFonts w:ascii="Times New Roman" w:hAnsi="Times New Roman"/>
          <w:sz w:val="24"/>
          <w:szCs w:val="24"/>
        </w:rPr>
        <w:t>« </w:t>
      </w:r>
      <w:r w:rsidRPr="00085C19">
        <w:rPr>
          <w:rFonts w:ascii="Times New Roman" w:hAnsi="Times New Roman"/>
          <w:b/>
          <w:sz w:val="24"/>
          <w:szCs w:val="24"/>
        </w:rPr>
        <w:t>Etape organisationnelle</w:t>
      </w:r>
      <w:r w:rsidR="00085C19">
        <w:rPr>
          <w:rFonts w:ascii="Times New Roman" w:hAnsi="Times New Roman"/>
          <w:b/>
          <w:sz w:val="24"/>
          <w:szCs w:val="24"/>
        </w:rPr>
        <w:t> »</w:t>
      </w:r>
      <w:r w:rsidR="00634C4B">
        <w:rPr>
          <w:rFonts w:ascii="Times New Roman" w:hAnsi="Times New Roman"/>
          <w:sz w:val="24"/>
          <w:szCs w:val="24"/>
        </w:rPr>
        <w:t>. Aborde les aspects du système sur le plan organisationnel ;</w:t>
      </w:r>
    </w:p>
    <w:p w:rsidR="006D2D44" w:rsidRPr="006D2D44" w:rsidRDefault="006D2D44"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sidRPr="006D2D44">
        <w:rPr>
          <w:rFonts w:ascii="Times New Roman" w:hAnsi="Times New Roman"/>
          <w:sz w:val="24"/>
          <w:szCs w:val="24"/>
        </w:rPr>
        <w:t xml:space="preserve">Le chapitre </w:t>
      </w:r>
      <w:r>
        <w:rPr>
          <w:rFonts w:ascii="Times New Roman" w:hAnsi="Times New Roman"/>
          <w:sz w:val="24"/>
          <w:szCs w:val="24"/>
        </w:rPr>
        <w:t>trois</w:t>
      </w:r>
      <w:r w:rsidRPr="006D2D44">
        <w:rPr>
          <w:rFonts w:ascii="Times New Roman" w:hAnsi="Times New Roman"/>
          <w:sz w:val="24"/>
          <w:szCs w:val="24"/>
        </w:rPr>
        <w:t xml:space="preserve">   : </w:t>
      </w:r>
      <w:r w:rsidR="00085C19">
        <w:rPr>
          <w:rFonts w:ascii="Times New Roman" w:hAnsi="Times New Roman"/>
          <w:sz w:val="24"/>
          <w:szCs w:val="24"/>
        </w:rPr>
        <w:t>« </w:t>
      </w:r>
      <w:r w:rsidRPr="00085C19">
        <w:rPr>
          <w:rFonts w:ascii="Times New Roman" w:hAnsi="Times New Roman"/>
          <w:b/>
          <w:sz w:val="24"/>
          <w:szCs w:val="24"/>
        </w:rPr>
        <w:t>Etape logique</w:t>
      </w:r>
      <w:r w:rsidR="00085C19">
        <w:rPr>
          <w:rFonts w:ascii="Times New Roman" w:hAnsi="Times New Roman"/>
          <w:b/>
          <w:sz w:val="24"/>
          <w:szCs w:val="24"/>
        </w:rPr>
        <w:t> »</w:t>
      </w:r>
      <w:r w:rsidR="00634C4B">
        <w:rPr>
          <w:rFonts w:ascii="Times New Roman" w:hAnsi="Times New Roman"/>
          <w:sz w:val="24"/>
          <w:szCs w:val="24"/>
        </w:rPr>
        <w:t>. Présente le système sous ses aspects informatiques ;</w:t>
      </w:r>
    </w:p>
    <w:p w:rsidR="006D2D44" w:rsidRPr="006D2D44" w:rsidRDefault="006D2D44"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sidRPr="006D2D44">
        <w:rPr>
          <w:rFonts w:ascii="Times New Roman" w:hAnsi="Times New Roman"/>
          <w:sz w:val="24"/>
          <w:szCs w:val="24"/>
        </w:rPr>
        <w:t xml:space="preserve">Le chapitre </w:t>
      </w:r>
      <w:r>
        <w:rPr>
          <w:rFonts w:ascii="Times New Roman" w:hAnsi="Times New Roman"/>
          <w:sz w:val="24"/>
          <w:szCs w:val="24"/>
        </w:rPr>
        <w:t>quatre</w:t>
      </w:r>
      <w:r w:rsidR="00085C19" w:rsidRPr="006D2D44">
        <w:rPr>
          <w:rFonts w:ascii="Times New Roman" w:hAnsi="Times New Roman"/>
          <w:sz w:val="24"/>
          <w:szCs w:val="24"/>
        </w:rPr>
        <w:t> :</w:t>
      </w:r>
      <w:r w:rsidRPr="006D2D44">
        <w:rPr>
          <w:rFonts w:ascii="Times New Roman" w:hAnsi="Times New Roman"/>
          <w:sz w:val="24"/>
          <w:szCs w:val="24"/>
        </w:rPr>
        <w:t xml:space="preserve"> </w:t>
      </w:r>
      <w:r w:rsidR="00085C19">
        <w:rPr>
          <w:rFonts w:ascii="Times New Roman" w:hAnsi="Times New Roman"/>
          <w:sz w:val="24"/>
          <w:szCs w:val="24"/>
        </w:rPr>
        <w:t>« </w:t>
      </w:r>
      <w:r w:rsidRPr="00085C19">
        <w:rPr>
          <w:rFonts w:ascii="Times New Roman" w:hAnsi="Times New Roman"/>
          <w:b/>
          <w:sz w:val="24"/>
          <w:szCs w:val="24"/>
        </w:rPr>
        <w:t>Etape physique</w:t>
      </w:r>
      <w:r w:rsidR="00085C19">
        <w:rPr>
          <w:rFonts w:ascii="Times New Roman" w:hAnsi="Times New Roman"/>
          <w:sz w:val="24"/>
          <w:szCs w:val="24"/>
        </w:rPr>
        <w:t> ». Présente les aspects physique de la base de données de gestion des paiements des frais scolaires ;</w:t>
      </w:r>
    </w:p>
    <w:p w:rsidR="006D2D44" w:rsidRPr="006D2D44" w:rsidRDefault="006D2D44" w:rsidP="00840C91">
      <w:pPr>
        <w:pStyle w:val="Paragraphedeliste"/>
        <w:numPr>
          <w:ilvl w:val="0"/>
          <w:numId w:val="95"/>
        </w:numPr>
        <w:tabs>
          <w:tab w:val="left" w:pos="6090"/>
        </w:tabs>
        <w:spacing w:before="60" w:after="60" w:line="360" w:lineRule="auto"/>
        <w:jc w:val="both"/>
        <w:rPr>
          <w:rFonts w:ascii="Times New Roman" w:hAnsi="Times New Roman"/>
          <w:sz w:val="24"/>
          <w:szCs w:val="24"/>
        </w:rPr>
      </w:pPr>
      <w:r w:rsidRPr="006D2D44">
        <w:rPr>
          <w:rFonts w:ascii="Times New Roman" w:hAnsi="Times New Roman"/>
          <w:sz w:val="24"/>
          <w:szCs w:val="24"/>
        </w:rPr>
        <w:t xml:space="preserve">Le chapitre </w:t>
      </w:r>
      <w:r>
        <w:rPr>
          <w:rFonts w:ascii="Times New Roman" w:hAnsi="Times New Roman"/>
          <w:sz w:val="24"/>
          <w:szCs w:val="24"/>
        </w:rPr>
        <w:t>cinq</w:t>
      </w:r>
      <w:r w:rsidR="00085C19" w:rsidRPr="006D2D44">
        <w:rPr>
          <w:rFonts w:ascii="Times New Roman" w:hAnsi="Times New Roman"/>
          <w:sz w:val="24"/>
          <w:szCs w:val="24"/>
        </w:rPr>
        <w:t> :</w:t>
      </w:r>
      <w:r w:rsidRPr="006D2D44">
        <w:rPr>
          <w:rFonts w:ascii="Times New Roman" w:hAnsi="Times New Roman"/>
          <w:sz w:val="24"/>
          <w:szCs w:val="24"/>
        </w:rPr>
        <w:t xml:space="preserve"> </w:t>
      </w:r>
      <w:r w:rsidR="00085C19">
        <w:rPr>
          <w:rFonts w:ascii="Times New Roman" w:hAnsi="Times New Roman"/>
          <w:sz w:val="24"/>
          <w:szCs w:val="24"/>
        </w:rPr>
        <w:t>« </w:t>
      </w:r>
      <w:r w:rsidRPr="00085C19">
        <w:rPr>
          <w:rFonts w:ascii="Times New Roman" w:hAnsi="Times New Roman"/>
          <w:b/>
          <w:sz w:val="24"/>
          <w:szCs w:val="24"/>
        </w:rPr>
        <w:t>Réalisation du système d’information informatise</w:t>
      </w:r>
      <w:r w:rsidR="00085C19">
        <w:rPr>
          <w:rFonts w:ascii="Times New Roman" w:hAnsi="Times New Roman"/>
          <w:sz w:val="24"/>
          <w:szCs w:val="24"/>
        </w:rPr>
        <w:t> » ; Permet de présenter la réalisation du système à travers la maquettes de l’application avec les codes qui y sont liés.</w:t>
      </w:r>
    </w:p>
    <w:p w:rsidR="001833FC" w:rsidRPr="003B0CB1" w:rsidRDefault="001833FC" w:rsidP="001833FC">
      <w:pPr>
        <w:spacing w:before="60" w:after="60" w:line="360" w:lineRule="auto"/>
        <w:ind w:firstLine="851"/>
        <w:jc w:val="both"/>
        <w:rPr>
          <w:rFonts w:ascii="Times New Roman" w:hAnsi="Times New Roman"/>
          <w:sz w:val="24"/>
          <w:szCs w:val="24"/>
        </w:rPr>
      </w:pPr>
      <w:r w:rsidRPr="003B0CB1">
        <w:rPr>
          <w:rFonts w:ascii="Times New Roman" w:hAnsi="Times New Roman"/>
          <w:sz w:val="24"/>
          <w:szCs w:val="24"/>
        </w:rPr>
        <w:t xml:space="preserve">A travers de cette étude, nous avons relevé bien des performances que des contre-performances du système existant tels que retracé dans la problématique et dont nous avons dans l’hypothèse suggéré des solutions. A cet effet, des logiciels ainsi que des matériels aux caractéristiques récentes, efficaces et adéquats sont également proposés afin de permettre aux </w:t>
      </w:r>
      <w:r>
        <w:rPr>
          <w:rFonts w:ascii="Times New Roman" w:hAnsi="Times New Roman"/>
          <w:sz w:val="24"/>
          <w:szCs w:val="24"/>
        </w:rPr>
        <w:t>dirigeants</w:t>
      </w:r>
      <w:r w:rsidRPr="003B0CB1">
        <w:rPr>
          <w:rFonts w:ascii="Times New Roman" w:hAnsi="Times New Roman"/>
          <w:sz w:val="24"/>
          <w:szCs w:val="24"/>
        </w:rPr>
        <w:t xml:space="preserve"> </w:t>
      </w:r>
      <w:r>
        <w:rPr>
          <w:rFonts w:ascii="Times New Roman" w:hAnsi="Times New Roman"/>
          <w:sz w:val="24"/>
          <w:szCs w:val="24"/>
        </w:rPr>
        <w:t>du Complexe Scolaire Clessidra,</w:t>
      </w:r>
      <w:r w:rsidRPr="003B0CB1">
        <w:rPr>
          <w:rFonts w:ascii="Times New Roman" w:hAnsi="Times New Roman"/>
          <w:sz w:val="24"/>
          <w:szCs w:val="24"/>
        </w:rPr>
        <w:t xml:space="preserve"> de revoir pl</w:t>
      </w:r>
      <w:r>
        <w:rPr>
          <w:rFonts w:ascii="Times New Roman" w:hAnsi="Times New Roman"/>
          <w:sz w:val="24"/>
          <w:szCs w:val="24"/>
        </w:rPr>
        <w:t>usieurs aspects de leur gestion de paiement des frais scolaires</w:t>
      </w:r>
      <w:r w:rsidRPr="003B0CB1">
        <w:rPr>
          <w:rFonts w:ascii="Times New Roman" w:hAnsi="Times New Roman"/>
          <w:sz w:val="24"/>
          <w:szCs w:val="24"/>
        </w:rPr>
        <w:t xml:space="preserve">. Cela amènera à mieux résoudre les problèmes qu’elles rencontrent et </w:t>
      </w:r>
      <w:r>
        <w:rPr>
          <w:rFonts w:ascii="Times New Roman" w:hAnsi="Times New Roman"/>
          <w:sz w:val="24"/>
          <w:szCs w:val="24"/>
        </w:rPr>
        <w:t xml:space="preserve">tels </w:t>
      </w:r>
      <w:r w:rsidRPr="003B0CB1">
        <w:rPr>
          <w:rFonts w:ascii="Times New Roman" w:hAnsi="Times New Roman"/>
          <w:sz w:val="24"/>
          <w:szCs w:val="24"/>
        </w:rPr>
        <w:t xml:space="preserve">que nous avons </w:t>
      </w:r>
      <w:r>
        <w:rPr>
          <w:rFonts w:ascii="Times New Roman" w:hAnsi="Times New Roman"/>
          <w:sz w:val="24"/>
          <w:szCs w:val="24"/>
        </w:rPr>
        <w:t>soulevés</w:t>
      </w:r>
      <w:r w:rsidRPr="003B0CB1">
        <w:rPr>
          <w:rFonts w:ascii="Times New Roman" w:hAnsi="Times New Roman"/>
          <w:sz w:val="24"/>
          <w:szCs w:val="24"/>
        </w:rPr>
        <w:t xml:space="preserve"> dans la problématique de ce dit travail de fin de cycle.</w:t>
      </w:r>
    </w:p>
    <w:p w:rsidR="001833FC" w:rsidRPr="003B0CB1" w:rsidRDefault="001833FC" w:rsidP="001833FC">
      <w:pPr>
        <w:spacing w:before="60" w:after="60" w:line="360" w:lineRule="auto"/>
        <w:ind w:firstLine="851"/>
        <w:jc w:val="both"/>
        <w:rPr>
          <w:rFonts w:ascii="Times New Roman" w:hAnsi="Times New Roman"/>
          <w:sz w:val="24"/>
          <w:szCs w:val="24"/>
        </w:rPr>
      </w:pPr>
      <w:r w:rsidRPr="003B0CB1">
        <w:rPr>
          <w:rFonts w:ascii="Times New Roman" w:hAnsi="Times New Roman"/>
          <w:sz w:val="24"/>
          <w:szCs w:val="24"/>
        </w:rPr>
        <w:t>Nous le savons et le reconnaissant que toute œuvre humaine ne saurait combler tous les aspects nécessaires à sa perfection, mais néanmoins, estimons avoir accompli une œuvre scientifique digne de ce nom. Ainsi donc toutes les remarques et suggestions, seront les bienvenus.</w:t>
      </w:r>
    </w:p>
    <w:p w:rsidR="001833FC" w:rsidRDefault="001833FC" w:rsidP="001833FC">
      <w:pPr>
        <w:tabs>
          <w:tab w:val="left" w:pos="6090"/>
        </w:tabs>
      </w:pPr>
      <w:r>
        <w:t xml:space="preserve">     </w:t>
      </w:r>
    </w:p>
    <w:p w:rsidR="001833FC" w:rsidRDefault="001833FC" w:rsidP="001833FC">
      <w:pPr>
        <w:tabs>
          <w:tab w:val="left" w:pos="6090"/>
        </w:tabs>
      </w:pPr>
    </w:p>
    <w:p w:rsidR="001833FC" w:rsidRDefault="001833FC" w:rsidP="001833FC">
      <w:pPr>
        <w:tabs>
          <w:tab w:val="left" w:pos="6090"/>
        </w:tabs>
      </w:pPr>
    </w:p>
    <w:p w:rsidR="001833FC" w:rsidRDefault="001833FC" w:rsidP="001833FC">
      <w:pPr>
        <w:tabs>
          <w:tab w:val="left" w:pos="6090"/>
        </w:tabs>
      </w:pPr>
    </w:p>
    <w:p w:rsidR="000A6329" w:rsidRDefault="000A6329" w:rsidP="00740A96">
      <w:pPr>
        <w:spacing w:line="312" w:lineRule="auto"/>
        <w:rPr>
          <w:b/>
          <w:lang w:val="fr-BE"/>
        </w:rPr>
      </w:pPr>
    </w:p>
    <w:p w:rsidR="000A6329" w:rsidRDefault="000A6329" w:rsidP="00740A96">
      <w:pPr>
        <w:spacing w:line="312" w:lineRule="auto"/>
        <w:rPr>
          <w:b/>
          <w:lang w:val="fr-BE"/>
        </w:rPr>
      </w:pPr>
    </w:p>
    <w:p w:rsidR="000A6329" w:rsidRDefault="000A6329" w:rsidP="00740A96">
      <w:pPr>
        <w:spacing w:line="312" w:lineRule="auto"/>
        <w:rPr>
          <w:b/>
          <w:lang w:val="fr-BE"/>
        </w:rPr>
      </w:pPr>
    </w:p>
    <w:p w:rsidR="000A6329" w:rsidRDefault="000A6329" w:rsidP="00740A96">
      <w:pPr>
        <w:spacing w:line="312" w:lineRule="auto"/>
        <w:rPr>
          <w:b/>
          <w:lang w:val="fr-BE"/>
        </w:rPr>
      </w:pPr>
    </w:p>
    <w:p w:rsidR="000A6329" w:rsidRDefault="000A6329" w:rsidP="00740A96">
      <w:pPr>
        <w:spacing w:line="312" w:lineRule="auto"/>
        <w:rPr>
          <w:b/>
          <w:lang w:val="fr-BE"/>
        </w:rPr>
      </w:pPr>
    </w:p>
    <w:p w:rsidR="000A6329" w:rsidRDefault="000A6329" w:rsidP="00740A96">
      <w:pPr>
        <w:spacing w:line="312" w:lineRule="auto"/>
        <w:rPr>
          <w:b/>
          <w:lang w:val="fr-BE"/>
        </w:rPr>
      </w:pPr>
    </w:p>
    <w:p w:rsidR="00740A96" w:rsidRPr="000A6329" w:rsidRDefault="00697FAA" w:rsidP="000A6329">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hyperlink w:anchor="_Toc142658606" w:history="1">
        <w:bookmarkStart w:id="366" w:name="_Toc54181086"/>
        <w:r w:rsidR="00740A96" w:rsidRPr="000A6329">
          <w:rPr>
            <w:rFonts w:cs="Arial"/>
            <w:sz w:val="32"/>
            <w:szCs w:val="32"/>
            <w:lang w:eastAsia="fr-FR"/>
          </w:rPr>
          <w:t>BIBLIOGRAPHIE</w:t>
        </w:r>
        <w:bookmarkEnd w:id="366"/>
      </w:hyperlink>
    </w:p>
    <w:p w:rsidR="00085C19" w:rsidRDefault="00085C19" w:rsidP="00232854">
      <w:pPr>
        <w:pStyle w:val="Paragraphedeliste"/>
        <w:numPr>
          <w:ilvl w:val="1"/>
          <w:numId w:val="27"/>
        </w:numPr>
        <w:tabs>
          <w:tab w:val="clear" w:pos="1440"/>
          <w:tab w:val="num" w:pos="851"/>
        </w:tabs>
        <w:ind w:left="284" w:hanging="284"/>
        <w:rPr>
          <w:rFonts w:ascii="Arial" w:hAnsi="Arial" w:cs="Arial"/>
          <w:b/>
          <w:sz w:val="26"/>
          <w:szCs w:val="26"/>
          <w:lang w:val="fr-BE"/>
        </w:rPr>
      </w:pPr>
      <w:r>
        <w:rPr>
          <w:rFonts w:ascii="Arial" w:hAnsi="Arial" w:cs="Arial"/>
          <w:b/>
          <w:sz w:val="26"/>
          <w:szCs w:val="26"/>
          <w:lang w:val="fr-BE"/>
        </w:rPr>
        <w:t>Ouvrages</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COLLONGUES-A., </w:t>
      </w:r>
      <w:r w:rsidRPr="006D4978">
        <w:rPr>
          <w:rFonts w:ascii="Times New Roman" w:hAnsi="Times New Roman" w:cs="Times New Roman"/>
          <w:sz w:val="24"/>
          <w:szCs w:val="24"/>
          <w:u w:val="single"/>
        </w:rPr>
        <w:t>Merise méthode de conception</w:t>
      </w:r>
      <w:r w:rsidRPr="006D4978">
        <w:rPr>
          <w:rFonts w:ascii="Times New Roman" w:hAnsi="Times New Roman" w:cs="Times New Roman"/>
          <w:sz w:val="24"/>
          <w:szCs w:val="24"/>
        </w:rPr>
        <w:t>, Ed. Bordias, 1987.</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DAVIS S.R., </w:t>
      </w:r>
      <w:r w:rsidRPr="006D4978">
        <w:rPr>
          <w:rFonts w:ascii="Times New Roman" w:hAnsi="Times New Roman" w:cs="Times New Roman"/>
          <w:sz w:val="24"/>
          <w:szCs w:val="24"/>
          <w:u w:val="single"/>
        </w:rPr>
        <w:t>C# pour les Nuls</w:t>
      </w:r>
      <w:r w:rsidRPr="006D4978">
        <w:rPr>
          <w:rFonts w:ascii="Times New Roman" w:hAnsi="Times New Roman" w:cs="Times New Roman"/>
          <w:sz w:val="24"/>
          <w:szCs w:val="24"/>
        </w:rPr>
        <w:t>, Ed. First Interactive, 75011 Paris-France, 2002</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DISCALA Robert Michel, </w:t>
      </w:r>
      <w:r w:rsidRPr="006D4978">
        <w:rPr>
          <w:rFonts w:ascii="Times New Roman" w:hAnsi="Times New Roman" w:cs="Times New Roman"/>
          <w:sz w:val="24"/>
          <w:szCs w:val="24"/>
          <w:u w:val="single"/>
        </w:rPr>
        <w:t>Programmer dans .Net avec le langage c# version 2.0</w:t>
      </w:r>
      <w:r w:rsidRPr="006D4978">
        <w:rPr>
          <w:rFonts w:ascii="Times New Roman" w:hAnsi="Times New Roman" w:cs="Times New Roman"/>
          <w:i/>
          <w:sz w:val="24"/>
          <w:szCs w:val="24"/>
        </w:rPr>
        <w:t>, Ed</w:t>
      </w:r>
      <w:r w:rsidRPr="006D4978">
        <w:rPr>
          <w:rFonts w:ascii="Times New Roman" w:hAnsi="Times New Roman" w:cs="Times New Roman"/>
          <w:sz w:val="24"/>
          <w:szCs w:val="24"/>
        </w:rPr>
        <w:t>. BERTI, Alger, 2006.</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GABAY-J. </w:t>
      </w:r>
      <w:r w:rsidRPr="006D4978">
        <w:rPr>
          <w:rFonts w:ascii="Times New Roman" w:hAnsi="Times New Roman" w:cs="Times New Roman"/>
          <w:sz w:val="24"/>
          <w:szCs w:val="24"/>
          <w:u w:val="single"/>
        </w:rPr>
        <w:t>MERISE et UML : pour la modélisation des systèmes d’information</w:t>
      </w:r>
      <w:r w:rsidRPr="006D4978">
        <w:rPr>
          <w:rFonts w:ascii="Times New Roman" w:hAnsi="Times New Roman" w:cs="Times New Roman"/>
          <w:sz w:val="24"/>
          <w:szCs w:val="24"/>
        </w:rPr>
        <w:t>. Ed. Dunod, 5</w:t>
      </w:r>
      <w:r w:rsidRPr="006D4978">
        <w:rPr>
          <w:rFonts w:ascii="Times New Roman" w:hAnsi="Times New Roman" w:cs="Times New Roman"/>
          <w:sz w:val="24"/>
          <w:szCs w:val="24"/>
          <w:vertAlign w:val="superscript"/>
        </w:rPr>
        <w:t>ème</w:t>
      </w:r>
      <w:r w:rsidRPr="006D4978">
        <w:rPr>
          <w:rFonts w:ascii="Times New Roman" w:hAnsi="Times New Roman" w:cs="Times New Roman"/>
          <w:sz w:val="24"/>
          <w:szCs w:val="24"/>
        </w:rPr>
        <w:t xml:space="preserve"> edition, Mars 2004.</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GABAY-J. et GABAY-D. </w:t>
      </w:r>
      <w:r w:rsidRPr="006D4978">
        <w:rPr>
          <w:rFonts w:ascii="Times New Roman" w:hAnsi="Times New Roman" w:cs="Times New Roman"/>
          <w:sz w:val="24"/>
          <w:szCs w:val="24"/>
          <w:u w:val="single"/>
        </w:rPr>
        <w:t>UML 2, analyse et conception</w:t>
      </w:r>
      <w:r w:rsidRPr="006D4978">
        <w:rPr>
          <w:rFonts w:ascii="Times New Roman" w:hAnsi="Times New Roman" w:cs="Times New Roman"/>
          <w:sz w:val="24"/>
          <w:szCs w:val="24"/>
        </w:rPr>
        <w:t>. Ed. Dunod, Paris 2009.</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GARDARIN-G. </w:t>
      </w:r>
      <w:r w:rsidRPr="006D4978">
        <w:rPr>
          <w:rFonts w:ascii="Times New Roman" w:hAnsi="Times New Roman" w:cs="Times New Roman"/>
          <w:sz w:val="24"/>
          <w:szCs w:val="24"/>
          <w:u w:val="single"/>
        </w:rPr>
        <w:t>Bases de données objet et relationnel</w:t>
      </w:r>
      <w:r w:rsidRPr="006D4978">
        <w:rPr>
          <w:rFonts w:ascii="Times New Roman" w:hAnsi="Times New Roman" w:cs="Times New Roman"/>
          <w:sz w:val="24"/>
          <w:szCs w:val="24"/>
        </w:rPr>
        <w:t>. Ed. Eyrolles, Paris. 1999.</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lang w:val="en-US"/>
        </w:rPr>
      </w:pPr>
      <w:r w:rsidRPr="006D4978">
        <w:rPr>
          <w:rFonts w:ascii="Times New Roman" w:hAnsi="Times New Roman" w:cs="Times New Roman"/>
          <w:sz w:val="24"/>
          <w:szCs w:val="24"/>
        </w:rPr>
        <w:t xml:space="preserve">KITOKO-MWANA-DIUNGA A. </w:t>
      </w:r>
      <w:r w:rsidRPr="006D4978">
        <w:rPr>
          <w:rFonts w:ascii="Times New Roman" w:hAnsi="Times New Roman" w:cs="Times New Roman"/>
          <w:sz w:val="24"/>
          <w:szCs w:val="24"/>
          <w:u w:val="single"/>
        </w:rPr>
        <w:t>La Pratique de Delphi</w:t>
      </w:r>
      <w:r w:rsidRPr="006D4978">
        <w:rPr>
          <w:rFonts w:ascii="Times New Roman" w:hAnsi="Times New Roman" w:cs="Times New Roman"/>
          <w:sz w:val="24"/>
          <w:szCs w:val="24"/>
        </w:rPr>
        <w:t xml:space="preserve">. </w:t>
      </w:r>
      <w:r w:rsidRPr="006D4978">
        <w:rPr>
          <w:rFonts w:ascii="Times New Roman" w:hAnsi="Times New Roman" w:cs="Times New Roman"/>
          <w:sz w:val="24"/>
          <w:szCs w:val="24"/>
          <w:lang w:val="en-US"/>
        </w:rPr>
        <w:t>Ed. Criged 2010, Kinshasa.</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LEBLANC G., </w:t>
      </w:r>
      <w:r w:rsidRPr="006D4978">
        <w:rPr>
          <w:rFonts w:ascii="Times New Roman" w:hAnsi="Times New Roman" w:cs="Times New Roman"/>
          <w:sz w:val="24"/>
          <w:szCs w:val="24"/>
          <w:u w:val="single"/>
        </w:rPr>
        <w:t>C# et .Net Version 2</w:t>
      </w:r>
      <w:r w:rsidRPr="006D4978">
        <w:rPr>
          <w:rFonts w:ascii="Times New Roman" w:hAnsi="Times New Roman" w:cs="Times New Roman"/>
          <w:sz w:val="24"/>
          <w:szCs w:val="24"/>
        </w:rPr>
        <w:t>, Ed. Eyrolles, Paris 2006.</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LEBLANC G., </w:t>
      </w:r>
      <w:r w:rsidRPr="006D4978">
        <w:rPr>
          <w:rFonts w:ascii="Times New Roman" w:hAnsi="Times New Roman" w:cs="Times New Roman"/>
          <w:sz w:val="24"/>
          <w:szCs w:val="24"/>
          <w:u w:val="single"/>
        </w:rPr>
        <w:t>C# et .Net Version 1 à 4</w:t>
      </w:r>
      <w:r w:rsidRPr="006D4978">
        <w:rPr>
          <w:rFonts w:ascii="Times New Roman" w:hAnsi="Times New Roman" w:cs="Times New Roman"/>
          <w:sz w:val="24"/>
          <w:szCs w:val="24"/>
        </w:rPr>
        <w:t>, Ed. Eyrolles, Paris 2009.</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LIMEKA LI-MABILA L. </w:t>
      </w:r>
      <w:r w:rsidRPr="006D4978">
        <w:rPr>
          <w:rFonts w:ascii="Times New Roman" w:hAnsi="Times New Roman" w:cs="Times New Roman"/>
          <w:sz w:val="24"/>
          <w:szCs w:val="24"/>
          <w:u w:val="single"/>
        </w:rPr>
        <w:t>La programmation orientée objet et le langage C++ : IDE Visual Studio 2005 avec Access 2007 sous Windows 7 .</w:t>
      </w:r>
      <w:r w:rsidRPr="006D4978">
        <w:rPr>
          <w:rFonts w:ascii="Times New Roman" w:hAnsi="Times New Roman" w:cs="Times New Roman"/>
          <w:sz w:val="24"/>
          <w:szCs w:val="24"/>
        </w:rPr>
        <w:t xml:space="preserve"> Ed. Criged, Fév. 2011, Kinshasa-RDC.</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LIMEKA LI-MABILA L. </w:t>
      </w:r>
      <w:r w:rsidRPr="006D4978">
        <w:rPr>
          <w:rFonts w:ascii="Times New Roman" w:hAnsi="Times New Roman" w:cs="Times New Roman"/>
          <w:sz w:val="24"/>
          <w:szCs w:val="24"/>
          <w:u w:val="single"/>
        </w:rPr>
        <w:t>Delphi 7, Guide du  développeur  d’applications windows et de base de données : SGBD Relationnels Microsoft Access et InterBase</w:t>
      </w:r>
      <w:r w:rsidRPr="006D4978">
        <w:rPr>
          <w:rFonts w:ascii="Times New Roman" w:hAnsi="Times New Roman" w:cs="Times New Roman"/>
          <w:i/>
          <w:sz w:val="24"/>
          <w:szCs w:val="24"/>
          <w:u w:val="single"/>
        </w:rPr>
        <w:t> </w:t>
      </w:r>
      <w:r w:rsidRPr="006D4978">
        <w:rPr>
          <w:rFonts w:ascii="Times New Roman" w:hAnsi="Times New Roman" w:cs="Times New Roman"/>
          <w:sz w:val="24"/>
          <w:szCs w:val="24"/>
        </w:rPr>
        <w:t xml:space="preserve">. Ed. Criged, Mars. 2011. Kinshasa-RDC. </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MVIBUDULU-KALUYIT J.A. &amp; KONKFIE-IPEPE-L-D.,  </w:t>
      </w:r>
      <w:r w:rsidRPr="006D4978">
        <w:rPr>
          <w:rFonts w:ascii="Times New Roman" w:hAnsi="Times New Roman" w:cs="Times New Roman"/>
          <w:sz w:val="24"/>
          <w:szCs w:val="24"/>
          <w:u w:val="single"/>
        </w:rPr>
        <w:t>Technique des bases de données. Etude et cas</w:t>
      </w:r>
      <w:r w:rsidRPr="006D4978">
        <w:rPr>
          <w:rFonts w:ascii="Times New Roman" w:hAnsi="Times New Roman" w:cs="Times New Roman"/>
          <w:sz w:val="24"/>
          <w:szCs w:val="24"/>
        </w:rPr>
        <w:t>,  2ème édition corrigés et révisée. Ed. Criged, Kinshasa-RDC., Déc. 2012.</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lang w:val="en-US"/>
        </w:rPr>
      </w:pPr>
      <w:r w:rsidRPr="006D4978">
        <w:rPr>
          <w:rFonts w:ascii="Times New Roman" w:hAnsi="Times New Roman" w:cs="Times New Roman"/>
          <w:sz w:val="24"/>
          <w:szCs w:val="24"/>
        </w:rPr>
        <w:t>MUKUNA-BWATSH C.  </w:t>
      </w:r>
      <w:r w:rsidRPr="006D4978">
        <w:rPr>
          <w:rFonts w:ascii="Times New Roman" w:hAnsi="Times New Roman" w:cs="Times New Roman"/>
          <w:sz w:val="24"/>
          <w:szCs w:val="24"/>
          <w:u w:val="single"/>
        </w:rPr>
        <w:t>Essaie méthodologique sur la rédaction d’un travail scientifique</w:t>
      </w:r>
      <w:r w:rsidRPr="006D4978">
        <w:rPr>
          <w:rFonts w:ascii="Times New Roman" w:hAnsi="Times New Roman" w:cs="Times New Roman"/>
          <w:sz w:val="24"/>
          <w:szCs w:val="24"/>
        </w:rPr>
        <w:t xml:space="preserve"> , Ed. </w:t>
      </w:r>
      <w:r w:rsidRPr="006D4978">
        <w:rPr>
          <w:rFonts w:ascii="Times New Roman" w:hAnsi="Times New Roman" w:cs="Times New Roman"/>
          <w:sz w:val="24"/>
          <w:szCs w:val="24"/>
          <w:lang w:val="en-US"/>
        </w:rPr>
        <w:t>Criged, Fév.2007</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MULLER-P-A. &amp; GAERTHNER-N. </w:t>
      </w:r>
      <w:r w:rsidRPr="006D4978">
        <w:rPr>
          <w:rFonts w:ascii="Times New Roman" w:hAnsi="Times New Roman" w:cs="Times New Roman"/>
          <w:sz w:val="24"/>
          <w:szCs w:val="24"/>
          <w:u w:val="single"/>
        </w:rPr>
        <w:t>Modélisation Objet avec UML</w:t>
      </w:r>
      <w:r w:rsidRPr="006D4978">
        <w:rPr>
          <w:rFonts w:ascii="Times New Roman" w:hAnsi="Times New Roman" w:cs="Times New Roman"/>
          <w:i/>
          <w:sz w:val="24"/>
          <w:szCs w:val="24"/>
          <w:u w:val="single"/>
        </w:rPr>
        <w:t> </w:t>
      </w:r>
      <w:r w:rsidRPr="006D4978">
        <w:rPr>
          <w:rFonts w:ascii="Times New Roman" w:hAnsi="Times New Roman" w:cs="Times New Roman"/>
          <w:sz w:val="24"/>
          <w:szCs w:val="24"/>
        </w:rPr>
        <w:t>, Ed. Eyrolles, 2ème   édition, l’an 2000.</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lang w:val="en-US"/>
        </w:rPr>
      </w:pPr>
      <w:r w:rsidRPr="006D4978">
        <w:rPr>
          <w:rFonts w:ascii="Times New Roman" w:hAnsi="Times New Roman" w:cs="Times New Roman"/>
          <w:sz w:val="24"/>
          <w:szCs w:val="24"/>
          <w:lang w:val="en-US"/>
        </w:rPr>
        <w:t xml:space="preserve">NANCI-D. ESPINASSE-B., COHEN-B., HECKENROTH-H. </w:t>
      </w:r>
      <w:r w:rsidRPr="006D4978">
        <w:rPr>
          <w:rFonts w:ascii="Times New Roman" w:hAnsi="Times New Roman" w:cs="Times New Roman"/>
          <w:sz w:val="24"/>
          <w:szCs w:val="24"/>
          <w:u w:val="single"/>
        </w:rPr>
        <w:t>Ingénierie de système d’information vers une deuxième génération avec la méthode merise .</w:t>
      </w:r>
      <w:r w:rsidRPr="006D4978">
        <w:rPr>
          <w:rFonts w:ascii="Times New Roman" w:hAnsi="Times New Roman" w:cs="Times New Roman"/>
          <w:sz w:val="24"/>
          <w:szCs w:val="24"/>
        </w:rPr>
        <w:t xml:space="preserve"> </w:t>
      </w:r>
      <w:r w:rsidRPr="006D4978">
        <w:rPr>
          <w:rFonts w:ascii="Times New Roman" w:hAnsi="Times New Roman" w:cs="Times New Roman"/>
          <w:sz w:val="24"/>
          <w:szCs w:val="24"/>
          <w:lang w:val="en-US"/>
        </w:rPr>
        <w:t>Ed. Sybex, Paris, San-Francisco, Düsseldorf, Londres, Amsterdam, 1992.</w:t>
      </w:r>
    </w:p>
    <w:p w:rsidR="006D4978" w:rsidRPr="006D4978" w:rsidRDefault="006D4978" w:rsidP="00840C91">
      <w:pPr>
        <w:pStyle w:val="Paragraphedeliste"/>
        <w:numPr>
          <w:ilvl w:val="2"/>
          <w:numId w:val="96"/>
        </w:numPr>
        <w:tabs>
          <w:tab w:val="left" w:pos="851"/>
          <w:tab w:val="left" w:pos="1701"/>
          <w:tab w:val="left" w:pos="1843"/>
          <w:tab w:val="left" w:pos="2552"/>
          <w:tab w:val="left" w:pos="3119"/>
          <w:tab w:val="left" w:pos="326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rPr>
        <w:t xml:space="preserve">NANCI-D. ESPINASSE-B., COHEN-B., ASSELBORN </w:t>
      </w:r>
      <w:r w:rsidRPr="006D4978">
        <w:rPr>
          <w:rFonts w:ascii="Times New Roman" w:hAnsi="Times New Roman" w:cs="Times New Roman"/>
          <w:iCs/>
          <w:sz w:val="24"/>
          <w:szCs w:val="24"/>
        </w:rPr>
        <w:t>J.C</w:t>
      </w:r>
      <w:r w:rsidRPr="006D4978">
        <w:rPr>
          <w:rFonts w:ascii="Times New Roman" w:hAnsi="Times New Roman" w:cs="Times New Roman"/>
          <w:sz w:val="24"/>
          <w:szCs w:val="24"/>
        </w:rPr>
        <w:t xml:space="preserve"> et HECKENROTH-H </w:t>
      </w:r>
      <w:r w:rsidRPr="006D4978">
        <w:rPr>
          <w:rFonts w:ascii="Times New Roman" w:hAnsi="Times New Roman" w:cs="Times New Roman"/>
          <w:sz w:val="24"/>
          <w:szCs w:val="24"/>
          <w:u w:val="single"/>
        </w:rPr>
        <w:t>Ingénierie de système d’information : Merise deuxième génération. 4ème édition</w:t>
      </w:r>
      <w:r w:rsidRPr="006D4978">
        <w:rPr>
          <w:rFonts w:ascii="Times New Roman" w:hAnsi="Times New Roman" w:cs="Times New Roman"/>
          <w:sz w:val="24"/>
          <w:szCs w:val="24"/>
        </w:rPr>
        <w:t>, Ed. Vuibert, Paris, 2001.</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rPr>
      </w:pPr>
      <w:r w:rsidRPr="006D4978">
        <w:rPr>
          <w:rFonts w:ascii="Times New Roman" w:hAnsi="Times New Roman" w:cs="Times New Roman"/>
          <w:sz w:val="24"/>
          <w:szCs w:val="24"/>
          <w:lang w:val="en-US"/>
        </w:rPr>
        <w:t xml:space="preserve">RENARD G., VANTROYS A., VERLA A. &amp; GRIFFARD A., </w:t>
      </w:r>
      <w:r w:rsidRPr="006D4978">
        <w:rPr>
          <w:rFonts w:ascii="Times New Roman" w:hAnsi="Times New Roman" w:cs="Times New Roman"/>
          <w:sz w:val="24"/>
          <w:szCs w:val="24"/>
          <w:u w:val="single"/>
          <w:lang w:val="en-US"/>
        </w:rPr>
        <w:t>Visual Basic 2005, le Guide Complet</w:t>
      </w:r>
      <w:r w:rsidRPr="006D4978">
        <w:rPr>
          <w:rFonts w:ascii="Times New Roman" w:hAnsi="Times New Roman" w:cs="Times New Roman"/>
          <w:sz w:val="24"/>
          <w:szCs w:val="24"/>
          <w:lang w:val="en-US"/>
        </w:rPr>
        <w:t xml:space="preserve">. </w:t>
      </w:r>
      <w:r w:rsidRPr="006D4978">
        <w:rPr>
          <w:rFonts w:ascii="Times New Roman" w:hAnsi="Times New Roman" w:cs="Times New Roman"/>
          <w:sz w:val="24"/>
          <w:szCs w:val="24"/>
        </w:rPr>
        <w:t>Ed. Micro Application, 2ème édition. 75010 Paris, Juillet 2007.</w:t>
      </w:r>
    </w:p>
    <w:p w:rsidR="006D4978" w:rsidRPr="006D4978" w:rsidRDefault="006D4978" w:rsidP="00840C91">
      <w:pPr>
        <w:pStyle w:val="Paragraphedeliste"/>
        <w:numPr>
          <w:ilvl w:val="2"/>
          <w:numId w:val="96"/>
        </w:numPr>
        <w:tabs>
          <w:tab w:val="left" w:pos="851"/>
        </w:tabs>
        <w:spacing w:after="0" w:line="360" w:lineRule="auto"/>
        <w:ind w:left="851" w:hanging="284"/>
        <w:contextualSpacing w:val="0"/>
        <w:jc w:val="both"/>
        <w:rPr>
          <w:rFonts w:ascii="Times New Roman" w:hAnsi="Times New Roman" w:cs="Times New Roman"/>
          <w:sz w:val="24"/>
          <w:szCs w:val="24"/>
          <w:lang w:val="en-US"/>
        </w:rPr>
      </w:pPr>
      <w:r w:rsidRPr="006D4978">
        <w:rPr>
          <w:rFonts w:ascii="Times New Roman" w:hAnsi="Times New Roman" w:cs="Times New Roman"/>
          <w:sz w:val="24"/>
          <w:szCs w:val="24"/>
        </w:rPr>
        <w:lastRenderedPageBreak/>
        <w:t xml:space="preserve">ROQUES-P. et VALLEE F. </w:t>
      </w:r>
      <w:r w:rsidRPr="006D4978">
        <w:rPr>
          <w:rFonts w:ascii="Times New Roman" w:hAnsi="Times New Roman" w:cs="Times New Roman"/>
          <w:sz w:val="24"/>
          <w:szCs w:val="24"/>
          <w:u w:val="single"/>
        </w:rPr>
        <w:t>UML 2 en action, de l’analyse des besoins à la conception.</w:t>
      </w:r>
      <w:r w:rsidRPr="006D4978">
        <w:rPr>
          <w:rFonts w:ascii="Times New Roman" w:hAnsi="Times New Roman" w:cs="Times New Roman"/>
          <w:sz w:val="24"/>
          <w:szCs w:val="24"/>
        </w:rPr>
        <w:t xml:space="preserve"> </w:t>
      </w:r>
      <w:r w:rsidRPr="006D4978">
        <w:rPr>
          <w:rFonts w:ascii="Times New Roman" w:hAnsi="Times New Roman" w:cs="Times New Roman"/>
          <w:sz w:val="24"/>
          <w:szCs w:val="24"/>
          <w:lang w:val="en-US"/>
        </w:rPr>
        <w:t>Ed. Eyrolles, 4ème édition, 75240 Paris cedex 05, 2007.</w:t>
      </w:r>
    </w:p>
    <w:p w:rsidR="00085C19" w:rsidRDefault="00085C19" w:rsidP="00232854">
      <w:pPr>
        <w:pStyle w:val="Paragraphedeliste"/>
        <w:numPr>
          <w:ilvl w:val="1"/>
          <w:numId w:val="27"/>
        </w:numPr>
        <w:tabs>
          <w:tab w:val="clear" w:pos="1440"/>
          <w:tab w:val="num" w:pos="851"/>
        </w:tabs>
        <w:ind w:hanging="873"/>
        <w:rPr>
          <w:rFonts w:ascii="Arial" w:hAnsi="Arial" w:cs="Arial"/>
          <w:b/>
          <w:sz w:val="26"/>
          <w:szCs w:val="26"/>
          <w:lang w:val="fr-BE"/>
        </w:rPr>
      </w:pPr>
      <w:r>
        <w:rPr>
          <w:rFonts w:ascii="Arial" w:hAnsi="Arial" w:cs="Arial"/>
          <w:b/>
          <w:sz w:val="26"/>
          <w:szCs w:val="26"/>
          <w:lang w:val="fr-BE"/>
        </w:rPr>
        <w:t>Notes de Cours</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AUDIBERT L., </w:t>
      </w:r>
      <w:r w:rsidRPr="00232854">
        <w:rPr>
          <w:rFonts w:ascii="Times New Roman" w:hAnsi="Times New Roman" w:cs="Times New Roman"/>
          <w:sz w:val="24"/>
          <w:szCs w:val="24"/>
          <w:u w:val="single"/>
        </w:rPr>
        <w:t>UML 2.0, support de cours</w:t>
      </w:r>
      <w:r w:rsidRPr="00232854">
        <w:rPr>
          <w:rFonts w:ascii="Times New Roman" w:hAnsi="Times New Roman" w:cs="Times New Roman"/>
          <w:sz w:val="24"/>
          <w:szCs w:val="24"/>
        </w:rPr>
        <w:t>,  Institut Universitaire de Technique de Villetanneuse – Département Informatique, 1ère année (IUT), 93430 Villetanneuse – France</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BELATAR B., </w:t>
      </w:r>
      <w:r w:rsidRPr="00232854">
        <w:rPr>
          <w:rFonts w:ascii="Times New Roman" w:hAnsi="Times New Roman" w:cs="Times New Roman"/>
          <w:sz w:val="24"/>
          <w:szCs w:val="24"/>
          <w:u w:val="single"/>
        </w:rPr>
        <w:t>Notes de cours bases de données avancées, L’approche classique,</w:t>
      </w:r>
      <w:r w:rsidRPr="00232854">
        <w:rPr>
          <w:rFonts w:ascii="Times New Roman" w:hAnsi="Times New Roman" w:cs="Times New Roman"/>
          <w:sz w:val="24"/>
          <w:szCs w:val="24"/>
        </w:rPr>
        <w:t xml:space="preserve"> Université BATNA-Algérie, 2013 – 2014 ;</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DIGALLO-F. </w:t>
      </w:r>
      <w:r w:rsidRPr="00232854">
        <w:rPr>
          <w:rFonts w:ascii="Times New Roman" w:hAnsi="Times New Roman" w:cs="Times New Roman"/>
          <w:sz w:val="24"/>
          <w:szCs w:val="24"/>
          <w:u w:val="single"/>
        </w:rPr>
        <w:t>Méthodologie des systèmes d’information Merise</w:t>
      </w:r>
      <w:r w:rsidRPr="00232854">
        <w:rPr>
          <w:rFonts w:ascii="Times New Roman" w:hAnsi="Times New Roman" w:cs="Times New Roman"/>
          <w:sz w:val="24"/>
          <w:szCs w:val="24"/>
        </w:rPr>
        <w:t>, cours inédit du cycle probatoire, CNAM Angoulême 2000-2001.</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lang w:val="en-US"/>
        </w:rPr>
      </w:pPr>
      <w:r w:rsidRPr="00232854">
        <w:rPr>
          <w:rFonts w:ascii="Times New Roman" w:hAnsi="Times New Roman" w:cs="Times New Roman"/>
          <w:sz w:val="24"/>
          <w:szCs w:val="24"/>
          <w:lang w:val="en-US"/>
        </w:rPr>
        <w:t xml:space="preserve">KITOKO MUANA DUNGA, </w:t>
      </w:r>
      <w:r w:rsidRPr="00232854">
        <w:rPr>
          <w:rFonts w:ascii="Times New Roman" w:hAnsi="Times New Roman" w:cs="Times New Roman"/>
          <w:sz w:val="24"/>
          <w:szCs w:val="24"/>
          <w:u w:val="single"/>
          <w:lang w:val="en-US"/>
        </w:rPr>
        <w:t>Delphi I et II,, notes de cours,</w:t>
      </w:r>
      <w:r w:rsidRPr="00232854">
        <w:rPr>
          <w:rFonts w:ascii="Times New Roman" w:hAnsi="Times New Roman" w:cs="Times New Roman"/>
          <w:sz w:val="24"/>
          <w:szCs w:val="24"/>
          <w:lang w:val="en-US"/>
        </w:rPr>
        <w:t xml:space="preserve"> G1, G2 Info, ISC/Kin.</w:t>
      </w:r>
      <w:r w:rsidRPr="00232854">
        <w:rPr>
          <w:rFonts w:ascii="Times New Roman" w:hAnsi="Times New Roman" w:cs="Times New Roman"/>
          <w:sz w:val="24"/>
          <w:szCs w:val="24"/>
          <w:lang w:val="en-CA"/>
        </w:rPr>
        <w:t xml:space="preserve"> 2018-2019, Kinshasa-RDC.</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KOLA MASALA, </w:t>
      </w:r>
      <w:r w:rsidRPr="00232854">
        <w:rPr>
          <w:rFonts w:ascii="Times New Roman" w:hAnsi="Times New Roman" w:cs="Times New Roman"/>
          <w:sz w:val="24"/>
          <w:szCs w:val="24"/>
          <w:u w:val="single"/>
        </w:rPr>
        <w:t>Informatique général</w:t>
      </w:r>
      <w:r w:rsidRPr="00232854">
        <w:rPr>
          <w:rFonts w:ascii="Times New Roman" w:hAnsi="Times New Roman" w:cs="Times New Roman"/>
          <w:sz w:val="24"/>
          <w:szCs w:val="24"/>
        </w:rPr>
        <w:t>, notes de cours inédit, G1 Info, ISC/Kin .</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KONKFI IPEPE L.D., </w:t>
      </w:r>
      <w:r w:rsidRPr="00232854">
        <w:rPr>
          <w:rFonts w:ascii="Times New Roman" w:hAnsi="Times New Roman" w:cs="Times New Roman"/>
          <w:sz w:val="24"/>
          <w:szCs w:val="24"/>
          <w:u w:val="single"/>
        </w:rPr>
        <w:t>Algorithme 1</w:t>
      </w:r>
      <w:r w:rsidRPr="00232854">
        <w:rPr>
          <w:rFonts w:ascii="Times New Roman" w:hAnsi="Times New Roman" w:cs="Times New Roman"/>
          <w:sz w:val="24"/>
          <w:szCs w:val="24"/>
        </w:rPr>
        <w:t>, notes de cours, inédit, G1/Info-ISC/Kin. Décembre 2012. 2018-2019, Kinshasa-RDC.</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LIMEKA LI-MABILA L., </w:t>
      </w:r>
      <w:r w:rsidRPr="00232854">
        <w:rPr>
          <w:rFonts w:ascii="Times New Roman" w:hAnsi="Times New Roman" w:cs="Times New Roman"/>
          <w:sz w:val="24"/>
          <w:szCs w:val="24"/>
          <w:u w:val="single"/>
        </w:rPr>
        <w:t>Architecture.Net et le langage C# IDE Microsoft Visual Studio Express 2013 for Windows Desktop</w:t>
      </w:r>
      <w:r w:rsidRPr="00232854">
        <w:rPr>
          <w:rFonts w:ascii="Times New Roman" w:hAnsi="Times New Roman" w:cs="Times New Roman"/>
          <w:sz w:val="24"/>
          <w:szCs w:val="24"/>
        </w:rPr>
        <w:t>,  notes de cours inédit, G3/Info-ISC/Kin. 2018-2019, Kinshasa-RDC.</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MATOMBE N’LOLO, </w:t>
      </w:r>
      <w:r w:rsidRPr="00232854">
        <w:rPr>
          <w:rFonts w:ascii="Times New Roman" w:hAnsi="Times New Roman" w:cs="Times New Roman"/>
          <w:sz w:val="24"/>
          <w:szCs w:val="24"/>
          <w:u w:val="single"/>
        </w:rPr>
        <w:t>Séminaire informatique et tableur</w:t>
      </w:r>
      <w:r w:rsidRPr="00232854">
        <w:rPr>
          <w:rFonts w:ascii="Times New Roman" w:hAnsi="Times New Roman" w:cs="Times New Roman"/>
          <w:sz w:val="24"/>
          <w:szCs w:val="24"/>
        </w:rPr>
        <w:t>, G3/Info-ISC/Kin. 2018-2019, Kinshasa-RDC.</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MBUNGANI EKONGO MALONGA C., </w:t>
      </w:r>
      <w:r w:rsidRPr="00232854">
        <w:rPr>
          <w:rFonts w:ascii="Times New Roman" w:hAnsi="Times New Roman" w:cs="Times New Roman"/>
          <w:sz w:val="24"/>
          <w:szCs w:val="24"/>
          <w:u w:val="single"/>
        </w:rPr>
        <w:t>Structure des Ordinateurs</w:t>
      </w:r>
      <w:r w:rsidRPr="00232854">
        <w:rPr>
          <w:rFonts w:ascii="Times New Roman" w:hAnsi="Times New Roman" w:cs="Times New Roman"/>
          <w:sz w:val="24"/>
          <w:szCs w:val="24"/>
        </w:rPr>
        <w:t>, notes de cours inédit, G2/Info-ISG, 2018-2019, Kinshasa-RDC.</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MBUNGANI EKONGO MALONGA C., </w:t>
      </w:r>
      <w:r w:rsidRPr="00232854">
        <w:rPr>
          <w:rFonts w:ascii="Times New Roman" w:hAnsi="Times New Roman" w:cs="Times New Roman"/>
          <w:sz w:val="24"/>
          <w:szCs w:val="24"/>
          <w:u w:val="single"/>
        </w:rPr>
        <w:t>Système d’exploitation</w:t>
      </w:r>
      <w:r w:rsidRPr="00232854">
        <w:rPr>
          <w:rFonts w:ascii="Times New Roman" w:hAnsi="Times New Roman" w:cs="Times New Roman"/>
          <w:sz w:val="24"/>
          <w:szCs w:val="24"/>
        </w:rPr>
        <w:t>, notes de cours inédit, G2/Info-ISG, 2018-2019, Kinshasa-RDC.</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MUKENGE MBUMBA J., </w:t>
      </w:r>
      <w:r w:rsidRPr="00232854">
        <w:rPr>
          <w:rFonts w:ascii="Times New Roman" w:hAnsi="Times New Roman" w:cs="Times New Roman"/>
          <w:sz w:val="24"/>
          <w:szCs w:val="24"/>
          <w:u w:val="single"/>
        </w:rPr>
        <w:t>Java</w:t>
      </w:r>
      <w:r w:rsidRPr="00232854">
        <w:rPr>
          <w:rFonts w:ascii="Times New Roman" w:hAnsi="Times New Roman" w:cs="Times New Roman"/>
          <w:sz w:val="24"/>
          <w:szCs w:val="24"/>
        </w:rPr>
        <w:t>, notes de cours inédit</w:t>
      </w:r>
      <w:r w:rsidRPr="00232854">
        <w:rPr>
          <w:rFonts w:ascii="Times New Roman" w:hAnsi="Times New Roman" w:cs="Times New Roman"/>
          <w:sz w:val="24"/>
          <w:szCs w:val="24"/>
          <w:u w:val="single"/>
        </w:rPr>
        <w:t>,</w:t>
      </w:r>
      <w:r w:rsidRPr="00232854">
        <w:rPr>
          <w:rFonts w:ascii="Times New Roman" w:hAnsi="Times New Roman" w:cs="Times New Roman"/>
          <w:sz w:val="24"/>
          <w:szCs w:val="24"/>
        </w:rPr>
        <w:t xml:space="preserve"> G3/Info-ISC/Kin.2018-2019, Kinshasa-RDC.</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MVIBUDULU KALUYIT &amp; &amp; KONKFIE-IPEPE-L-D, </w:t>
      </w:r>
      <w:r w:rsidRPr="00232854">
        <w:rPr>
          <w:rFonts w:ascii="Times New Roman" w:hAnsi="Times New Roman" w:cs="Times New Roman"/>
          <w:sz w:val="24"/>
          <w:szCs w:val="24"/>
          <w:u w:val="single"/>
        </w:rPr>
        <w:t>Notes de cours de MAI</w:t>
      </w:r>
      <w:r w:rsidRPr="00232854">
        <w:rPr>
          <w:rFonts w:ascii="Times New Roman" w:hAnsi="Times New Roman" w:cs="Times New Roman"/>
          <w:sz w:val="24"/>
          <w:szCs w:val="24"/>
        </w:rPr>
        <w:t>, G2, G3/Info, ISC/Kin, Kinshasa-RDC.</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MVIBUDULU-KALUYIT J.A. &amp; KONKFIE-IPEPE-L-D.,  </w:t>
      </w:r>
      <w:r w:rsidRPr="00232854">
        <w:rPr>
          <w:rFonts w:ascii="Times New Roman" w:hAnsi="Times New Roman" w:cs="Times New Roman"/>
          <w:sz w:val="24"/>
          <w:szCs w:val="24"/>
          <w:u w:val="single"/>
        </w:rPr>
        <w:t>Technique des bases de données. Etude et cas</w:t>
      </w:r>
      <w:r w:rsidRPr="00232854">
        <w:rPr>
          <w:rFonts w:ascii="Times New Roman" w:hAnsi="Times New Roman" w:cs="Times New Roman"/>
          <w:sz w:val="24"/>
          <w:szCs w:val="24"/>
        </w:rPr>
        <w:t>,  G3 Info, ISC/Gombe 2018-2019 ;</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NTUKADI MOMBO A. </w:t>
      </w:r>
      <w:r w:rsidRPr="00232854">
        <w:rPr>
          <w:rFonts w:ascii="Times New Roman" w:hAnsi="Times New Roman" w:cs="Times New Roman"/>
          <w:sz w:val="24"/>
          <w:szCs w:val="24"/>
          <w:u w:val="single"/>
        </w:rPr>
        <w:t>Algorithmique 2, cours et exercices</w:t>
      </w:r>
      <w:r w:rsidRPr="00232854">
        <w:rPr>
          <w:rFonts w:ascii="Times New Roman" w:hAnsi="Times New Roman" w:cs="Times New Roman"/>
          <w:sz w:val="24"/>
          <w:szCs w:val="24"/>
        </w:rPr>
        <w:t>. G2 Info, ISC/Gombe. 2013-2014 ;</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TSHIMANGA S., </w:t>
      </w:r>
      <w:r w:rsidRPr="00232854">
        <w:rPr>
          <w:rFonts w:ascii="Times New Roman" w:hAnsi="Times New Roman" w:cs="Times New Roman"/>
          <w:sz w:val="24"/>
          <w:szCs w:val="24"/>
          <w:u w:val="single"/>
        </w:rPr>
        <w:t>Mathématique générale,</w:t>
      </w:r>
      <w:r w:rsidRPr="00232854">
        <w:rPr>
          <w:rFonts w:ascii="Times New Roman" w:hAnsi="Times New Roman" w:cs="Times New Roman"/>
          <w:sz w:val="24"/>
          <w:szCs w:val="24"/>
        </w:rPr>
        <w:t xml:space="preserve"> G1 Info, ISC/Gombe. Kinshasa-RDC</w:t>
      </w:r>
    </w:p>
    <w:p w:rsidR="00232854" w:rsidRPr="00232854" w:rsidRDefault="00232854" w:rsidP="00840C91">
      <w:pPr>
        <w:pStyle w:val="Paragraphedeliste"/>
        <w:numPr>
          <w:ilvl w:val="2"/>
          <w:numId w:val="97"/>
        </w:numPr>
        <w:tabs>
          <w:tab w:val="left" w:pos="851"/>
        </w:tabs>
        <w:spacing w:after="0" w:line="360" w:lineRule="auto"/>
        <w:ind w:left="1134" w:hanging="567"/>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TSHIMANGA TSHIUNZA S., </w:t>
      </w:r>
      <w:r w:rsidRPr="00232854">
        <w:rPr>
          <w:rFonts w:ascii="Times New Roman" w:hAnsi="Times New Roman" w:cs="Times New Roman"/>
          <w:sz w:val="24"/>
          <w:szCs w:val="24"/>
          <w:u w:val="single"/>
        </w:rPr>
        <w:t>La Programmation orientée Objet et le Visual Basic 2010</w:t>
      </w:r>
      <w:r w:rsidRPr="00232854">
        <w:rPr>
          <w:rFonts w:ascii="Times New Roman" w:hAnsi="Times New Roman" w:cs="Times New Roman"/>
          <w:i/>
          <w:sz w:val="24"/>
          <w:szCs w:val="24"/>
          <w:u w:val="single"/>
        </w:rPr>
        <w:t>,</w:t>
      </w:r>
      <w:r w:rsidRPr="00232854">
        <w:rPr>
          <w:rFonts w:ascii="Times New Roman" w:hAnsi="Times New Roman" w:cs="Times New Roman"/>
          <w:sz w:val="24"/>
          <w:szCs w:val="24"/>
        </w:rPr>
        <w:t xml:space="preserve"> G2 Info, ISC/Gombe. Fév. 2014. Kinshasa-RDC.</w:t>
      </w:r>
    </w:p>
    <w:p w:rsidR="00085C19" w:rsidRDefault="00085C19" w:rsidP="00232854">
      <w:pPr>
        <w:pStyle w:val="Paragraphedeliste"/>
        <w:numPr>
          <w:ilvl w:val="1"/>
          <w:numId w:val="27"/>
        </w:numPr>
        <w:tabs>
          <w:tab w:val="clear" w:pos="1440"/>
          <w:tab w:val="num" w:pos="851"/>
        </w:tabs>
        <w:ind w:hanging="873"/>
        <w:rPr>
          <w:rFonts w:ascii="Arial" w:hAnsi="Arial" w:cs="Arial"/>
          <w:b/>
          <w:sz w:val="26"/>
          <w:szCs w:val="26"/>
          <w:lang w:val="fr-BE"/>
        </w:rPr>
      </w:pPr>
      <w:r>
        <w:rPr>
          <w:rFonts w:ascii="Arial" w:hAnsi="Arial" w:cs="Arial"/>
          <w:b/>
          <w:sz w:val="26"/>
          <w:szCs w:val="26"/>
          <w:lang w:val="fr-BE"/>
        </w:rPr>
        <w:lastRenderedPageBreak/>
        <w:t>Travaux de fin de cycle</w:t>
      </w:r>
    </w:p>
    <w:p w:rsidR="00232854" w:rsidRPr="00232854" w:rsidRDefault="00232854" w:rsidP="00840C91">
      <w:pPr>
        <w:pStyle w:val="Paragraphedeliste"/>
        <w:numPr>
          <w:ilvl w:val="0"/>
          <w:numId w:val="98"/>
        </w:numPr>
        <w:tabs>
          <w:tab w:val="left" w:pos="1134"/>
          <w:tab w:val="left" w:pos="5245"/>
          <w:tab w:val="left" w:pos="5387"/>
        </w:tabs>
        <w:spacing w:after="0" w:line="360" w:lineRule="auto"/>
        <w:ind w:left="1560" w:hanging="426"/>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MBUNGANI-EKONGO-Christian, </w:t>
      </w:r>
      <w:r w:rsidRPr="00232854">
        <w:rPr>
          <w:rFonts w:ascii="Times New Roman" w:hAnsi="Times New Roman" w:cs="Times New Roman"/>
          <w:sz w:val="24"/>
          <w:szCs w:val="24"/>
          <w:u w:val="single"/>
        </w:rPr>
        <w:t>Modélisation et réalisation d’un système d’information pour la gestion des affaires académiques</w:t>
      </w:r>
      <w:r w:rsidRPr="00232854">
        <w:rPr>
          <w:rFonts w:ascii="Times New Roman" w:hAnsi="Times New Roman" w:cs="Times New Roman"/>
          <w:sz w:val="24"/>
          <w:szCs w:val="24"/>
        </w:rPr>
        <w:t>, Cas de l’Institut Supérieur de Commerce, 2012-2013, ISC/Kin. TFC Licence.</w:t>
      </w:r>
    </w:p>
    <w:p w:rsidR="00232854" w:rsidRPr="00232854" w:rsidRDefault="00232854" w:rsidP="00840C91">
      <w:pPr>
        <w:pStyle w:val="Paragraphedeliste"/>
        <w:numPr>
          <w:ilvl w:val="0"/>
          <w:numId w:val="98"/>
        </w:numPr>
        <w:tabs>
          <w:tab w:val="left" w:pos="1134"/>
          <w:tab w:val="left" w:pos="5245"/>
          <w:tab w:val="left" w:pos="5387"/>
        </w:tabs>
        <w:spacing w:after="0" w:line="360" w:lineRule="auto"/>
        <w:ind w:left="1560" w:hanging="426"/>
        <w:contextualSpacing w:val="0"/>
        <w:jc w:val="both"/>
        <w:rPr>
          <w:rFonts w:ascii="Times New Roman" w:hAnsi="Times New Roman" w:cs="Times New Roman"/>
          <w:sz w:val="24"/>
          <w:szCs w:val="24"/>
        </w:rPr>
      </w:pPr>
      <w:r w:rsidRPr="00232854">
        <w:rPr>
          <w:rFonts w:ascii="Times New Roman" w:hAnsi="Times New Roman" w:cs="Times New Roman"/>
          <w:sz w:val="24"/>
          <w:szCs w:val="24"/>
        </w:rPr>
        <w:t xml:space="preserve">MBUNGANI-EKONGO-Christian, </w:t>
      </w:r>
      <w:r w:rsidRPr="00232854">
        <w:rPr>
          <w:rFonts w:ascii="Times New Roman" w:hAnsi="Times New Roman" w:cs="Times New Roman"/>
          <w:sz w:val="24"/>
          <w:szCs w:val="24"/>
          <w:u w:val="single"/>
        </w:rPr>
        <w:t>Conception et réalisation d’une base de données pour la gestion des frais scolaires</w:t>
      </w:r>
      <w:r w:rsidRPr="00232854">
        <w:rPr>
          <w:rFonts w:ascii="Times New Roman" w:hAnsi="Times New Roman" w:cs="Times New Roman"/>
          <w:sz w:val="24"/>
          <w:szCs w:val="24"/>
        </w:rPr>
        <w:t>, Cas de l’Institut Makelélé, 2007-2008, ISC/Kin. TFC Graduat.</w:t>
      </w:r>
    </w:p>
    <w:p w:rsidR="00085C19" w:rsidRDefault="00085C19" w:rsidP="00085C19">
      <w:pPr>
        <w:pStyle w:val="Paragraphedeliste"/>
        <w:numPr>
          <w:ilvl w:val="1"/>
          <w:numId w:val="27"/>
        </w:numPr>
        <w:rPr>
          <w:rFonts w:ascii="Arial" w:hAnsi="Arial" w:cs="Arial"/>
          <w:b/>
          <w:sz w:val="26"/>
          <w:szCs w:val="26"/>
          <w:lang w:val="fr-BE"/>
        </w:rPr>
      </w:pPr>
      <w:r>
        <w:rPr>
          <w:rFonts w:ascii="Arial" w:hAnsi="Arial" w:cs="Arial"/>
          <w:b/>
          <w:sz w:val="26"/>
          <w:szCs w:val="26"/>
          <w:lang w:val="fr-BE"/>
        </w:rPr>
        <w:t>Autres documents</w:t>
      </w:r>
    </w:p>
    <w:p w:rsidR="000F3D8F" w:rsidRPr="000F3D8F" w:rsidRDefault="000F3D8F" w:rsidP="00840C91">
      <w:pPr>
        <w:pStyle w:val="Paragraphedeliste"/>
        <w:numPr>
          <w:ilvl w:val="0"/>
          <w:numId w:val="99"/>
        </w:numPr>
        <w:tabs>
          <w:tab w:val="left" w:pos="1134"/>
          <w:tab w:val="left" w:pos="5245"/>
          <w:tab w:val="left" w:pos="5387"/>
        </w:tabs>
        <w:spacing w:after="0" w:line="360" w:lineRule="auto"/>
        <w:ind w:left="1702" w:hanging="284"/>
        <w:contextualSpacing w:val="0"/>
        <w:jc w:val="both"/>
        <w:rPr>
          <w:rFonts w:ascii="Times New Roman" w:hAnsi="Times New Roman" w:cs="Times New Roman"/>
          <w:sz w:val="24"/>
          <w:szCs w:val="24"/>
        </w:rPr>
      </w:pPr>
      <w:r w:rsidRPr="000F3D8F">
        <w:rPr>
          <w:rFonts w:ascii="Times New Roman" w:hAnsi="Times New Roman" w:cs="Times New Roman"/>
          <w:sz w:val="24"/>
          <w:szCs w:val="24"/>
        </w:rPr>
        <w:t>Dictionnaire informatique, Larousse, Ed. Larousse, 1986 ;</w:t>
      </w:r>
    </w:p>
    <w:p w:rsidR="000F3D8F" w:rsidRPr="000F3D8F" w:rsidRDefault="000F3D8F" w:rsidP="00840C91">
      <w:pPr>
        <w:pStyle w:val="Paragraphedeliste"/>
        <w:numPr>
          <w:ilvl w:val="0"/>
          <w:numId w:val="99"/>
        </w:numPr>
        <w:tabs>
          <w:tab w:val="left" w:pos="1134"/>
          <w:tab w:val="left" w:pos="5245"/>
          <w:tab w:val="left" w:pos="5387"/>
        </w:tabs>
        <w:spacing w:after="0" w:line="360" w:lineRule="auto"/>
        <w:ind w:left="1702" w:hanging="284"/>
        <w:contextualSpacing w:val="0"/>
        <w:jc w:val="both"/>
        <w:rPr>
          <w:rFonts w:ascii="Times New Roman" w:hAnsi="Times New Roman" w:cs="Times New Roman"/>
          <w:sz w:val="24"/>
          <w:szCs w:val="24"/>
        </w:rPr>
      </w:pPr>
      <w:r w:rsidRPr="000F3D8F">
        <w:rPr>
          <w:rFonts w:ascii="Times New Roman" w:hAnsi="Times New Roman" w:cs="Times New Roman"/>
          <w:sz w:val="24"/>
          <w:szCs w:val="24"/>
        </w:rPr>
        <w:t xml:space="preserve">La Sainte Bible, Louis Second. </w:t>
      </w:r>
    </w:p>
    <w:p w:rsidR="00085C19" w:rsidRDefault="00085C19" w:rsidP="00085C19">
      <w:pPr>
        <w:pStyle w:val="Paragraphedeliste"/>
        <w:numPr>
          <w:ilvl w:val="1"/>
          <w:numId w:val="27"/>
        </w:numPr>
        <w:rPr>
          <w:rFonts w:ascii="Arial" w:hAnsi="Arial" w:cs="Arial"/>
          <w:b/>
          <w:sz w:val="26"/>
          <w:szCs w:val="26"/>
          <w:lang w:val="fr-BE"/>
        </w:rPr>
      </w:pPr>
      <w:r>
        <w:rPr>
          <w:rFonts w:ascii="Arial" w:hAnsi="Arial" w:cs="Arial"/>
          <w:b/>
          <w:sz w:val="26"/>
          <w:szCs w:val="26"/>
          <w:lang w:val="fr-BE"/>
        </w:rPr>
        <w:t>Webographie</w:t>
      </w:r>
    </w:p>
    <w:p w:rsidR="000F3D8F" w:rsidRPr="000F3D8F" w:rsidRDefault="000F3D8F" w:rsidP="00840C91">
      <w:pPr>
        <w:pStyle w:val="Paragraphedeliste"/>
        <w:numPr>
          <w:ilvl w:val="0"/>
          <w:numId w:val="99"/>
        </w:numPr>
        <w:tabs>
          <w:tab w:val="left" w:pos="1134"/>
          <w:tab w:val="left" w:pos="5245"/>
          <w:tab w:val="left" w:pos="5387"/>
        </w:tabs>
        <w:spacing w:after="0" w:line="360" w:lineRule="auto"/>
        <w:ind w:left="1702" w:hanging="284"/>
        <w:contextualSpacing w:val="0"/>
        <w:jc w:val="both"/>
        <w:rPr>
          <w:rFonts w:ascii="Times New Roman" w:hAnsi="Times New Roman" w:cs="Times New Roman"/>
          <w:sz w:val="24"/>
          <w:szCs w:val="24"/>
        </w:rPr>
      </w:pPr>
      <w:r w:rsidRPr="000F3D8F">
        <w:rPr>
          <w:rFonts w:ascii="Times New Roman" w:hAnsi="Times New Roman" w:cs="Times New Roman"/>
          <w:sz w:val="24"/>
          <w:szCs w:val="24"/>
        </w:rPr>
        <w:t>http://</w:t>
      </w:r>
      <w:hyperlink r:id="rId35" w:history="1">
        <w:r w:rsidRPr="000F3D8F">
          <w:rPr>
            <w:rFonts w:ascii="Times New Roman" w:hAnsi="Times New Roman" w:cs="Times New Roman"/>
            <w:sz w:val="24"/>
            <w:szCs w:val="24"/>
          </w:rPr>
          <w:t>www.wikipedia.org</w:t>
        </w:r>
      </w:hyperlink>
    </w:p>
    <w:p w:rsidR="000F3D8F" w:rsidRPr="000F3D8F" w:rsidRDefault="000F3D8F" w:rsidP="00840C91">
      <w:pPr>
        <w:pStyle w:val="Paragraphedeliste"/>
        <w:numPr>
          <w:ilvl w:val="0"/>
          <w:numId w:val="99"/>
        </w:numPr>
        <w:tabs>
          <w:tab w:val="left" w:pos="1134"/>
          <w:tab w:val="left" w:pos="5245"/>
          <w:tab w:val="left" w:pos="5387"/>
        </w:tabs>
        <w:spacing w:after="0" w:line="360" w:lineRule="auto"/>
        <w:ind w:left="1702" w:hanging="284"/>
        <w:contextualSpacing w:val="0"/>
        <w:jc w:val="both"/>
        <w:rPr>
          <w:rFonts w:ascii="Times New Roman" w:hAnsi="Times New Roman" w:cs="Times New Roman"/>
          <w:sz w:val="24"/>
          <w:szCs w:val="24"/>
        </w:rPr>
      </w:pPr>
      <w:r w:rsidRPr="000F3D8F">
        <w:rPr>
          <w:rFonts w:ascii="Times New Roman" w:hAnsi="Times New Roman" w:cs="Times New Roman"/>
          <w:sz w:val="24"/>
          <w:szCs w:val="24"/>
        </w:rPr>
        <w:t>http://</w:t>
      </w:r>
      <w:hyperlink r:id="rId36" w:history="1">
        <w:r w:rsidRPr="000F3D8F">
          <w:rPr>
            <w:rFonts w:ascii="Times New Roman" w:hAnsi="Times New Roman" w:cs="Times New Roman"/>
            <w:sz w:val="24"/>
            <w:szCs w:val="24"/>
          </w:rPr>
          <w:t>www.commentcamarche.net</w:t>
        </w:r>
      </w:hyperlink>
    </w:p>
    <w:p w:rsidR="000F3D8F" w:rsidRPr="000F3D8F" w:rsidRDefault="00697FAA" w:rsidP="00840C91">
      <w:pPr>
        <w:pStyle w:val="Paragraphedeliste"/>
        <w:numPr>
          <w:ilvl w:val="0"/>
          <w:numId w:val="99"/>
        </w:numPr>
        <w:tabs>
          <w:tab w:val="left" w:pos="1134"/>
          <w:tab w:val="left" w:pos="5245"/>
          <w:tab w:val="left" w:pos="5387"/>
        </w:tabs>
        <w:spacing w:after="0" w:line="360" w:lineRule="auto"/>
        <w:ind w:left="1702" w:hanging="284"/>
        <w:contextualSpacing w:val="0"/>
        <w:jc w:val="both"/>
        <w:rPr>
          <w:rFonts w:ascii="Times New Roman" w:hAnsi="Times New Roman" w:cs="Times New Roman"/>
          <w:sz w:val="24"/>
          <w:szCs w:val="24"/>
        </w:rPr>
      </w:pPr>
      <w:hyperlink r:id="rId37" w:history="1">
        <w:r w:rsidR="000F3D8F" w:rsidRPr="000F3D8F">
          <w:rPr>
            <w:rFonts w:ascii="Times New Roman" w:hAnsi="Times New Roman"/>
            <w:sz w:val="24"/>
            <w:szCs w:val="24"/>
          </w:rPr>
          <w:t>www.msdn.microsoft.com</w:t>
        </w:r>
      </w:hyperlink>
    </w:p>
    <w:p w:rsidR="000F3D8F" w:rsidRPr="000F3D8F" w:rsidRDefault="000F3D8F" w:rsidP="00840C91">
      <w:pPr>
        <w:pStyle w:val="Paragraphedeliste"/>
        <w:numPr>
          <w:ilvl w:val="0"/>
          <w:numId w:val="99"/>
        </w:numPr>
        <w:tabs>
          <w:tab w:val="left" w:pos="1134"/>
          <w:tab w:val="left" w:pos="5245"/>
          <w:tab w:val="left" w:pos="5387"/>
        </w:tabs>
        <w:spacing w:after="0" w:line="360" w:lineRule="auto"/>
        <w:ind w:left="1702" w:hanging="284"/>
        <w:contextualSpacing w:val="0"/>
        <w:jc w:val="both"/>
        <w:rPr>
          <w:rFonts w:ascii="Times New Roman" w:hAnsi="Times New Roman"/>
          <w:sz w:val="24"/>
          <w:szCs w:val="24"/>
        </w:rPr>
      </w:pPr>
      <w:r w:rsidRPr="000F3D8F">
        <w:rPr>
          <w:rFonts w:ascii="Times New Roman" w:hAnsi="Times New Roman" w:cs="Times New Roman"/>
          <w:sz w:val="24"/>
          <w:szCs w:val="24"/>
        </w:rPr>
        <w:t>http://</w:t>
      </w:r>
      <w:hyperlink r:id="rId38" w:history="1">
        <w:r w:rsidRPr="000F3D8F">
          <w:rPr>
            <w:rFonts w:ascii="Times New Roman" w:hAnsi="Times New Roman"/>
            <w:sz w:val="24"/>
            <w:szCs w:val="24"/>
          </w:rPr>
          <w:t>www.univ-onstanttine2.dz/CoursOnLine\Benelhadj-Mohamed/Co/Systeme_d_information_Web.html</w:t>
        </w:r>
      </w:hyperlink>
    </w:p>
    <w:p w:rsidR="000F3D8F" w:rsidRPr="000F3D8F" w:rsidRDefault="000F3D8F" w:rsidP="00840C91">
      <w:pPr>
        <w:pStyle w:val="Paragraphedeliste"/>
        <w:numPr>
          <w:ilvl w:val="0"/>
          <w:numId w:val="99"/>
        </w:numPr>
        <w:tabs>
          <w:tab w:val="left" w:pos="1134"/>
          <w:tab w:val="left" w:pos="5245"/>
          <w:tab w:val="left" w:pos="5387"/>
        </w:tabs>
        <w:spacing w:after="0" w:line="360" w:lineRule="auto"/>
        <w:ind w:left="1702" w:hanging="284"/>
        <w:contextualSpacing w:val="0"/>
        <w:jc w:val="both"/>
        <w:rPr>
          <w:rFonts w:ascii="Times New Roman" w:hAnsi="Times New Roman" w:cs="Times New Roman"/>
          <w:sz w:val="24"/>
          <w:szCs w:val="24"/>
        </w:rPr>
      </w:pPr>
      <w:r w:rsidRPr="000F3D8F">
        <w:rPr>
          <w:rFonts w:ascii="Times New Roman" w:hAnsi="Times New Roman" w:cs="Times New Roman"/>
          <w:sz w:val="24"/>
          <w:szCs w:val="24"/>
        </w:rPr>
        <w:t>http://</w:t>
      </w:r>
      <w:hyperlink r:id="rId39" w:history="1">
        <w:r w:rsidRPr="000F3D8F">
          <w:rPr>
            <w:rFonts w:ascii="Times New Roman" w:hAnsi="Times New Roman"/>
            <w:sz w:val="24"/>
            <w:szCs w:val="24"/>
          </w:rPr>
          <w:t>www.google.net</w:t>
        </w:r>
      </w:hyperlink>
    </w:p>
    <w:p w:rsidR="00085C19" w:rsidRDefault="00085C19" w:rsidP="00085C19">
      <w:pPr>
        <w:rPr>
          <w:rFonts w:ascii="Arial" w:hAnsi="Arial" w:cs="Arial"/>
          <w:b/>
          <w:sz w:val="26"/>
          <w:szCs w:val="26"/>
          <w:lang w:val="fr-BE"/>
        </w:rPr>
      </w:pPr>
    </w:p>
    <w:p w:rsidR="00085C19" w:rsidRPr="00085C19" w:rsidRDefault="00085C19" w:rsidP="00085C19">
      <w:pPr>
        <w:rPr>
          <w:rFonts w:ascii="Arial" w:hAnsi="Arial" w:cs="Arial"/>
          <w:b/>
          <w:sz w:val="26"/>
          <w:szCs w:val="26"/>
          <w:lang w:val="fr-BE"/>
        </w:rPr>
      </w:pPr>
    </w:p>
    <w:p w:rsidR="00085C19" w:rsidRPr="000F3D8F" w:rsidRDefault="00085C19" w:rsidP="000F3D8F">
      <w:pPr>
        <w:rPr>
          <w:rFonts w:ascii="Arial" w:hAnsi="Arial" w:cs="Arial"/>
          <w:b/>
          <w:sz w:val="26"/>
          <w:szCs w:val="26"/>
          <w:lang w:val="fr-BE"/>
        </w:rPr>
      </w:pPr>
    </w:p>
    <w:p w:rsidR="00085C19" w:rsidRDefault="00085C19" w:rsidP="00085C19">
      <w:pPr>
        <w:rPr>
          <w:rFonts w:ascii="Arial" w:hAnsi="Arial" w:cs="Arial"/>
          <w:b/>
          <w:sz w:val="26"/>
          <w:szCs w:val="26"/>
          <w:lang w:val="fr-BE"/>
        </w:rPr>
      </w:pPr>
    </w:p>
    <w:p w:rsidR="00085C19" w:rsidRDefault="00085C19" w:rsidP="00085C19">
      <w:pPr>
        <w:rPr>
          <w:rFonts w:ascii="Arial" w:hAnsi="Arial" w:cs="Arial"/>
          <w:b/>
          <w:sz w:val="26"/>
          <w:szCs w:val="26"/>
          <w:lang w:val="fr-BE"/>
        </w:rPr>
      </w:pPr>
    </w:p>
    <w:p w:rsidR="00085C19" w:rsidRDefault="00085C19" w:rsidP="00085C19">
      <w:pPr>
        <w:rPr>
          <w:rFonts w:ascii="Arial" w:hAnsi="Arial" w:cs="Arial"/>
          <w:b/>
          <w:sz w:val="26"/>
          <w:szCs w:val="26"/>
          <w:lang w:val="fr-BE"/>
        </w:rPr>
      </w:pPr>
    </w:p>
    <w:p w:rsidR="00085C19" w:rsidRDefault="00085C19" w:rsidP="00085C19">
      <w:pPr>
        <w:rPr>
          <w:rFonts w:ascii="Arial" w:hAnsi="Arial" w:cs="Arial"/>
          <w:b/>
          <w:sz w:val="26"/>
          <w:szCs w:val="26"/>
          <w:lang w:val="fr-BE"/>
        </w:rPr>
      </w:pPr>
    </w:p>
    <w:p w:rsidR="00085C19" w:rsidRPr="00085C19" w:rsidRDefault="00085C19" w:rsidP="00085C19">
      <w:pPr>
        <w:rPr>
          <w:rFonts w:ascii="Arial" w:hAnsi="Arial" w:cs="Arial"/>
          <w:b/>
          <w:sz w:val="26"/>
          <w:szCs w:val="26"/>
          <w:lang w:val="fr-BE"/>
        </w:rPr>
      </w:pPr>
    </w:p>
    <w:p w:rsidR="00085C19" w:rsidRPr="000F3D8F" w:rsidRDefault="00085C19" w:rsidP="000F3D8F">
      <w:pPr>
        <w:rPr>
          <w:rFonts w:ascii="Arial" w:hAnsi="Arial" w:cs="Arial"/>
          <w:b/>
          <w:sz w:val="26"/>
          <w:szCs w:val="26"/>
          <w:lang w:val="fr-BE"/>
        </w:rPr>
      </w:pPr>
    </w:p>
    <w:p w:rsidR="00740A96" w:rsidRPr="00085C19" w:rsidRDefault="00085C19" w:rsidP="00085C19">
      <w:pPr>
        <w:pStyle w:val="Paragraphedeliste"/>
        <w:ind w:left="1440"/>
        <w:rPr>
          <w:rFonts w:ascii="Arial" w:hAnsi="Arial" w:cs="Arial"/>
          <w:b/>
          <w:sz w:val="26"/>
          <w:szCs w:val="26"/>
          <w:lang w:val="fr-BE"/>
        </w:rPr>
      </w:pPr>
      <w:r w:rsidRPr="00085C19">
        <w:rPr>
          <w:rFonts w:ascii="Arial" w:hAnsi="Arial" w:cs="Arial"/>
          <w:b/>
          <w:sz w:val="26"/>
          <w:szCs w:val="26"/>
          <w:lang w:val="fr-BE"/>
        </w:rPr>
        <w:t xml:space="preserve"> </w:t>
      </w:r>
    </w:p>
    <w:p w:rsidR="00085C19" w:rsidRDefault="00085C19" w:rsidP="00740A96">
      <w:pPr>
        <w:ind w:firstLine="709"/>
        <w:rPr>
          <w:rFonts w:ascii="Arial" w:hAnsi="Arial" w:cs="Arial"/>
          <w:b/>
          <w:sz w:val="26"/>
          <w:szCs w:val="26"/>
          <w:lang w:val="fr-BE"/>
        </w:rPr>
      </w:pPr>
    </w:p>
    <w:p w:rsidR="00085C19" w:rsidRDefault="00085C19" w:rsidP="00740A96">
      <w:pPr>
        <w:ind w:firstLine="709"/>
        <w:rPr>
          <w:rFonts w:ascii="Arial" w:hAnsi="Arial" w:cs="Arial"/>
          <w:b/>
          <w:sz w:val="26"/>
          <w:szCs w:val="26"/>
          <w:lang w:val="fr-BE"/>
        </w:rPr>
      </w:pPr>
    </w:p>
    <w:p w:rsidR="00085C19" w:rsidRDefault="00085C19" w:rsidP="00740A96">
      <w:pPr>
        <w:ind w:firstLine="709"/>
        <w:rPr>
          <w:rFonts w:ascii="Arial" w:hAnsi="Arial" w:cs="Arial"/>
          <w:b/>
          <w:sz w:val="26"/>
          <w:szCs w:val="26"/>
          <w:lang w:val="fr-BE"/>
        </w:rPr>
      </w:pPr>
    </w:p>
    <w:p w:rsidR="00085C19" w:rsidRDefault="00085C19" w:rsidP="00740A96">
      <w:pPr>
        <w:ind w:firstLine="709"/>
        <w:rPr>
          <w:rFonts w:ascii="Arial" w:hAnsi="Arial" w:cs="Arial"/>
          <w:b/>
          <w:sz w:val="26"/>
          <w:szCs w:val="26"/>
          <w:lang w:val="fr-BE"/>
        </w:rPr>
      </w:pPr>
    </w:p>
    <w:p w:rsidR="00085C19" w:rsidRDefault="00085C19" w:rsidP="000F3D8F">
      <w:pPr>
        <w:rPr>
          <w:rFonts w:ascii="Arial" w:hAnsi="Arial" w:cs="Arial"/>
          <w:b/>
          <w:sz w:val="26"/>
          <w:szCs w:val="26"/>
          <w:lang w:val="fr-BE"/>
        </w:rPr>
      </w:pPr>
    </w:p>
    <w:p w:rsidR="00085C19" w:rsidRPr="00085C19" w:rsidRDefault="00085C19" w:rsidP="00740A96">
      <w:pPr>
        <w:ind w:firstLine="709"/>
        <w:rPr>
          <w:rFonts w:ascii="Arial" w:hAnsi="Arial" w:cs="Arial"/>
          <w:b/>
          <w:sz w:val="26"/>
          <w:szCs w:val="26"/>
          <w:lang w:val="fr-BE"/>
        </w:rPr>
      </w:pPr>
    </w:p>
    <w:p w:rsidR="00740A96" w:rsidRPr="00085C19" w:rsidRDefault="00740A96" w:rsidP="00085C19">
      <w:pPr>
        <w:pStyle w:val="Titre1"/>
        <w:pBdr>
          <w:top w:val="threeDEmboss" w:sz="18" w:space="1" w:color="auto"/>
          <w:left w:val="threeDEmboss" w:sz="18" w:space="4" w:color="auto"/>
          <w:bottom w:val="threeDEmboss" w:sz="18" w:space="1" w:color="auto"/>
          <w:right w:val="threeDEmboss" w:sz="18" w:space="4" w:color="auto"/>
        </w:pBdr>
        <w:shd w:val="clear" w:color="auto" w:fill="D5DCE4" w:themeFill="text2" w:themeFillTint="33"/>
        <w:spacing w:before="240" w:after="60" w:line="276" w:lineRule="auto"/>
        <w:rPr>
          <w:rFonts w:cs="Arial"/>
          <w:sz w:val="32"/>
          <w:szCs w:val="32"/>
          <w:lang w:eastAsia="fr-FR"/>
        </w:rPr>
      </w:pPr>
      <w:bookmarkStart w:id="367" w:name="_Toc54181087"/>
      <w:r w:rsidRPr="00085C19">
        <w:rPr>
          <w:rFonts w:cs="Arial"/>
          <w:sz w:val="32"/>
          <w:szCs w:val="32"/>
          <w:lang w:eastAsia="fr-FR"/>
        </w:rPr>
        <w:lastRenderedPageBreak/>
        <w:t>TABLE DES MATIERES</w:t>
      </w:r>
      <w:bookmarkEnd w:id="367"/>
    </w:p>
    <w:p w:rsidR="00D40BDA" w:rsidRPr="00301314" w:rsidRDefault="00301314" w:rsidP="00301314">
      <w:pPr>
        <w:spacing w:line="240" w:lineRule="auto"/>
        <w:jc w:val="both"/>
        <w:rPr>
          <w:rFonts w:ascii="Times New Roman" w:hAnsi="Times New Roman" w:cs="Times New Roman"/>
          <w:sz w:val="24"/>
          <w:szCs w:val="24"/>
        </w:rPr>
      </w:pPr>
      <w:r w:rsidRPr="00301314">
        <w:rPr>
          <w:rFonts w:ascii="Times New Roman" w:hAnsi="Times New Roman" w:cs="Times New Roman"/>
          <w:sz w:val="24"/>
          <w:szCs w:val="24"/>
        </w:rPr>
        <w:t>Epigraphe………………………………………………</w:t>
      </w:r>
      <w:r w:rsidR="00CB1333">
        <w:rPr>
          <w:rFonts w:ascii="Times New Roman" w:hAnsi="Times New Roman" w:cs="Times New Roman"/>
          <w:sz w:val="24"/>
          <w:szCs w:val="24"/>
        </w:rPr>
        <w:t>….</w:t>
      </w:r>
      <w:r w:rsidRPr="00301314">
        <w:rPr>
          <w:rFonts w:ascii="Times New Roman" w:hAnsi="Times New Roman" w:cs="Times New Roman"/>
          <w:sz w:val="24"/>
          <w:szCs w:val="24"/>
        </w:rPr>
        <w:t>………………………………………i</w:t>
      </w:r>
    </w:p>
    <w:p w:rsidR="00301314" w:rsidRPr="00301314" w:rsidRDefault="00301314" w:rsidP="00301314">
      <w:pPr>
        <w:spacing w:line="240" w:lineRule="auto"/>
        <w:jc w:val="both"/>
        <w:rPr>
          <w:rFonts w:ascii="Times New Roman" w:hAnsi="Times New Roman" w:cs="Times New Roman"/>
          <w:sz w:val="24"/>
          <w:szCs w:val="24"/>
        </w:rPr>
      </w:pPr>
      <w:r w:rsidRPr="00301314">
        <w:rPr>
          <w:rFonts w:ascii="Times New Roman" w:hAnsi="Times New Roman" w:cs="Times New Roman"/>
          <w:sz w:val="24"/>
          <w:szCs w:val="24"/>
        </w:rPr>
        <w:t>Dedicace………………………………………………………………………………………….ii</w:t>
      </w:r>
    </w:p>
    <w:p w:rsidR="00301314" w:rsidRPr="00301314" w:rsidRDefault="00301314" w:rsidP="00301314">
      <w:pPr>
        <w:spacing w:line="240" w:lineRule="auto"/>
        <w:jc w:val="both"/>
        <w:rPr>
          <w:rFonts w:ascii="Times New Roman" w:hAnsi="Times New Roman" w:cs="Times New Roman"/>
          <w:sz w:val="24"/>
          <w:szCs w:val="24"/>
        </w:rPr>
      </w:pPr>
      <w:r w:rsidRPr="00301314">
        <w:rPr>
          <w:rFonts w:ascii="Times New Roman" w:hAnsi="Times New Roman" w:cs="Times New Roman"/>
          <w:sz w:val="24"/>
          <w:szCs w:val="24"/>
        </w:rPr>
        <w:t>Avant-Propos…………………………………………………………………………………….iii</w:t>
      </w:r>
    </w:p>
    <w:sdt>
      <w:sdtPr>
        <w:rPr>
          <w:rFonts w:ascii="Times New Roman" w:eastAsiaTheme="minorHAnsi" w:hAnsi="Times New Roman" w:cs="Times New Roman"/>
          <w:color w:val="auto"/>
          <w:sz w:val="24"/>
          <w:szCs w:val="24"/>
          <w:lang w:eastAsia="en-US"/>
        </w:rPr>
        <w:id w:val="-1129931750"/>
        <w:docPartObj>
          <w:docPartGallery w:val="Table of Contents"/>
          <w:docPartUnique/>
        </w:docPartObj>
      </w:sdtPr>
      <w:sdtEndPr>
        <w:rPr>
          <w:rFonts w:asciiTheme="minorHAnsi" w:hAnsiTheme="minorHAnsi" w:cstheme="minorBidi"/>
          <w:b/>
          <w:bCs/>
          <w:sz w:val="22"/>
          <w:szCs w:val="22"/>
        </w:rPr>
      </w:sdtEndPr>
      <w:sdtContent>
        <w:p w:rsidR="00301314" w:rsidRPr="00301314" w:rsidRDefault="00301314" w:rsidP="00301314">
          <w:pPr>
            <w:pStyle w:val="En-ttedetabledesmatires"/>
            <w:spacing w:line="240" w:lineRule="auto"/>
            <w:jc w:val="both"/>
            <w:rPr>
              <w:rFonts w:ascii="Times New Roman" w:hAnsi="Times New Roman" w:cs="Times New Roman"/>
              <w:sz w:val="24"/>
              <w:szCs w:val="24"/>
            </w:rPr>
          </w:pPr>
        </w:p>
        <w:p w:rsidR="00301314" w:rsidRPr="00301314" w:rsidRDefault="00301314" w:rsidP="00301314">
          <w:pPr>
            <w:pStyle w:val="TM1"/>
            <w:tabs>
              <w:tab w:val="right" w:leader="dot" w:pos="9344"/>
            </w:tabs>
            <w:spacing w:line="240" w:lineRule="auto"/>
            <w:jc w:val="both"/>
            <w:rPr>
              <w:rFonts w:ascii="Times New Roman" w:hAnsi="Times New Roman" w:cs="Times New Roman"/>
              <w:noProof/>
              <w:sz w:val="24"/>
              <w:szCs w:val="24"/>
            </w:rPr>
          </w:pPr>
          <w:r w:rsidRPr="00301314">
            <w:rPr>
              <w:rFonts w:ascii="Times New Roman" w:hAnsi="Times New Roman" w:cs="Times New Roman"/>
              <w:sz w:val="24"/>
              <w:szCs w:val="24"/>
            </w:rPr>
            <w:fldChar w:fldCharType="begin"/>
          </w:r>
          <w:r w:rsidRPr="00301314">
            <w:rPr>
              <w:rFonts w:ascii="Times New Roman" w:hAnsi="Times New Roman" w:cs="Times New Roman"/>
              <w:sz w:val="24"/>
              <w:szCs w:val="24"/>
            </w:rPr>
            <w:instrText xml:space="preserve"> TOC \o "1-3" \h \z \u </w:instrText>
          </w:r>
          <w:r w:rsidRPr="00301314">
            <w:rPr>
              <w:rFonts w:ascii="Times New Roman" w:hAnsi="Times New Roman" w:cs="Times New Roman"/>
              <w:sz w:val="24"/>
              <w:szCs w:val="24"/>
            </w:rPr>
            <w:fldChar w:fldCharType="separate"/>
          </w:r>
          <w:hyperlink w:anchor="_Toc54180899" w:history="1">
            <w:r w:rsidRPr="00301314">
              <w:rPr>
                <w:rStyle w:val="Lienhypertexte"/>
                <w:rFonts w:ascii="Times New Roman" w:hAnsi="Times New Roman"/>
                <w:smallCaps/>
                <w:noProof/>
                <w:sz w:val="24"/>
                <w:szCs w:val="24"/>
              </w:rPr>
              <w:t>INTRODUCTION GENERALE</w:t>
            </w:r>
            <w:r w:rsidRPr="00301314">
              <w:rPr>
                <w:rFonts w:ascii="Times New Roman" w:hAnsi="Times New Roman" w:cs="Times New Roman"/>
                <w:noProof/>
                <w:webHidden/>
                <w:sz w:val="24"/>
                <w:szCs w:val="24"/>
              </w:rPr>
              <w:tab/>
            </w:r>
            <w:r w:rsidRPr="00301314">
              <w:rPr>
                <w:rFonts w:ascii="Times New Roman" w:hAnsi="Times New Roman" w:cs="Times New Roman"/>
                <w:noProof/>
                <w:webHidden/>
                <w:sz w:val="24"/>
                <w:szCs w:val="24"/>
              </w:rPr>
              <w:fldChar w:fldCharType="begin"/>
            </w:r>
            <w:r w:rsidRPr="00301314">
              <w:rPr>
                <w:rFonts w:ascii="Times New Roman" w:hAnsi="Times New Roman" w:cs="Times New Roman"/>
                <w:noProof/>
                <w:webHidden/>
                <w:sz w:val="24"/>
                <w:szCs w:val="24"/>
              </w:rPr>
              <w:instrText xml:space="preserve"> PAGEREF _Toc54180899 \h </w:instrText>
            </w:r>
            <w:r w:rsidRPr="00301314">
              <w:rPr>
                <w:rFonts w:ascii="Times New Roman" w:hAnsi="Times New Roman" w:cs="Times New Roman"/>
                <w:noProof/>
                <w:webHidden/>
                <w:sz w:val="24"/>
                <w:szCs w:val="24"/>
              </w:rPr>
            </w:r>
            <w:r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w:t>
            </w:r>
            <w:r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660"/>
              <w:tab w:val="right" w:leader="dot" w:pos="9344"/>
            </w:tabs>
            <w:spacing w:line="240" w:lineRule="auto"/>
            <w:jc w:val="both"/>
            <w:rPr>
              <w:rFonts w:ascii="Times New Roman" w:hAnsi="Times New Roman" w:cs="Times New Roman"/>
              <w:noProof/>
              <w:sz w:val="24"/>
              <w:szCs w:val="24"/>
            </w:rPr>
          </w:pPr>
          <w:hyperlink w:anchor="_Toc54180900" w:history="1">
            <w:r w:rsidR="00301314" w:rsidRPr="00301314">
              <w:rPr>
                <w:rStyle w:val="Lienhypertexte"/>
                <w:rFonts w:ascii="Times New Roman" w:hAnsi="Times New Roman"/>
                <w:noProof/>
                <w:sz w:val="24"/>
                <w:szCs w:val="24"/>
              </w:rPr>
              <w:t>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rPr>
              <w:t>Exposé du problème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_Toc54180900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660"/>
              <w:tab w:val="right" w:leader="dot" w:pos="9344"/>
            </w:tabs>
            <w:spacing w:line="240" w:lineRule="auto"/>
            <w:jc w:val="both"/>
            <w:rPr>
              <w:rFonts w:ascii="Times New Roman" w:hAnsi="Times New Roman" w:cs="Times New Roman"/>
              <w:noProof/>
              <w:sz w:val="24"/>
              <w:szCs w:val="24"/>
            </w:rPr>
          </w:pPr>
          <w:hyperlink w:anchor="_Toc54180901" w:history="1">
            <w:r w:rsidR="00301314" w:rsidRPr="00301314">
              <w:rPr>
                <w:rStyle w:val="Lienhypertexte"/>
                <w:rFonts w:ascii="Times New Roman" w:hAnsi="Times New Roman"/>
                <w:noProof/>
                <w:sz w:val="24"/>
                <w:szCs w:val="24"/>
              </w:rPr>
              <w:t>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rPr>
              <w:t>Problématique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_Toc54180901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660"/>
              <w:tab w:val="right" w:leader="dot" w:pos="9344"/>
            </w:tabs>
            <w:spacing w:line="240" w:lineRule="auto"/>
            <w:jc w:val="both"/>
            <w:rPr>
              <w:rFonts w:ascii="Times New Roman" w:hAnsi="Times New Roman" w:cs="Times New Roman"/>
              <w:noProof/>
              <w:sz w:val="24"/>
              <w:szCs w:val="24"/>
            </w:rPr>
          </w:pPr>
          <w:hyperlink w:anchor="_Toc54180902" w:history="1">
            <w:r w:rsidR="00301314" w:rsidRPr="00301314">
              <w:rPr>
                <w:rStyle w:val="Lienhypertexte"/>
                <w:rFonts w:ascii="Times New Roman" w:hAnsi="Times New Roman"/>
                <w:noProof/>
                <w:sz w:val="24"/>
                <w:szCs w:val="24"/>
              </w:rPr>
              <w:t>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rPr>
              <w:t>Hypothèse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_Toc54180902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660"/>
              <w:tab w:val="right" w:leader="dot" w:pos="9344"/>
            </w:tabs>
            <w:spacing w:line="240" w:lineRule="auto"/>
            <w:jc w:val="both"/>
            <w:rPr>
              <w:rFonts w:ascii="Times New Roman" w:hAnsi="Times New Roman" w:cs="Times New Roman"/>
              <w:noProof/>
              <w:sz w:val="24"/>
              <w:szCs w:val="24"/>
            </w:rPr>
          </w:pPr>
          <w:hyperlink w:anchor="_Toc54180903" w:history="1">
            <w:r w:rsidR="00301314" w:rsidRPr="00301314">
              <w:rPr>
                <w:rStyle w:val="Lienhypertexte"/>
                <w:rFonts w:ascii="Times New Roman" w:hAnsi="Times New Roman"/>
                <w:noProof/>
                <w:sz w:val="24"/>
                <w:szCs w:val="24"/>
              </w:rPr>
              <w:t>4.</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rPr>
              <w:t>Objectifs du travail</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_Toc54180903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660"/>
              <w:tab w:val="right" w:leader="dot" w:pos="9344"/>
            </w:tabs>
            <w:spacing w:line="240" w:lineRule="auto"/>
            <w:jc w:val="both"/>
            <w:rPr>
              <w:rFonts w:ascii="Times New Roman" w:hAnsi="Times New Roman" w:cs="Times New Roman"/>
              <w:noProof/>
              <w:sz w:val="24"/>
              <w:szCs w:val="24"/>
            </w:rPr>
          </w:pPr>
          <w:hyperlink w:anchor="_Toc54180906" w:history="1">
            <w:r w:rsidR="00301314" w:rsidRPr="00301314">
              <w:rPr>
                <w:rStyle w:val="Lienhypertexte"/>
                <w:rFonts w:ascii="Times New Roman" w:hAnsi="Times New Roman"/>
                <w:noProof/>
                <w:sz w:val="24"/>
                <w:szCs w:val="24"/>
              </w:rPr>
              <w:t>5.</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rPr>
              <w:t>Choix et intérêt et délimitation du sujet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_Toc54180906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660"/>
              <w:tab w:val="right" w:leader="dot" w:pos="9344"/>
            </w:tabs>
            <w:spacing w:line="240" w:lineRule="auto"/>
            <w:jc w:val="both"/>
            <w:rPr>
              <w:rFonts w:ascii="Times New Roman" w:hAnsi="Times New Roman" w:cs="Times New Roman"/>
              <w:noProof/>
              <w:sz w:val="24"/>
              <w:szCs w:val="24"/>
            </w:rPr>
          </w:pPr>
          <w:hyperlink w:anchor="_Toc54180910" w:history="1">
            <w:r w:rsidR="00301314" w:rsidRPr="00301314">
              <w:rPr>
                <w:rStyle w:val="Lienhypertexte"/>
                <w:rFonts w:ascii="Times New Roman" w:hAnsi="Times New Roman"/>
                <w:noProof/>
                <w:sz w:val="24"/>
                <w:szCs w:val="24"/>
              </w:rPr>
              <w:t>6.</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rPr>
              <w:t>Méthodologie de techniques utilisées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_Toc54180910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660"/>
              <w:tab w:val="right" w:leader="dot" w:pos="9344"/>
            </w:tabs>
            <w:spacing w:line="240" w:lineRule="auto"/>
            <w:jc w:val="both"/>
            <w:rPr>
              <w:rFonts w:ascii="Times New Roman" w:hAnsi="Times New Roman" w:cs="Times New Roman"/>
              <w:noProof/>
              <w:sz w:val="24"/>
              <w:szCs w:val="24"/>
            </w:rPr>
          </w:pPr>
          <w:hyperlink w:anchor="_Toc54180915" w:history="1">
            <w:r w:rsidR="00301314" w:rsidRPr="00301314">
              <w:rPr>
                <w:rStyle w:val="Lienhypertexte"/>
                <w:rFonts w:ascii="Times New Roman" w:hAnsi="Times New Roman"/>
                <w:noProof/>
                <w:sz w:val="24"/>
                <w:szCs w:val="24"/>
              </w:rPr>
              <w:t>8.</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rPr>
              <w:t>Subdivision du travail</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_Toc54180915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7</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0916" w:history="1">
            <w:r w:rsidR="00301314" w:rsidRPr="00301314">
              <w:rPr>
                <w:rStyle w:val="Lienhypertexte"/>
                <w:rFonts w:ascii="Times New Roman" w:hAnsi="Times New Roman"/>
                <w:smallCaps/>
                <w:noProof/>
                <w:sz w:val="24"/>
                <w:szCs w:val="24"/>
              </w:rPr>
              <w:t>PARTIE I : APPROCHE THEORIQUE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_Toc54180916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8</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right" w:leader="dot" w:pos="9344"/>
            </w:tabs>
            <w:spacing w:line="240" w:lineRule="auto"/>
            <w:jc w:val="both"/>
            <w:rPr>
              <w:rFonts w:ascii="Times New Roman" w:hAnsi="Times New Roman" w:cs="Times New Roman"/>
              <w:noProof/>
              <w:sz w:val="24"/>
              <w:szCs w:val="24"/>
            </w:rPr>
          </w:pPr>
          <w:hyperlink w:anchor="_Toc54180917" w:history="1">
            <w:r w:rsidR="00301314" w:rsidRPr="00301314">
              <w:rPr>
                <w:rStyle w:val="Lienhypertexte"/>
                <w:rFonts w:ascii="Times New Roman" w:hAnsi="Times New Roman"/>
                <w:noProof/>
                <w:sz w:val="24"/>
                <w:szCs w:val="24"/>
              </w:rPr>
              <w:t>Introduction</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_Toc54180917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8</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0918" w:history="1">
            <w:r w:rsidR="00301314" w:rsidRPr="00301314">
              <w:rPr>
                <w:rStyle w:val="Lienhypertexte"/>
                <w:rFonts w:ascii="Times New Roman" w:hAnsi="Times New Roman"/>
                <w:smallCaps/>
                <w:noProof/>
                <w:sz w:val="24"/>
                <w:szCs w:val="24"/>
              </w:rPr>
              <w:t>CHAPITRE 1 : CONCEPTS INFORMATIQUES DE BASE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_Toc54180918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9</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right" w:leader="dot" w:pos="9344"/>
            </w:tabs>
            <w:spacing w:line="240" w:lineRule="auto"/>
            <w:jc w:val="both"/>
            <w:rPr>
              <w:rFonts w:ascii="Times New Roman" w:hAnsi="Times New Roman" w:cs="Times New Roman"/>
              <w:noProof/>
              <w:sz w:val="24"/>
              <w:szCs w:val="24"/>
            </w:rPr>
          </w:pPr>
          <w:hyperlink w:anchor="_Toc54180919" w:history="1">
            <w:r w:rsidR="00301314" w:rsidRPr="00301314">
              <w:rPr>
                <w:rStyle w:val="Lienhypertexte"/>
                <w:rFonts w:ascii="Times New Roman" w:hAnsi="Times New Roman"/>
                <w:noProof/>
                <w:sz w:val="24"/>
                <w:szCs w:val="24"/>
              </w:rPr>
              <w:t>Section 1 : Notion du système informatique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_Toc54180919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9</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right" w:leader="dot" w:pos="9344"/>
            </w:tabs>
            <w:spacing w:line="240" w:lineRule="auto"/>
            <w:jc w:val="both"/>
            <w:rPr>
              <w:rFonts w:ascii="Times New Roman" w:hAnsi="Times New Roman" w:cs="Times New Roman"/>
              <w:noProof/>
              <w:sz w:val="24"/>
              <w:szCs w:val="24"/>
            </w:rPr>
          </w:pPr>
          <w:hyperlink w:anchor="_Toc54180929" w:history="1">
            <w:r w:rsidR="00301314" w:rsidRPr="00301314">
              <w:rPr>
                <w:rStyle w:val="Lienhypertexte"/>
                <w:rFonts w:ascii="Times New Roman" w:hAnsi="Times New Roman"/>
                <w:noProof/>
                <w:sz w:val="24"/>
                <w:szCs w:val="24"/>
              </w:rPr>
              <w:t>Section 2 : Notion de la base de données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_Toc54180929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12</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1"/>
            <w:tabs>
              <w:tab w:val="right" w:leader="dot" w:pos="9344"/>
            </w:tabs>
            <w:spacing w:line="240" w:lineRule="auto"/>
            <w:jc w:val="both"/>
            <w:rPr>
              <w:rFonts w:ascii="Times New Roman" w:hAnsi="Times New Roman" w:cs="Times New Roman"/>
              <w:noProof/>
              <w:sz w:val="24"/>
              <w:szCs w:val="24"/>
            </w:rPr>
          </w:pPr>
          <w:hyperlink w:anchor="_Toc54180939" w:history="1">
            <w:r w:rsidR="00301314" w:rsidRPr="00301314">
              <w:rPr>
                <w:rStyle w:val="Lienhypertexte"/>
                <w:rFonts w:ascii="Times New Roman" w:hAnsi="Times New Roman"/>
                <w:smallCaps/>
                <w:noProof/>
                <w:sz w:val="24"/>
                <w:szCs w:val="24"/>
              </w:rPr>
              <w:t>CHAPITRE 1 : CONCEPTS RELATIFS A LA GESTION DES PAIEMENTS DES FRAIS SCOLAIRES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_Toc54180939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16</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0956" w:history="1">
            <w:r w:rsidR="00301314" w:rsidRPr="00301314">
              <w:rPr>
                <w:rStyle w:val="Lienhypertexte"/>
                <w:rFonts w:ascii="Times New Roman" w:hAnsi="Times New Roman"/>
                <w:noProof/>
                <w:sz w:val="24"/>
                <w:szCs w:val="24"/>
                <w:lang w:eastAsia="fr-FR"/>
              </w:rPr>
              <w:t>Deuxieme partie : Etude Préalable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_Toc54180956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19</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right" w:leader="dot" w:pos="9344"/>
            </w:tabs>
            <w:spacing w:line="240" w:lineRule="auto"/>
            <w:jc w:val="both"/>
            <w:rPr>
              <w:rFonts w:ascii="Times New Roman" w:hAnsi="Times New Roman" w:cs="Times New Roman"/>
              <w:noProof/>
              <w:sz w:val="24"/>
              <w:szCs w:val="24"/>
            </w:rPr>
          </w:pPr>
          <w:hyperlink w:anchor="_Toc54180957" w:history="1">
            <w:r w:rsidR="00301314" w:rsidRPr="00301314">
              <w:rPr>
                <w:rStyle w:val="Lienhypertexte"/>
                <w:rFonts w:ascii="Times New Roman" w:hAnsi="Times New Roman"/>
                <w:noProof/>
                <w:sz w:val="24"/>
                <w:szCs w:val="24"/>
                <w:lang w:val="fr-BE"/>
              </w:rPr>
              <w:t>Introduction</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_Toc54180957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19</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0958" w:history="1">
            <w:r w:rsidR="00301314" w:rsidRPr="00301314">
              <w:rPr>
                <w:rStyle w:val="Lienhypertexte"/>
                <w:rFonts w:ascii="Times New Roman" w:hAnsi="Times New Roman"/>
                <w:noProof/>
                <w:sz w:val="24"/>
                <w:szCs w:val="24"/>
                <w:lang w:eastAsia="fr-FR"/>
              </w:rPr>
              <w:t>CHAPITRE 1 : PRESENTATION GENERALE DU COMPLEXSE SCOLAIRE CLESSIDRA</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_Toc54180958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59" w:history="1">
            <w:r w:rsidR="00301314" w:rsidRPr="00301314">
              <w:rPr>
                <w:rStyle w:val="Lienhypertexte"/>
                <w:rFonts w:ascii="Times New Roman" w:hAnsi="Times New Roman"/>
                <w:noProof/>
                <w:sz w:val="24"/>
                <w:szCs w:val="24"/>
                <w:lang w:val="fr-BE"/>
              </w:rPr>
              <w:t>1.1.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Dénomination sociale et situation géographique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_Toc54180959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60" w:history="1">
            <w:r w:rsidR="00301314" w:rsidRPr="00301314">
              <w:rPr>
                <w:rStyle w:val="Lienhypertexte"/>
                <w:rFonts w:ascii="Times New Roman" w:hAnsi="Times New Roman"/>
                <w:noProof/>
                <w:sz w:val="24"/>
                <w:szCs w:val="24"/>
                <w:lang w:val="fr-BE"/>
              </w:rPr>
              <w:t>1.2.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Bref aperçu historique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_Toc54180960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61" w:history="1">
            <w:r w:rsidR="00301314" w:rsidRPr="00301314">
              <w:rPr>
                <w:rStyle w:val="Lienhypertexte"/>
                <w:rFonts w:ascii="Times New Roman" w:hAnsi="Times New Roman"/>
                <w:noProof/>
                <w:sz w:val="24"/>
                <w:szCs w:val="24"/>
                <w:lang w:val="fr-BE"/>
              </w:rPr>
              <w:t>1.3.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Statut juridique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_Toc54180961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22</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62" w:history="1">
            <w:r w:rsidR="00301314" w:rsidRPr="00301314">
              <w:rPr>
                <w:rStyle w:val="Lienhypertexte"/>
                <w:rFonts w:ascii="Times New Roman" w:hAnsi="Times New Roman"/>
                <w:noProof/>
                <w:sz w:val="24"/>
                <w:szCs w:val="24"/>
                <w:lang w:val="fr-BE"/>
              </w:rPr>
              <w:t>1.4.</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Objectifs ou missions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_Toc54180962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64" w:history="1">
            <w:r w:rsidR="00301314" w:rsidRPr="00301314">
              <w:rPr>
                <w:rStyle w:val="Lienhypertexte"/>
                <w:rFonts w:ascii="Times New Roman" w:hAnsi="Times New Roman"/>
                <w:noProof/>
                <w:sz w:val="24"/>
                <w:szCs w:val="24"/>
                <w:lang w:val="fr-BE"/>
              </w:rPr>
              <w:t>1.5.</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 xml:space="preserve">Organigramme du Complexe Scolaire Clessidra </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_Toc54180964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24</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0965" w:history="1">
            <w:r w:rsidR="00301314" w:rsidRPr="00301314">
              <w:rPr>
                <w:rStyle w:val="Lienhypertexte"/>
                <w:rFonts w:ascii="Times New Roman" w:hAnsi="Times New Roman"/>
                <w:noProof/>
                <w:sz w:val="24"/>
                <w:szCs w:val="24"/>
                <w:lang w:eastAsia="fr-FR"/>
              </w:rPr>
              <w:t>Chapitre 2 : Analyse de l’existant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_Toc54180965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66" w:history="1">
            <w:r w:rsidR="00301314" w:rsidRPr="00301314">
              <w:rPr>
                <w:rStyle w:val="Lienhypertexte"/>
                <w:rFonts w:ascii="Times New Roman" w:hAnsi="Times New Roman"/>
                <w:noProof/>
                <w:sz w:val="24"/>
                <w:szCs w:val="24"/>
                <w:lang w:val="fr-BE"/>
              </w:rPr>
              <w:t>2.1.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But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_Toc54180966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67" w:history="1">
            <w:r w:rsidR="00301314" w:rsidRPr="00301314">
              <w:rPr>
                <w:rStyle w:val="Lienhypertexte"/>
                <w:rFonts w:ascii="Times New Roman" w:hAnsi="Times New Roman"/>
                <w:noProof/>
                <w:sz w:val="24"/>
                <w:szCs w:val="24"/>
                <w:lang w:val="fr-BE"/>
              </w:rPr>
              <w:t>2.2.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Description des activités du Service concerné</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_Toc54180967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68" w:history="1">
            <w:r w:rsidR="00301314" w:rsidRPr="00301314">
              <w:rPr>
                <w:rStyle w:val="Lienhypertexte"/>
                <w:rFonts w:ascii="Times New Roman" w:hAnsi="Times New Roman"/>
                <w:noProof/>
                <w:sz w:val="24"/>
                <w:szCs w:val="24"/>
                <w:lang w:val="fr-BE"/>
              </w:rPr>
              <w:t>2.3.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Organigramme du service concerné</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_Toc54180968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69" w:history="1">
            <w:r w:rsidR="00301314" w:rsidRPr="00301314">
              <w:rPr>
                <w:rStyle w:val="Lienhypertexte"/>
                <w:rFonts w:ascii="Times New Roman" w:hAnsi="Times New Roman"/>
                <w:noProof/>
                <w:sz w:val="24"/>
                <w:szCs w:val="24"/>
                <w:lang w:val="fr-BE"/>
              </w:rPr>
              <w:t>2.4.</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Description (Narration, discours) de l’application ou Déroulement des faits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_Toc54180969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70" w:history="1">
            <w:r w:rsidR="00301314" w:rsidRPr="00301314">
              <w:rPr>
                <w:rStyle w:val="Lienhypertexte"/>
                <w:rFonts w:ascii="Times New Roman" w:hAnsi="Times New Roman"/>
                <w:noProof/>
                <w:sz w:val="24"/>
                <w:szCs w:val="24"/>
                <w:lang w:val="fr-BE"/>
              </w:rPr>
              <w:t>2.5.</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Etude des postes de travail</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_Toc54180970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3"/>
            <w:tabs>
              <w:tab w:val="left" w:pos="880"/>
              <w:tab w:val="right" w:leader="dot" w:pos="9344"/>
            </w:tabs>
            <w:spacing w:line="240" w:lineRule="auto"/>
            <w:jc w:val="both"/>
            <w:rPr>
              <w:rFonts w:eastAsiaTheme="minorEastAsia"/>
              <w:b w:val="0"/>
              <w:noProof/>
            </w:rPr>
          </w:pPr>
          <w:hyperlink w:anchor="_Toc54180972" w:history="1">
            <w:r w:rsidR="00301314" w:rsidRPr="00301314">
              <w:rPr>
                <w:rStyle w:val="Lienhypertexte"/>
                <w:b w:val="0"/>
                <w:noProof/>
              </w:rPr>
              <w:t>3.1.1.</w:t>
            </w:r>
            <w:r w:rsidR="00301314" w:rsidRPr="00301314">
              <w:rPr>
                <w:rFonts w:eastAsiaTheme="minorEastAsia"/>
                <w:b w:val="0"/>
                <w:noProof/>
              </w:rPr>
              <w:tab/>
            </w:r>
            <w:r w:rsidR="00301314" w:rsidRPr="00301314">
              <w:rPr>
                <w:rStyle w:val="Lienhypertexte"/>
                <w:b w:val="0"/>
                <w:noProof/>
              </w:rPr>
              <w:t>Description des postes</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_Toc54180972 \h </w:instrText>
            </w:r>
            <w:r w:rsidR="00301314" w:rsidRPr="00301314">
              <w:rPr>
                <w:b w:val="0"/>
                <w:noProof/>
                <w:webHidden/>
              </w:rPr>
            </w:r>
            <w:r w:rsidR="00301314" w:rsidRPr="00301314">
              <w:rPr>
                <w:b w:val="0"/>
                <w:noProof/>
                <w:webHidden/>
              </w:rPr>
              <w:fldChar w:fldCharType="separate"/>
            </w:r>
            <w:r w:rsidR="00046BDB">
              <w:rPr>
                <w:b w:val="0"/>
                <w:noProof/>
                <w:webHidden/>
              </w:rPr>
              <w:t>3</w:t>
            </w:r>
            <w:r w:rsidR="00301314" w:rsidRPr="00301314">
              <w:rPr>
                <w:b w:val="0"/>
                <w:noProof/>
                <w:webHidden/>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73" w:history="1">
            <w:r w:rsidR="00301314" w:rsidRPr="00301314">
              <w:rPr>
                <w:rStyle w:val="Lienhypertexte"/>
                <w:rFonts w:ascii="Times New Roman" w:hAnsi="Times New Roman"/>
                <w:noProof/>
                <w:sz w:val="24"/>
                <w:szCs w:val="24"/>
                <w:lang w:val="fr-BE"/>
              </w:rPr>
              <w:t>2.6.</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Etude des documents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_Toc54180973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0974" w:history="1">
            <w:r w:rsidR="00301314" w:rsidRPr="00301314">
              <w:rPr>
                <w:rStyle w:val="Lienhypertexte"/>
                <w:rFonts w:ascii="Times New Roman" w:hAnsi="Times New Roman"/>
                <w:noProof/>
                <w:sz w:val="24"/>
                <w:szCs w:val="24"/>
                <w:lang w:val="fr-BE"/>
              </w:rPr>
              <w:t>2.6.1.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Recensement des documents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_Toc54180974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320"/>
              <w:tab w:val="right" w:leader="dot" w:pos="9344"/>
            </w:tabs>
            <w:spacing w:line="240" w:lineRule="auto"/>
            <w:jc w:val="both"/>
            <w:rPr>
              <w:rFonts w:ascii="Times New Roman" w:hAnsi="Times New Roman" w:cs="Times New Roman"/>
              <w:noProof/>
              <w:sz w:val="24"/>
              <w:szCs w:val="24"/>
            </w:rPr>
          </w:pPr>
          <w:hyperlink w:anchor="_Toc54180975" w:history="1">
            <w:r w:rsidR="00301314" w:rsidRPr="00301314">
              <w:rPr>
                <w:rStyle w:val="Lienhypertexte"/>
                <w:rFonts w:ascii="Times New Roman" w:hAnsi="Times New Roman"/>
                <w:noProof/>
                <w:sz w:val="24"/>
                <w:szCs w:val="24"/>
                <w:lang w:val="fr-BE"/>
              </w:rPr>
              <w:t>2.6.1.1.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Description des documents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_Toc54180975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540"/>
              <w:tab w:val="right" w:leader="dot" w:pos="9344"/>
            </w:tabs>
            <w:spacing w:line="240" w:lineRule="auto"/>
            <w:jc w:val="both"/>
            <w:rPr>
              <w:rFonts w:ascii="Times New Roman" w:hAnsi="Times New Roman" w:cs="Times New Roman"/>
              <w:noProof/>
              <w:sz w:val="24"/>
              <w:szCs w:val="24"/>
            </w:rPr>
          </w:pPr>
          <w:hyperlink w:anchor="_Toc54180976" w:history="1">
            <w:r w:rsidR="00301314" w:rsidRPr="00301314">
              <w:rPr>
                <w:rStyle w:val="Lienhypertexte"/>
                <w:rFonts w:ascii="Times New Roman" w:hAnsi="Times New Roman"/>
                <w:noProof/>
                <w:sz w:val="24"/>
                <w:szCs w:val="24"/>
                <w:lang w:val="fr-BE"/>
              </w:rPr>
              <w:t>2.6.1.1.1.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Rôles du document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_Toc54180976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540"/>
              <w:tab w:val="right" w:leader="dot" w:pos="9344"/>
            </w:tabs>
            <w:spacing w:line="240" w:lineRule="auto"/>
            <w:jc w:val="both"/>
            <w:rPr>
              <w:rFonts w:ascii="Times New Roman" w:hAnsi="Times New Roman" w:cs="Times New Roman"/>
              <w:noProof/>
              <w:sz w:val="24"/>
              <w:szCs w:val="24"/>
            </w:rPr>
          </w:pPr>
          <w:hyperlink w:anchor="_Toc54180977" w:history="1">
            <w:r w:rsidR="00301314" w:rsidRPr="00301314">
              <w:rPr>
                <w:rStyle w:val="Lienhypertexte"/>
                <w:rFonts w:ascii="Times New Roman" w:hAnsi="Times New Roman"/>
                <w:noProof/>
                <w:sz w:val="24"/>
                <w:szCs w:val="24"/>
                <w:lang w:val="fr-BE"/>
              </w:rPr>
              <w:t>2.6.1.1.2.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Modèle du document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_Toc54180977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540"/>
              <w:tab w:val="right" w:leader="dot" w:pos="9344"/>
            </w:tabs>
            <w:spacing w:line="240" w:lineRule="auto"/>
            <w:jc w:val="both"/>
            <w:rPr>
              <w:rFonts w:ascii="Times New Roman" w:hAnsi="Times New Roman" w:cs="Times New Roman"/>
              <w:noProof/>
              <w:sz w:val="24"/>
              <w:szCs w:val="24"/>
            </w:rPr>
          </w:pPr>
          <w:hyperlink w:anchor="_Toc54180978" w:history="1">
            <w:r w:rsidR="00301314" w:rsidRPr="00301314">
              <w:rPr>
                <w:rStyle w:val="Lienhypertexte"/>
                <w:rFonts w:ascii="Times New Roman" w:hAnsi="Times New Roman"/>
                <w:noProof/>
                <w:sz w:val="24"/>
                <w:szCs w:val="24"/>
                <w:lang w:val="fr-BE"/>
              </w:rPr>
              <w:t>2.6.1.1.3.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Le tableau descriptif du document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_Toc54180978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540"/>
              <w:tab w:val="right" w:leader="dot" w:pos="9344"/>
            </w:tabs>
            <w:spacing w:line="240" w:lineRule="auto"/>
            <w:jc w:val="both"/>
            <w:rPr>
              <w:rFonts w:ascii="Times New Roman" w:hAnsi="Times New Roman" w:cs="Times New Roman"/>
              <w:noProof/>
              <w:sz w:val="24"/>
              <w:szCs w:val="24"/>
            </w:rPr>
          </w:pPr>
          <w:hyperlink w:anchor="_Toc54180979" w:history="1">
            <w:r w:rsidR="00301314" w:rsidRPr="00301314">
              <w:rPr>
                <w:rStyle w:val="Lienhypertexte"/>
                <w:rFonts w:ascii="Times New Roman" w:hAnsi="Times New Roman"/>
                <w:noProof/>
                <w:sz w:val="24"/>
                <w:szCs w:val="24"/>
                <w:lang w:val="fr-BE"/>
              </w:rPr>
              <w:t>2.6.1.1.4.</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Les moyens utilisés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_Toc54180979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540"/>
              <w:tab w:val="right" w:leader="dot" w:pos="9344"/>
            </w:tabs>
            <w:spacing w:line="240" w:lineRule="auto"/>
            <w:jc w:val="both"/>
            <w:rPr>
              <w:rFonts w:ascii="Times New Roman" w:hAnsi="Times New Roman" w:cs="Times New Roman"/>
              <w:noProof/>
              <w:sz w:val="24"/>
              <w:szCs w:val="24"/>
            </w:rPr>
          </w:pPr>
          <w:hyperlink w:anchor="_Toc54180980" w:history="1">
            <w:r w:rsidR="00301314" w:rsidRPr="00301314">
              <w:rPr>
                <w:rStyle w:val="Lienhypertexte"/>
                <w:rFonts w:ascii="Times New Roman" w:hAnsi="Times New Roman"/>
                <w:noProof/>
                <w:sz w:val="24"/>
                <w:szCs w:val="24"/>
                <w:lang w:val="fr-BE"/>
              </w:rPr>
              <w:t>2.6.1.1.5.</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Rôle du document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_Toc54180980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540"/>
              <w:tab w:val="right" w:leader="dot" w:pos="9344"/>
            </w:tabs>
            <w:spacing w:line="240" w:lineRule="auto"/>
            <w:jc w:val="both"/>
            <w:rPr>
              <w:rFonts w:ascii="Times New Roman" w:hAnsi="Times New Roman" w:cs="Times New Roman"/>
              <w:noProof/>
              <w:sz w:val="24"/>
              <w:szCs w:val="24"/>
            </w:rPr>
          </w:pPr>
          <w:hyperlink w:anchor="_Toc54180981" w:history="1">
            <w:r w:rsidR="00301314" w:rsidRPr="00301314">
              <w:rPr>
                <w:rStyle w:val="Lienhypertexte"/>
                <w:rFonts w:ascii="Times New Roman" w:hAnsi="Times New Roman"/>
                <w:noProof/>
                <w:sz w:val="24"/>
                <w:szCs w:val="24"/>
                <w:lang w:val="fr-BE"/>
              </w:rPr>
              <w:t>2.6.1.1.6.</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Modèle du document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_Toc54180981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540"/>
              <w:tab w:val="right" w:leader="dot" w:pos="9344"/>
            </w:tabs>
            <w:spacing w:line="240" w:lineRule="auto"/>
            <w:jc w:val="both"/>
            <w:rPr>
              <w:rFonts w:ascii="Times New Roman" w:hAnsi="Times New Roman" w:cs="Times New Roman"/>
              <w:noProof/>
              <w:sz w:val="24"/>
              <w:szCs w:val="24"/>
            </w:rPr>
          </w:pPr>
          <w:hyperlink w:anchor="_Toc54180982" w:history="1">
            <w:r w:rsidR="00301314" w:rsidRPr="00301314">
              <w:rPr>
                <w:rStyle w:val="Lienhypertexte"/>
                <w:rFonts w:ascii="Times New Roman" w:hAnsi="Times New Roman"/>
                <w:noProof/>
                <w:sz w:val="24"/>
                <w:szCs w:val="24"/>
                <w:lang w:val="fr-BE"/>
              </w:rPr>
              <w:t>2.6.1.1.7.</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Le tableau descriptif du document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_Toc54180982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83" w:history="1">
            <w:r w:rsidR="00301314" w:rsidRPr="00301314">
              <w:rPr>
                <w:rStyle w:val="Lienhypertexte"/>
                <w:rFonts w:ascii="Times New Roman" w:hAnsi="Times New Roman"/>
                <w:noProof/>
                <w:sz w:val="24"/>
                <w:szCs w:val="24"/>
                <w:lang w:val="fr-BE"/>
              </w:rPr>
              <w:t>2.7.</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Etude des moyens de traitement des informations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_Toc54180983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0984" w:history="1">
            <w:r w:rsidR="00301314" w:rsidRPr="00301314">
              <w:rPr>
                <w:rStyle w:val="Lienhypertexte"/>
                <w:rFonts w:ascii="Times New Roman" w:hAnsi="Times New Roman"/>
                <w:noProof/>
                <w:sz w:val="24"/>
                <w:szCs w:val="24"/>
                <w:lang w:val="fr-BE"/>
              </w:rPr>
              <w:t>2.7.1.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Ressources humaines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_Toc54180984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0985" w:history="1">
            <w:r w:rsidR="00301314" w:rsidRPr="00301314">
              <w:rPr>
                <w:rStyle w:val="Lienhypertexte"/>
                <w:rFonts w:ascii="Times New Roman" w:hAnsi="Times New Roman"/>
                <w:noProof/>
                <w:sz w:val="24"/>
                <w:szCs w:val="24"/>
                <w:lang w:val="fr-BE"/>
              </w:rPr>
              <w:t>2.7.2.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Ressources matérielles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7</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0986" w:history="1">
            <w:r w:rsidR="00301314" w:rsidRPr="00301314">
              <w:rPr>
                <w:rStyle w:val="Lienhypertexte"/>
                <w:rFonts w:ascii="Times New Roman" w:hAnsi="Times New Roman"/>
                <w:noProof/>
                <w:sz w:val="24"/>
                <w:szCs w:val="24"/>
                <w:lang w:val="fr-BE"/>
              </w:rPr>
              <w:t>2.7.3.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Ressources financières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8</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87" w:history="1">
            <w:r w:rsidR="00301314" w:rsidRPr="00301314">
              <w:rPr>
                <w:rStyle w:val="Lienhypertexte"/>
                <w:rFonts w:ascii="Times New Roman" w:hAnsi="Times New Roman"/>
                <w:noProof/>
                <w:sz w:val="24"/>
                <w:szCs w:val="24"/>
                <w:lang w:val="fr-BE"/>
              </w:rPr>
              <w:t>2.8.</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Etude de la circulation des informations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8</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88" w:history="1">
            <w:r w:rsidR="00301314" w:rsidRPr="00301314">
              <w:rPr>
                <w:rStyle w:val="Lienhypertexte"/>
                <w:rFonts w:ascii="Times New Roman" w:hAnsi="Times New Roman"/>
                <w:noProof/>
                <w:sz w:val="24"/>
                <w:szCs w:val="24"/>
                <w:lang w:val="fr-BE"/>
              </w:rPr>
              <w:t>2.9.</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Schéma de circulation des informations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_Toc54180988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9</w:t>
            </w:r>
            <w:r w:rsidR="00301314" w:rsidRPr="00301314">
              <w:rPr>
                <w:rFonts w:ascii="Times New Roman" w:hAnsi="Times New Roman" w:cs="Times New Roman"/>
                <w:noProof/>
                <w:webHidden/>
                <w:sz w:val="24"/>
                <w:szCs w:val="24"/>
              </w:rPr>
              <w:fldChar w:fldCharType="end"/>
            </w:r>
          </w:hyperlink>
        </w:p>
        <w:p w:rsidR="00301314" w:rsidRPr="00CB1333" w:rsidRDefault="00697FAA" w:rsidP="00CB1333">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0989" w:history="1">
            <w:r w:rsidR="00301314" w:rsidRPr="00301314">
              <w:rPr>
                <w:rStyle w:val="Lienhypertexte"/>
                <w:rFonts w:ascii="Times New Roman" w:hAnsi="Times New Roman"/>
                <w:noProof/>
                <w:sz w:val="24"/>
                <w:szCs w:val="24"/>
                <w:lang w:val="fr-BE"/>
              </w:rPr>
              <w:t>2.10.</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Légende et abréviations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_Toc54180989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10</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0992" w:history="1">
            <w:r w:rsidR="00301314" w:rsidRPr="00301314">
              <w:rPr>
                <w:rStyle w:val="Lienhypertexte"/>
                <w:rFonts w:ascii="Times New Roman" w:hAnsi="Times New Roman"/>
                <w:noProof/>
                <w:sz w:val="24"/>
                <w:szCs w:val="24"/>
                <w:lang w:val="fr-BE"/>
              </w:rPr>
              <w:t>2.11.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Description des opérations (ou commentaires)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_Toc54180992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10</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0993" w:history="1">
            <w:r w:rsidR="00301314" w:rsidRPr="00301314">
              <w:rPr>
                <w:rStyle w:val="Lienhypertexte"/>
                <w:rFonts w:ascii="Times New Roman" w:hAnsi="Times New Roman"/>
                <w:noProof/>
                <w:sz w:val="24"/>
                <w:szCs w:val="24"/>
                <w:lang w:eastAsia="fr-FR"/>
              </w:rPr>
              <w:t>Chapitre 3 : Critique de l’existant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_Toc54180993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94" w:history="1">
            <w:r w:rsidR="00301314" w:rsidRPr="00301314">
              <w:rPr>
                <w:rStyle w:val="Lienhypertexte"/>
                <w:rFonts w:ascii="Times New Roman" w:hAnsi="Times New Roman"/>
                <w:noProof/>
                <w:sz w:val="24"/>
                <w:szCs w:val="24"/>
                <w:lang w:val="fr-BE"/>
              </w:rPr>
              <w:t>3.1.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Critique de l’existant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_Toc54180994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95" w:history="1">
            <w:r w:rsidR="00301314" w:rsidRPr="00301314">
              <w:rPr>
                <w:rStyle w:val="Lienhypertexte"/>
                <w:rFonts w:ascii="Times New Roman" w:hAnsi="Times New Roman"/>
                <w:noProof/>
                <w:sz w:val="24"/>
                <w:szCs w:val="24"/>
                <w:lang w:val="fr-BE"/>
              </w:rPr>
              <w:t>3.2.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Critique d’ordre général</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_Toc54180995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11</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0996" w:history="1">
            <w:r w:rsidR="00301314" w:rsidRPr="00301314">
              <w:rPr>
                <w:rStyle w:val="Lienhypertexte"/>
                <w:rFonts w:ascii="Times New Roman" w:hAnsi="Times New Roman"/>
                <w:noProof/>
                <w:sz w:val="24"/>
                <w:szCs w:val="24"/>
                <w:lang w:val="fr-BE"/>
              </w:rPr>
              <w:t>3.3.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Critique d’ordre spécifique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_Toc54180996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0999" w:history="1">
            <w:r w:rsidR="00301314" w:rsidRPr="00301314">
              <w:rPr>
                <w:rStyle w:val="Lienhypertexte"/>
                <w:rFonts w:ascii="Times New Roman" w:hAnsi="Times New Roman"/>
                <w:noProof/>
                <w:sz w:val="24"/>
                <w:szCs w:val="24"/>
                <w:lang w:eastAsia="fr-FR"/>
              </w:rPr>
              <w:t>chapitre 4 : Proposition des solutions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_Toc54180999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00" w:history="1">
            <w:r w:rsidR="00301314" w:rsidRPr="00301314">
              <w:rPr>
                <w:rStyle w:val="Lienhypertexte"/>
                <w:rFonts w:ascii="Times New Roman" w:hAnsi="Times New Roman"/>
                <w:noProof/>
                <w:sz w:val="24"/>
                <w:szCs w:val="24"/>
                <w:lang w:val="fr-BE"/>
              </w:rPr>
              <w:t>4.1.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But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_Toc54181000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01" w:history="1">
            <w:r w:rsidR="00301314" w:rsidRPr="00301314">
              <w:rPr>
                <w:rStyle w:val="Lienhypertexte"/>
                <w:rFonts w:ascii="Times New Roman" w:hAnsi="Times New Roman"/>
                <w:noProof/>
                <w:sz w:val="24"/>
                <w:szCs w:val="24"/>
                <w:lang w:val="fr-BE"/>
              </w:rPr>
              <w:t>4.2.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Scénario de réorganisation du système existant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_Toc54181001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02" w:history="1">
            <w:r w:rsidR="00301314" w:rsidRPr="00301314">
              <w:rPr>
                <w:rStyle w:val="Lienhypertexte"/>
                <w:rFonts w:ascii="Times New Roman" w:hAnsi="Times New Roman"/>
                <w:noProof/>
                <w:sz w:val="24"/>
                <w:szCs w:val="24"/>
                <w:lang w:val="fr-BE"/>
              </w:rPr>
              <w:t>4.3.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Scénario d’informatisation</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_Toc54181002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03" w:history="1">
            <w:r w:rsidR="00301314" w:rsidRPr="00301314">
              <w:rPr>
                <w:rStyle w:val="Lienhypertexte"/>
                <w:rFonts w:ascii="Times New Roman" w:hAnsi="Times New Roman"/>
                <w:noProof/>
                <w:sz w:val="24"/>
                <w:szCs w:val="24"/>
                <w:lang w:val="fr-BE"/>
              </w:rPr>
              <w:t>4.3.1.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Choix de la meilleure solution</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_Toc54181003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1004" w:history="1">
            <w:r w:rsidR="00301314" w:rsidRPr="00301314">
              <w:rPr>
                <w:rStyle w:val="Lienhypertexte"/>
                <w:rFonts w:ascii="Times New Roman" w:hAnsi="Times New Roman"/>
                <w:noProof/>
                <w:sz w:val="24"/>
                <w:szCs w:val="24"/>
                <w:lang w:eastAsia="fr-FR"/>
              </w:rPr>
              <w:t>Partie III : CONCEPTION ET REALISATION DU NOUVEAU SYSTEME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_Toc54181004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14</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right" w:leader="dot" w:pos="9344"/>
            </w:tabs>
            <w:spacing w:line="240" w:lineRule="auto"/>
            <w:jc w:val="both"/>
            <w:rPr>
              <w:rFonts w:ascii="Times New Roman" w:hAnsi="Times New Roman" w:cs="Times New Roman"/>
              <w:noProof/>
              <w:sz w:val="24"/>
              <w:szCs w:val="24"/>
            </w:rPr>
          </w:pPr>
          <w:hyperlink w:anchor="_Toc54181005" w:history="1">
            <w:r w:rsidR="00301314" w:rsidRPr="00301314">
              <w:rPr>
                <w:rStyle w:val="Lienhypertexte"/>
                <w:rFonts w:ascii="Times New Roman" w:hAnsi="Times New Roman"/>
                <w:noProof/>
                <w:sz w:val="24"/>
                <w:szCs w:val="24"/>
                <w:lang w:val="fr-BE"/>
              </w:rPr>
              <w:t>Introduction</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_Toc54181005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14</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1006" w:history="1">
            <w:r w:rsidR="00301314" w:rsidRPr="00301314">
              <w:rPr>
                <w:rStyle w:val="Lienhypertexte"/>
                <w:rFonts w:ascii="Times New Roman" w:hAnsi="Times New Roman"/>
                <w:noProof/>
                <w:sz w:val="24"/>
                <w:szCs w:val="24"/>
                <w:lang w:eastAsia="fr-FR"/>
              </w:rPr>
              <w:t>CHAPITRE1 : ETAPE CONCEPTUELLE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_Toc54181006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15</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3"/>
            <w:tabs>
              <w:tab w:val="left" w:pos="660"/>
              <w:tab w:val="right" w:leader="dot" w:pos="9344"/>
            </w:tabs>
            <w:spacing w:line="240" w:lineRule="auto"/>
            <w:jc w:val="both"/>
            <w:rPr>
              <w:rFonts w:eastAsiaTheme="minorEastAsia"/>
              <w:b w:val="0"/>
              <w:noProof/>
            </w:rPr>
          </w:pPr>
          <w:hyperlink w:anchor="_Toc54181007" w:history="1">
            <w:r w:rsidR="00301314" w:rsidRPr="00301314">
              <w:rPr>
                <w:rStyle w:val="Lienhypertexte"/>
                <w:b w:val="0"/>
                <w:noProof/>
                <w:lang w:val="fr-BE"/>
              </w:rPr>
              <w:t>1.1.</w:t>
            </w:r>
            <w:r w:rsidR="00301314" w:rsidRPr="00301314">
              <w:rPr>
                <w:rFonts w:eastAsiaTheme="minorEastAsia"/>
                <w:b w:val="0"/>
                <w:noProof/>
              </w:rPr>
              <w:tab/>
            </w:r>
            <w:r w:rsidR="00301314" w:rsidRPr="00301314">
              <w:rPr>
                <w:rStyle w:val="Lienhypertexte"/>
                <w:b w:val="0"/>
                <w:noProof/>
                <w:lang w:val="fr-BE"/>
              </w:rPr>
              <w:t>Modélisation conceptuelle de communication</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_Toc54181007 \h </w:instrText>
            </w:r>
            <w:r w:rsidR="00301314" w:rsidRPr="00301314">
              <w:rPr>
                <w:b w:val="0"/>
                <w:noProof/>
                <w:webHidden/>
              </w:rPr>
            </w:r>
            <w:r w:rsidR="00301314" w:rsidRPr="00301314">
              <w:rPr>
                <w:b w:val="0"/>
                <w:noProof/>
                <w:webHidden/>
              </w:rPr>
              <w:fldChar w:fldCharType="separate"/>
            </w:r>
            <w:r w:rsidR="00046BDB">
              <w:rPr>
                <w:b w:val="0"/>
                <w:noProof/>
                <w:webHidden/>
              </w:rPr>
              <w:t>15</w:t>
            </w:r>
            <w:r w:rsidR="00301314" w:rsidRPr="00301314">
              <w:rPr>
                <w:b w:val="0"/>
                <w:noProof/>
                <w:webHidden/>
              </w:rPr>
              <w:fldChar w:fldCharType="end"/>
            </w:r>
          </w:hyperlink>
        </w:p>
        <w:p w:rsidR="00301314" w:rsidRPr="00301314" w:rsidRDefault="00697FAA" w:rsidP="00301314">
          <w:pPr>
            <w:pStyle w:val="TM3"/>
            <w:tabs>
              <w:tab w:val="left" w:pos="880"/>
              <w:tab w:val="right" w:leader="dot" w:pos="9344"/>
            </w:tabs>
            <w:spacing w:line="240" w:lineRule="auto"/>
            <w:jc w:val="both"/>
            <w:rPr>
              <w:rFonts w:eastAsiaTheme="minorEastAsia"/>
              <w:b w:val="0"/>
              <w:noProof/>
            </w:rPr>
          </w:pPr>
          <w:hyperlink w:anchor="_Toc54181008" w:history="1">
            <w:r w:rsidR="00301314" w:rsidRPr="00301314">
              <w:rPr>
                <w:rStyle w:val="Lienhypertexte"/>
                <w:b w:val="0"/>
                <w:noProof/>
                <w:lang w:val="fr-BE"/>
              </w:rPr>
              <w:t>1.1.1.</w:t>
            </w:r>
            <w:r w:rsidR="00301314" w:rsidRPr="00301314">
              <w:rPr>
                <w:rFonts w:eastAsiaTheme="minorEastAsia"/>
                <w:b w:val="0"/>
                <w:noProof/>
              </w:rPr>
              <w:tab/>
            </w:r>
            <w:r w:rsidR="00301314" w:rsidRPr="00301314">
              <w:rPr>
                <w:rStyle w:val="Lienhypertexte"/>
                <w:b w:val="0"/>
                <w:noProof/>
                <w:lang w:val="fr-BE"/>
              </w:rPr>
              <w:t>Définition et but</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_Toc54181008 \h </w:instrText>
            </w:r>
            <w:r w:rsidR="00301314" w:rsidRPr="00301314">
              <w:rPr>
                <w:b w:val="0"/>
                <w:noProof/>
                <w:webHidden/>
              </w:rPr>
            </w:r>
            <w:r w:rsidR="00301314" w:rsidRPr="00301314">
              <w:rPr>
                <w:b w:val="0"/>
                <w:noProof/>
                <w:webHidden/>
              </w:rPr>
              <w:fldChar w:fldCharType="separate"/>
            </w:r>
            <w:r w:rsidR="00046BDB">
              <w:rPr>
                <w:b w:val="0"/>
                <w:noProof/>
                <w:webHidden/>
              </w:rPr>
              <w:t>15</w:t>
            </w:r>
            <w:r w:rsidR="00301314" w:rsidRPr="00301314">
              <w:rPr>
                <w:b w:val="0"/>
                <w:noProof/>
                <w:webHidden/>
              </w:rPr>
              <w:fldChar w:fldCharType="end"/>
            </w:r>
          </w:hyperlink>
        </w:p>
        <w:p w:rsidR="00301314" w:rsidRPr="00301314" w:rsidRDefault="00697FAA" w:rsidP="00301314">
          <w:pPr>
            <w:pStyle w:val="TM3"/>
            <w:tabs>
              <w:tab w:val="left" w:pos="880"/>
              <w:tab w:val="right" w:leader="dot" w:pos="9344"/>
            </w:tabs>
            <w:spacing w:line="240" w:lineRule="auto"/>
            <w:jc w:val="both"/>
            <w:rPr>
              <w:rFonts w:eastAsiaTheme="minorEastAsia"/>
              <w:b w:val="0"/>
              <w:noProof/>
            </w:rPr>
          </w:pPr>
          <w:hyperlink w:anchor="_Toc54181009" w:history="1">
            <w:r w:rsidR="00301314" w:rsidRPr="00301314">
              <w:rPr>
                <w:rStyle w:val="Lienhypertexte"/>
                <w:b w:val="0"/>
                <w:noProof/>
                <w:lang w:val="fr-BE"/>
              </w:rPr>
              <w:t>1.1.2.</w:t>
            </w:r>
            <w:r w:rsidR="00301314" w:rsidRPr="00301314">
              <w:rPr>
                <w:rFonts w:eastAsiaTheme="minorEastAsia"/>
                <w:b w:val="0"/>
                <w:noProof/>
              </w:rPr>
              <w:tab/>
            </w:r>
            <w:r w:rsidR="00301314" w:rsidRPr="00301314">
              <w:rPr>
                <w:rStyle w:val="Lienhypertexte"/>
                <w:b w:val="0"/>
                <w:noProof/>
                <w:lang w:val="fr-BE"/>
              </w:rPr>
              <w:t>Formalisme et concepts de base</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_Toc54181009 \h </w:instrText>
            </w:r>
            <w:r w:rsidR="00301314" w:rsidRPr="00301314">
              <w:rPr>
                <w:b w:val="0"/>
                <w:noProof/>
                <w:webHidden/>
              </w:rPr>
            </w:r>
            <w:r w:rsidR="00301314" w:rsidRPr="00301314">
              <w:rPr>
                <w:b w:val="0"/>
                <w:noProof/>
                <w:webHidden/>
              </w:rPr>
              <w:fldChar w:fldCharType="separate"/>
            </w:r>
            <w:r w:rsidR="00046BDB">
              <w:rPr>
                <w:b w:val="0"/>
                <w:noProof/>
                <w:webHidden/>
              </w:rPr>
              <w:t>15</w:t>
            </w:r>
            <w:r w:rsidR="00301314" w:rsidRPr="00301314">
              <w:rPr>
                <w:b w:val="0"/>
                <w:noProof/>
                <w:webHidden/>
              </w:rPr>
              <w:fldChar w:fldCharType="end"/>
            </w:r>
          </w:hyperlink>
        </w:p>
        <w:p w:rsidR="00301314" w:rsidRPr="00301314" w:rsidRDefault="00697FAA" w:rsidP="00CB1333">
          <w:pPr>
            <w:pStyle w:val="TM3"/>
            <w:tabs>
              <w:tab w:val="left" w:pos="880"/>
              <w:tab w:val="right" w:leader="dot" w:pos="9344"/>
            </w:tabs>
            <w:spacing w:line="240" w:lineRule="auto"/>
            <w:jc w:val="both"/>
            <w:rPr>
              <w:rFonts w:eastAsiaTheme="minorEastAsia"/>
              <w:b w:val="0"/>
              <w:noProof/>
            </w:rPr>
          </w:pPr>
          <w:hyperlink w:anchor="_Toc54181010" w:history="1">
            <w:r w:rsidR="00301314" w:rsidRPr="00301314">
              <w:rPr>
                <w:rStyle w:val="Lienhypertexte"/>
                <w:b w:val="0"/>
                <w:noProof/>
                <w:lang w:val="fr-BE"/>
              </w:rPr>
              <w:t>1.1.3.</w:t>
            </w:r>
            <w:r w:rsidR="00301314" w:rsidRPr="00301314">
              <w:rPr>
                <w:rFonts w:eastAsiaTheme="minorEastAsia"/>
                <w:b w:val="0"/>
                <w:noProof/>
              </w:rPr>
              <w:tab/>
            </w:r>
            <w:r w:rsidR="00301314" w:rsidRPr="00301314">
              <w:rPr>
                <w:rStyle w:val="Lienhypertexte"/>
                <w:b w:val="0"/>
                <w:noProof/>
                <w:lang w:val="fr-BE"/>
              </w:rPr>
              <w:t>Construction du modèle conceptuel de communication</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_Toc54181010 \h </w:instrText>
            </w:r>
            <w:r w:rsidR="00301314" w:rsidRPr="00301314">
              <w:rPr>
                <w:b w:val="0"/>
                <w:noProof/>
                <w:webHidden/>
              </w:rPr>
            </w:r>
            <w:r w:rsidR="00301314" w:rsidRPr="00301314">
              <w:rPr>
                <w:b w:val="0"/>
                <w:noProof/>
                <w:webHidden/>
              </w:rPr>
              <w:fldChar w:fldCharType="separate"/>
            </w:r>
            <w:r w:rsidR="00046BDB">
              <w:rPr>
                <w:b w:val="0"/>
                <w:noProof/>
                <w:webHidden/>
              </w:rPr>
              <w:t>17</w:t>
            </w:r>
            <w:r w:rsidR="00301314" w:rsidRPr="00301314">
              <w:rPr>
                <w:b w:val="0"/>
                <w:noProof/>
                <w:webHidden/>
              </w:rPr>
              <w:fldChar w:fldCharType="end"/>
            </w:r>
          </w:hyperlink>
        </w:p>
        <w:p w:rsidR="00301314" w:rsidRPr="00301314" w:rsidRDefault="00697FAA" w:rsidP="00301314">
          <w:pPr>
            <w:pStyle w:val="TM3"/>
            <w:tabs>
              <w:tab w:val="left" w:pos="880"/>
              <w:tab w:val="right" w:leader="dot" w:pos="9344"/>
            </w:tabs>
            <w:spacing w:line="240" w:lineRule="auto"/>
            <w:jc w:val="both"/>
            <w:rPr>
              <w:rFonts w:eastAsiaTheme="minorEastAsia"/>
              <w:b w:val="0"/>
              <w:noProof/>
            </w:rPr>
          </w:pPr>
          <w:hyperlink w:anchor="_Toc54181012" w:history="1">
            <w:r w:rsidR="00301314" w:rsidRPr="00301314">
              <w:rPr>
                <w:rStyle w:val="Lienhypertexte"/>
                <w:b w:val="0"/>
                <w:noProof/>
                <w:lang w:val="fr-BE"/>
              </w:rPr>
              <w:t>1.1.4.</w:t>
            </w:r>
            <w:r w:rsidR="00301314" w:rsidRPr="00301314">
              <w:rPr>
                <w:rFonts w:eastAsiaTheme="minorEastAsia"/>
                <w:b w:val="0"/>
                <w:noProof/>
              </w:rPr>
              <w:tab/>
            </w:r>
            <w:r w:rsidR="00301314" w:rsidRPr="00301314">
              <w:rPr>
                <w:rStyle w:val="Lienhypertexte"/>
                <w:b w:val="0"/>
                <w:noProof/>
                <w:lang w:val="fr-BE"/>
              </w:rPr>
              <w:t>Modélisation conceptuelle des données</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_Toc54181012 \h </w:instrText>
            </w:r>
            <w:r w:rsidR="00301314" w:rsidRPr="00301314">
              <w:rPr>
                <w:b w:val="0"/>
                <w:noProof/>
                <w:webHidden/>
              </w:rPr>
            </w:r>
            <w:r w:rsidR="00301314" w:rsidRPr="00301314">
              <w:rPr>
                <w:b w:val="0"/>
                <w:noProof/>
                <w:webHidden/>
              </w:rPr>
              <w:fldChar w:fldCharType="separate"/>
            </w:r>
            <w:r w:rsidR="00046BDB">
              <w:rPr>
                <w:b w:val="0"/>
                <w:noProof/>
                <w:webHidden/>
              </w:rPr>
              <w:t>18</w:t>
            </w:r>
            <w:r w:rsidR="00301314" w:rsidRPr="00301314">
              <w:rPr>
                <w:b w:val="0"/>
                <w:noProof/>
                <w:webHidden/>
              </w:rPr>
              <w:fldChar w:fldCharType="end"/>
            </w:r>
          </w:hyperlink>
        </w:p>
        <w:p w:rsidR="00301314" w:rsidRPr="00301314" w:rsidRDefault="00697FAA" w:rsidP="00301314">
          <w:pPr>
            <w:pStyle w:val="TM3"/>
            <w:tabs>
              <w:tab w:val="left" w:pos="1100"/>
              <w:tab w:val="right" w:leader="dot" w:pos="9344"/>
            </w:tabs>
            <w:spacing w:line="240" w:lineRule="auto"/>
            <w:jc w:val="both"/>
            <w:rPr>
              <w:rFonts w:eastAsiaTheme="minorEastAsia"/>
              <w:b w:val="0"/>
              <w:noProof/>
            </w:rPr>
          </w:pPr>
          <w:hyperlink w:anchor="_Toc54181013" w:history="1">
            <w:r w:rsidR="00301314" w:rsidRPr="00301314">
              <w:rPr>
                <w:rStyle w:val="Lienhypertexte"/>
                <w:b w:val="0"/>
                <w:noProof/>
                <w:lang w:val="fr-BE"/>
              </w:rPr>
              <w:t>1.1.4.1.</w:t>
            </w:r>
            <w:r w:rsidR="00301314" w:rsidRPr="00301314">
              <w:rPr>
                <w:rFonts w:eastAsiaTheme="minorEastAsia"/>
                <w:b w:val="0"/>
                <w:noProof/>
              </w:rPr>
              <w:tab/>
            </w:r>
            <w:r w:rsidR="00301314" w:rsidRPr="00301314">
              <w:rPr>
                <w:rStyle w:val="Lienhypertexte"/>
                <w:b w:val="0"/>
                <w:noProof/>
                <w:lang w:val="fr-BE"/>
              </w:rPr>
              <w:t>Définition et but</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_Toc54181013 \h </w:instrText>
            </w:r>
            <w:r w:rsidR="00301314" w:rsidRPr="00301314">
              <w:rPr>
                <w:b w:val="0"/>
                <w:noProof/>
                <w:webHidden/>
              </w:rPr>
            </w:r>
            <w:r w:rsidR="00301314" w:rsidRPr="00301314">
              <w:rPr>
                <w:b w:val="0"/>
                <w:noProof/>
                <w:webHidden/>
              </w:rPr>
              <w:fldChar w:fldCharType="separate"/>
            </w:r>
            <w:r w:rsidR="00046BDB">
              <w:rPr>
                <w:b w:val="0"/>
                <w:noProof/>
                <w:webHidden/>
              </w:rPr>
              <w:t>18</w:t>
            </w:r>
            <w:r w:rsidR="00301314" w:rsidRPr="00301314">
              <w:rPr>
                <w:b w:val="0"/>
                <w:noProof/>
                <w:webHidden/>
              </w:rPr>
              <w:fldChar w:fldCharType="end"/>
            </w:r>
          </w:hyperlink>
        </w:p>
        <w:p w:rsidR="00301314" w:rsidRPr="00301314" w:rsidRDefault="00697FAA" w:rsidP="00301314">
          <w:pPr>
            <w:pStyle w:val="TM3"/>
            <w:tabs>
              <w:tab w:val="left" w:pos="1100"/>
              <w:tab w:val="right" w:leader="dot" w:pos="9344"/>
            </w:tabs>
            <w:spacing w:line="240" w:lineRule="auto"/>
            <w:jc w:val="both"/>
            <w:rPr>
              <w:rFonts w:eastAsiaTheme="minorEastAsia"/>
              <w:b w:val="0"/>
              <w:noProof/>
            </w:rPr>
          </w:pPr>
          <w:hyperlink w:anchor="_Toc54181014" w:history="1">
            <w:r w:rsidR="00301314" w:rsidRPr="00301314">
              <w:rPr>
                <w:rStyle w:val="Lienhypertexte"/>
                <w:b w:val="0"/>
                <w:noProof/>
                <w:lang w:val="fr-BE"/>
              </w:rPr>
              <w:t>1.1.4.2.</w:t>
            </w:r>
            <w:r w:rsidR="00301314" w:rsidRPr="00301314">
              <w:rPr>
                <w:rFonts w:eastAsiaTheme="minorEastAsia"/>
                <w:b w:val="0"/>
                <w:noProof/>
              </w:rPr>
              <w:tab/>
            </w:r>
            <w:r w:rsidR="00301314" w:rsidRPr="00301314">
              <w:rPr>
                <w:rStyle w:val="Lienhypertexte"/>
                <w:b w:val="0"/>
                <w:noProof/>
                <w:lang w:val="fr-BE"/>
              </w:rPr>
              <w:t>Formalisme et concepts de base du MCD</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_Toc54181014 \h </w:instrText>
            </w:r>
            <w:r w:rsidR="00301314" w:rsidRPr="00301314">
              <w:rPr>
                <w:b w:val="0"/>
                <w:noProof/>
                <w:webHidden/>
              </w:rPr>
            </w:r>
            <w:r w:rsidR="00301314" w:rsidRPr="00301314">
              <w:rPr>
                <w:b w:val="0"/>
                <w:noProof/>
                <w:webHidden/>
              </w:rPr>
              <w:fldChar w:fldCharType="separate"/>
            </w:r>
            <w:r w:rsidR="00046BDB">
              <w:rPr>
                <w:b w:val="0"/>
                <w:noProof/>
                <w:webHidden/>
              </w:rPr>
              <w:t>18</w:t>
            </w:r>
            <w:r w:rsidR="00301314" w:rsidRPr="00301314">
              <w:rPr>
                <w:b w:val="0"/>
                <w:noProof/>
                <w:webHidden/>
              </w:rPr>
              <w:fldChar w:fldCharType="end"/>
            </w:r>
          </w:hyperlink>
        </w:p>
        <w:p w:rsidR="00301314" w:rsidRPr="00301314" w:rsidRDefault="00697FAA" w:rsidP="00301314">
          <w:pPr>
            <w:pStyle w:val="TM3"/>
            <w:tabs>
              <w:tab w:val="left" w:pos="1100"/>
              <w:tab w:val="right" w:leader="dot" w:pos="9344"/>
            </w:tabs>
            <w:spacing w:line="240" w:lineRule="auto"/>
            <w:jc w:val="both"/>
            <w:rPr>
              <w:rFonts w:eastAsiaTheme="minorEastAsia"/>
              <w:b w:val="0"/>
              <w:noProof/>
            </w:rPr>
          </w:pPr>
          <w:hyperlink w:anchor="_Toc54181015" w:history="1">
            <w:r w:rsidR="00301314" w:rsidRPr="00301314">
              <w:rPr>
                <w:rStyle w:val="Lienhypertexte"/>
                <w:b w:val="0"/>
                <w:noProof/>
                <w:lang w:val="fr-BE"/>
              </w:rPr>
              <w:t>1.1.4.3.</w:t>
            </w:r>
            <w:r w:rsidR="00301314" w:rsidRPr="00301314">
              <w:rPr>
                <w:rFonts w:eastAsiaTheme="minorEastAsia"/>
                <w:b w:val="0"/>
                <w:noProof/>
              </w:rPr>
              <w:tab/>
            </w:r>
            <w:r w:rsidR="00301314" w:rsidRPr="00301314">
              <w:rPr>
                <w:rStyle w:val="Lienhypertexte"/>
                <w:b w:val="0"/>
                <w:noProof/>
                <w:lang w:val="fr-BE"/>
              </w:rPr>
              <w:t>Identification et description des objets</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_Toc54181015 \h </w:instrText>
            </w:r>
            <w:r w:rsidR="00301314" w:rsidRPr="00301314">
              <w:rPr>
                <w:b w:val="0"/>
                <w:noProof/>
                <w:webHidden/>
              </w:rPr>
            </w:r>
            <w:r w:rsidR="00301314" w:rsidRPr="00301314">
              <w:rPr>
                <w:b w:val="0"/>
                <w:noProof/>
                <w:webHidden/>
              </w:rPr>
              <w:fldChar w:fldCharType="separate"/>
            </w:r>
            <w:r w:rsidR="00046BDB">
              <w:rPr>
                <w:b w:val="0"/>
                <w:noProof/>
                <w:webHidden/>
              </w:rPr>
              <w:t>19</w:t>
            </w:r>
            <w:r w:rsidR="00301314" w:rsidRPr="00301314">
              <w:rPr>
                <w:b w:val="0"/>
                <w:noProof/>
                <w:webHidden/>
              </w:rPr>
              <w:fldChar w:fldCharType="end"/>
            </w:r>
          </w:hyperlink>
        </w:p>
        <w:p w:rsidR="00301314" w:rsidRPr="00301314" w:rsidRDefault="00697FAA" w:rsidP="00CB1333">
          <w:pPr>
            <w:pStyle w:val="TM3"/>
            <w:tabs>
              <w:tab w:val="left" w:pos="660"/>
              <w:tab w:val="right" w:leader="dot" w:pos="9344"/>
            </w:tabs>
            <w:spacing w:line="240" w:lineRule="auto"/>
            <w:jc w:val="both"/>
            <w:rPr>
              <w:rFonts w:eastAsiaTheme="minorEastAsia"/>
              <w:b w:val="0"/>
              <w:noProof/>
            </w:rPr>
          </w:pPr>
          <w:hyperlink w:anchor="_Toc54181016" w:history="1">
            <w:r w:rsidR="00301314" w:rsidRPr="00301314">
              <w:rPr>
                <w:rStyle w:val="Lienhypertexte"/>
                <w:b w:val="0"/>
                <w:noProof/>
                <w:lang w:val="fr-BE"/>
              </w:rPr>
              <w:t>1.</w:t>
            </w:r>
            <w:r w:rsidR="00301314" w:rsidRPr="00301314">
              <w:rPr>
                <w:rFonts w:eastAsiaTheme="minorEastAsia"/>
                <w:b w:val="0"/>
                <w:noProof/>
              </w:rPr>
              <w:tab/>
            </w:r>
            <w:r w:rsidR="00301314" w:rsidRPr="00301314">
              <w:rPr>
                <w:rStyle w:val="Lienhypertexte"/>
                <w:b w:val="0"/>
                <w:noProof/>
                <w:lang w:val="fr-BE"/>
              </w:rPr>
              <w:t>Identification des objets</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_Toc54181016 \h </w:instrText>
            </w:r>
            <w:r w:rsidR="00301314" w:rsidRPr="00301314">
              <w:rPr>
                <w:b w:val="0"/>
                <w:noProof/>
                <w:webHidden/>
              </w:rPr>
            </w:r>
            <w:r w:rsidR="00301314" w:rsidRPr="00301314">
              <w:rPr>
                <w:b w:val="0"/>
                <w:noProof/>
                <w:webHidden/>
              </w:rPr>
              <w:fldChar w:fldCharType="separate"/>
            </w:r>
            <w:r w:rsidR="00046BDB">
              <w:rPr>
                <w:b w:val="0"/>
                <w:noProof/>
                <w:webHidden/>
              </w:rPr>
              <w:t>19</w:t>
            </w:r>
            <w:r w:rsidR="00301314" w:rsidRPr="00301314">
              <w:rPr>
                <w:b w:val="0"/>
                <w:noProof/>
                <w:webHidden/>
              </w:rPr>
              <w:fldChar w:fldCharType="end"/>
            </w:r>
          </w:hyperlink>
        </w:p>
        <w:p w:rsidR="00301314" w:rsidRPr="00301314" w:rsidRDefault="00697FAA" w:rsidP="00301314">
          <w:pPr>
            <w:pStyle w:val="TM3"/>
            <w:tabs>
              <w:tab w:val="left" w:pos="660"/>
              <w:tab w:val="right" w:leader="dot" w:pos="9344"/>
            </w:tabs>
            <w:spacing w:line="240" w:lineRule="auto"/>
            <w:jc w:val="both"/>
            <w:rPr>
              <w:rFonts w:eastAsiaTheme="minorEastAsia"/>
              <w:b w:val="0"/>
              <w:noProof/>
            </w:rPr>
          </w:pPr>
          <w:hyperlink w:anchor="_Toc54181025" w:history="1">
            <w:r w:rsidR="00301314" w:rsidRPr="00301314">
              <w:rPr>
                <w:rStyle w:val="Lienhypertexte"/>
                <w:b w:val="0"/>
                <w:noProof/>
                <w:lang w:val="fr-BE"/>
              </w:rPr>
              <w:t>4.</w:t>
            </w:r>
            <w:r w:rsidR="00301314" w:rsidRPr="00301314">
              <w:rPr>
                <w:rFonts w:eastAsiaTheme="minorEastAsia"/>
                <w:b w:val="0"/>
                <w:noProof/>
              </w:rPr>
              <w:tab/>
            </w:r>
            <w:r w:rsidR="00301314" w:rsidRPr="00301314">
              <w:rPr>
                <w:rStyle w:val="Lienhypertexte"/>
                <w:b w:val="0"/>
                <w:noProof/>
                <w:lang w:val="fr-BE"/>
              </w:rPr>
              <w:t>Présentation schématique du MCD</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_Toc54181025 \h </w:instrText>
            </w:r>
            <w:r w:rsidR="00301314" w:rsidRPr="00301314">
              <w:rPr>
                <w:b w:val="0"/>
                <w:noProof/>
                <w:webHidden/>
              </w:rPr>
            </w:r>
            <w:r w:rsidR="00301314" w:rsidRPr="00301314">
              <w:rPr>
                <w:b w:val="0"/>
                <w:noProof/>
                <w:webHidden/>
              </w:rPr>
              <w:fldChar w:fldCharType="separate"/>
            </w:r>
            <w:r w:rsidR="00046BDB">
              <w:rPr>
                <w:b w:val="0"/>
                <w:noProof/>
                <w:webHidden/>
              </w:rPr>
              <w:t>22</w:t>
            </w:r>
            <w:r w:rsidR="00301314" w:rsidRPr="00301314">
              <w:rPr>
                <w:b w:val="0"/>
                <w:noProof/>
                <w:webHidden/>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1026" w:history="1">
            <w:r w:rsidR="00301314" w:rsidRPr="00301314">
              <w:rPr>
                <w:rStyle w:val="Lienhypertexte"/>
                <w:rFonts w:ascii="Times New Roman" w:hAnsi="Times New Roman"/>
                <w:noProof/>
                <w:sz w:val="24"/>
                <w:szCs w:val="24"/>
                <w:lang w:eastAsia="fr-FR"/>
              </w:rPr>
              <w:t>CHAPITRE 2 : ETAPE ORGANISATIONNELLE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_Toc54181026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right" w:leader="dot" w:pos="9344"/>
            </w:tabs>
            <w:spacing w:line="240" w:lineRule="auto"/>
            <w:jc w:val="both"/>
            <w:rPr>
              <w:rFonts w:ascii="Times New Roman" w:hAnsi="Times New Roman" w:cs="Times New Roman"/>
              <w:noProof/>
              <w:sz w:val="24"/>
              <w:szCs w:val="24"/>
            </w:rPr>
          </w:pPr>
          <w:hyperlink w:anchor="_Toc54181027" w:history="1">
            <w:r w:rsidR="00301314" w:rsidRPr="00301314">
              <w:rPr>
                <w:rStyle w:val="Lienhypertexte"/>
                <w:rFonts w:ascii="Times New Roman" w:hAnsi="Times New Roman"/>
                <w:noProof/>
                <w:sz w:val="24"/>
                <w:szCs w:val="24"/>
              </w:rPr>
              <w:t>Introduction</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_Toc54181027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right" w:leader="dot" w:pos="9344"/>
            </w:tabs>
            <w:spacing w:line="240" w:lineRule="auto"/>
            <w:jc w:val="both"/>
            <w:rPr>
              <w:rFonts w:ascii="Times New Roman" w:hAnsi="Times New Roman" w:cs="Times New Roman"/>
              <w:noProof/>
              <w:sz w:val="24"/>
              <w:szCs w:val="24"/>
            </w:rPr>
          </w:pPr>
          <w:hyperlink w:anchor="_Toc54181028" w:history="1">
            <w:r w:rsidR="00301314" w:rsidRPr="00301314">
              <w:rPr>
                <w:rStyle w:val="Lienhypertexte"/>
                <w:rFonts w:ascii="Times New Roman" w:hAnsi="Times New Roman"/>
                <w:noProof/>
                <w:sz w:val="24"/>
                <w:szCs w:val="24"/>
              </w:rPr>
              <w:t>Section 1 : MODELE ORGANISATIONNEL DES TRAITEMENTS (MOT)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_Toc54181028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24</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3"/>
            <w:tabs>
              <w:tab w:val="left" w:pos="660"/>
              <w:tab w:val="right" w:leader="dot" w:pos="9344"/>
            </w:tabs>
            <w:spacing w:line="240" w:lineRule="auto"/>
            <w:jc w:val="both"/>
            <w:rPr>
              <w:rFonts w:eastAsiaTheme="minorEastAsia"/>
              <w:b w:val="0"/>
              <w:noProof/>
            </w:rPr>
          </w:pPr>
          <w:hyperlink w:anchor="_Toc54181029" w:history="1">
            <w:r w:rsidR="00301314" w:rsidRPr="00301314">
              <w:rPr>
                <w:rStyle w:val="Lienhypertexte"/>
                <w:b w:val="0"/>
                <w:noProof/>
                <w:lang w:val="fr-BE"/>
              </w:rPr>
              <w:t>1.1.</w:t>
            </w:r>
            <w:r w:rsidR="00301314" w:rsidRPr="00301314">
              <w:rPr>
                <w:rFonts w:eastAsiaTheme="minorEastAsia"/>
                <w:b w:val="0"/>
                <w:noProof/>
              </w:rPr>
              <w:tab/>
            </w:r>
            <w:r w:rsidR="00301314" w:rsidRPr="00301314">
              <w:rPr>
                <w:rStyle w:val="Lienhypertexte"/>
                <w:b w:val="0"/>
                <w:noProof/>
                <w:lang w:val="fr-BE"/>
              </w:rPr>
              <w:t>Définition et but du MOT</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_Toc54181029 \h </w:instrText>
            </w:r>
            <w:r w:rsidR="00301314" w:rsidRPr="00301314">
              <w:rPr>
                <w:b w:val="0"/>
                <w:noProof/>
                <w:webHidden/>
              </w:rPr>
            </w:r>
            <w:r w:rsidR="00301314" w:rsidRPr="00301314">
              <w:rPr>
                <w:b w:val="0"/>
                <w:noProof/>
                <w:webHidden/>
              </w:rPr>
              <w:fldChar w:fldCharType="separate"/>
            </w:r>
            <w:r w:rsidR="00046BDB">
              <w:rPr>
                <w:b w:val="0"/>
                <w:noProof/>
                <w:webHidden/>
              </w:rPr>
              <w:t>24</w:t>
            </w:r>
            <w:r w:rsidR="00301314" w:rsidRPr="00301314">
              <w:rPr>
                <w:b w:val="0"/>
                <w:noProof/>
                <w:webHidden/>
              </w:rPr>
              <w:fldChar w:fldCharType="end"/>
            </w:r>
          </w:hyperlink>
        </w:p>
        <w:p w:rsidR="00301314" w:rsidRPr="00301314" w:rsidRDefault="00697FAA" w:rsidP="00301314">
          <w:pPr>
            <w:pStyle w:val="TM3"/>
            <w:tabs>
              <w:tab w:val="left" w:pos="660"/>
              <w:tab w:val="right" w:leader="dot" w:pos="9344"/>
            </w:tabs>
            <w:spacing w:line="240" w:lineRule="auto"/>
            <w:jc w:val="both"/>
            <w:rPr>
              <w:rFonts w:eastAsiaTheme="minorEastAsia"/>
              <w:b w:val="0"/>
              <w:noProof/>
            </w:rPr>
          </w:pPr>
          <w:hyperlink w:anchor="_Toc54181030" w:history="1">
            <w:r w:rsidR="00301314" w:rsidRPr="00301314">
              <w:rPr>
                <w:rStyle w:val="Lienhypertexte"/>
                <w:b w:val="0"/>
                <w:noProof/>
                <w:lang w:val="fr-BE"/>
              </w:rPr>
              <w:t>1.2.</w:t>
            </w:r>
            <w:r w:rsidR="00301314" w:rsidRPr="00301314">
              <w:rPr>
                <w:rFonts w:eastAsiaTheme="minorEastAsia"/>
                <w:b w:val="0"/>
                <w:noProof/>
              </w:rPr>
              <w:tab/>
            </w:r>
            <w:r w:rsidR="00301314" w:rsidRPr="00301314">
              <w:rPr>
                <w:rStyle w:val="Lienhypertexte"/>
                <w:b w:val="0"/>
                <w:noProof/>
                <w:lang w:val="fr-BE"/>
              </w:rPr>
              <w:t>Formalisme et concepts de base</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_Toc54181030 \h </w:instrText>
            </w:r>
            <w:r w:rsidR="00301314" w:rsidRPr="00301314">
              <w:rPr>
                <w:b w:val="0"/>
                <w:noProof/>
                <w:webHidden/>
              </w:rPr>
            </w:r>
            <w:r w:rsidR="00301314" w:rsidRPr="00301314">
              <w:rPr>
                <w:b w:val="0"/>
                <w:noProof/>
                <w:webHidden/>
              </w:rPr>
              <w:fldChar w:fldCharType="separate"/>
            </w:r>
            <w:r w:rsidR="00046BDB">
              <w:rPr>
                <w:b w:val="0"/>
                <w:noProof/>
                <w:webHidden/>
              </w:rPr>
              <w:t>24</w:t>
            </w:r>
            <w:r w:rsidR="00301314" w:rsidRPr="00301314">
              <w:rPr>
                <w:b w:val="0"/>
                <w:noProof/>
                <w:webHidden/>
              </w:rPr>
              <w:fldChar w:fldCharType="end"/>
            </w:r>
          </w:hyperlink>
        </w:p>
        <w:p w:rsidR="00301314" w:rsidRPr="00301314" w:rsidRDefault="00697FAA" w:rsidP="00301314">
          <w:pPr>
            <w:pStyle w:val="TM3"/>
            <w:tabs>
              <w:tab w:val="left" w:pos="660"/>
              <w:tab w:val="right" w:leader="dot" w:pos="9344"/>
            </w:tabs>
            <w:spacing w:line="240" w:lineRule="auto"/>
            <w:jc w:val="both"/>
            <w:rPr>
              <w:rFonts w:eastAsiaTheme="minorEastAsia"/>
              <w:b w:val="0"/>
              <w:noProof/>
            </w:rPr>
          </w:pPr>
          <w:hyperlink w:anchor="_Toc54181031" w:history="1">
            <w:r w:rsidR="00301314" w:rsidRPr="00301314">
              <w:rPr>
                <w:rStyle w:val="Lienhypertexte"/>
                <w:b w:val="0"/>
                <w:noProof/>
                <w:lang w:val="fr-BE"/>
              </w:rPr>
              <w:t>1.3.</w:t>
            </w:r>
            <w:r w:rsidR="00301314" w:rsidRPr="00301314">
              <w:rPr>
                <w:rFonts w:eastAsiaTheme="minorEastAsia"/>
                <w:b w:val="0"/>
                <w:noProof/>
              </w:rPr>
              <w:tab/>
            </w:r>
            <w:r w:rsidR="00301314" w:rsidRPr="00301314">
              <w:rPr>
                <w:rStyle w:val="Lienhypertexte"/>
                <w:b w:val="0"/>
                <w:noProof/>
                <w:lang w:val="fr-BE"/>
              </w:rPr>
              <w:t>Règle de passage du MCT au MOT</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_Toc54181031 \h </w:instrText>
            </w:r>
            <w:r w:rsidR="00301314" w:rsidRPr="00301314">
              <w:rPr>
                <w:b w:val="0"/>
                <w:noProof/>
                <w:webHidden/>
              </w:rPr>
            </w:r>
            <w:r w:rsidR="00301314" w:rsidRPr="00301314">
              <w:rPr>
                <w:b w:val="0"/>
                <w:noProof/>
                <w:webHidden/>
              </w:rPr>
              <w:fldChar w:fldCharType="separate"/>
            </w:r>
            <w:r w:rsidR="00046BDB">
              <w:rPr>
                <w:b w:val="0"/>
                <w:noProof/>
                <w:webHidden/>
              </w:rPr>
              <w:t>26</w:t>
            </w:r>
            <w:r w:rsidR="00301314" w:rsidRPr="00301314">
              <w:rPr>
                <w:b w:val="0"/>
                <w:noProof/>
                <w:webHidden/>
              </w:rPr>
              <w:fldChar w:fldCharType="end"/>
            </w:r>
          </w:hyperlink>
        </w:p>
        <w:p w:rsidR="00301314" w:rsidRPr="00301314" w:rsidRDefault="00697FAA" w:rsidP="00301314">
          <w:pPr>
            <w:pStyle w:val="TM3"/>
            <w:tabs>
              <w:tab w:val="left" w:pos="660"/>
              <w:tab w:val="right" w:leader="dot" w:pos="9344"/>
            </w:tabs>
            <w:spacing w:line="240" w:lineRule="auto"/>
            <w:jc w:val="both"/>
            <w:rPr>
              <w:rFonts w:eastAsiaTheme="minorEastAsia"/>
              <w:b w:val="0"/>
              <w:noProof/>
            </w:rPr>
          </w:pPr>
          <w:hyperlink w:anchor="_Toc54181032" w:history="1">
            <w:r w:rsidR="00301314" w:rsidRPr="00301314">
              <w:rPr>
                <w:rStyle w:val="Lienhypertexte"/>
                <w:b w:val="0"/>
                <w:noProof/>
                <w:lang w:val="fr-BE"/>
              </w:rPr>
              <w:t>1.4.</w:t>
            </w:r>
            <w:r w:rsidR="00301314" w:rsidRPr="00301314">
              <w:rPr>
                <w:rFonts w:eastAsiaTheme="minorEastAsia"/>
                <w:b w:val="0"/>
                <w:noProof/>
              </w:rPr>
              <w:tab/>
            </w:r>
            <w:r w:rsidR="00301314" w:rsidRPr="00301314">
              <w:rPr>
                <w:rStyle w:val="Lienhypertexte"/>
                <w:b w:val="0"/>
                <w:noProof/>
                <w:lang w:val="fr-BE"/>
              </w:rPr>
              <w:t>Construction du MOT</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_Toc54181032 \h </w:instrText>
            </w:r>
            <w:r w:rsidR="00301314" w:rsidRPr="00301314">
              <w:rPr>
                <w:b w:val="0"/>
                <w:noProof/>
                <w:webHidden/>
              </w:rPr>
            </w:r>
            <w:r w:rsidR="00301314" w:rsidRPr="00301314">
              <w:rPr>
                <w:b w:val="0"/>
                <w:noProof/>
                <w:webHidden/>
              </w:rPr>
              <w:fldChar w:fldCharType="separate"/>
            </w:r>
            <w:r w:rsidR="00046BDB">
              <w:rPr>
                <w:b w:val="0"/>
                <w:noProof/>
                <w:webHidden/>
              </w:rPr>
              <w:t>26</w:t>
            </w:r>
            <w:r w:rsidR="00301314" w:rsidRPr="00301314">
              <w:rPr>
                <w:b w:val="0"/>
                <w:noProof/>
                <w:webHidden/>
              </w:rPr>
              <w:fldChar w:fldCharType="end"/>
            </w:r>
          </w:hyperlink>
        </w:p>
        <w:p w:rsidR="00301314" w:rsidRPr="00301314" w:rsidRDefault="00697FAA" w:rsidP="00301314">
          <w:pPr>
            <w:pStyle w:val="TM3"/>
            <w:tabs>
              <w:tab w:val="left" w:pos="660"/>
              <w:tab w:val="right" w:leader="dot" w:pos="9344"/>
            </w:tabs>
            <w:spacing w:line="240" w:lineRule="auto"/>
            <w:jc w:val="both"/>
            <w:rPr>
              <w:rFonts w:eastAsiaTheme="minorEastAsia"/>
              <w:b w:val="0"/>
              <w:noProof/>
            </w:rPr>
          </w:pPr>
          <w:hyperlink w:anchor="_Toc54181033" w:history="1">
            <w:r w:rsidR="00301314" w:rsidRPr="00301314">
              <w:rPr>
                <w:rStyle w:val="Lienhypertexte"/>
                <w:b w:val="0"/>
                <w:noProof/>
                <w:lang w:val="fr-BE"/>
              </w:rPr>
              <w:t>1.5.</w:t>
            </w:r>
            <w:r w:rsidR="00301314" w:rsidRPr="00301314">
              <w:rPr>
                <w:rFonts w:eastAsiaTheme="minorEastAsia"/>
                <w:b w:val="0"/>
                <w:noProof/>
              </w:rPr>
              <w:tab/>
            </w:r>
            <w:r w:rsidR="00301314" w:rsidRPr="00301314">
              <w:rPr>
                <w:rStyle w:val="Lienhypertexte"/>
                <w:b w:val="0"/>
                <w:noProof/>
                <w:lang w:val="fr-BE"/>
              </w:rPr>
              <w:t>Présentation du Modelé Organisationnel des Traitements (MOT)</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_Toc54181033 \h </w:instrText>
            </w:r>
            <w:r w:rsidR="00301314" w:rsidRPr="00301314">
              <w:rPr>
                <w:b w:val="0"/>
                <w:noProof/>
                <w:webHidden/>
              </w:rPr>
            </w:r>
            <w:r w:rsidR="00301314" w:rsidRPr="00301314">
              <w:rPr>
                <w:b w:val="0"/>
                <w:noProof/>
                <w:webHidden/>
              </w:rPr>
              <w:fldChar w:fldCharType="separate"/>
            </w:r>
            <w:r w:rsidR="00046BDB">
              <w:rPr>
                <w:b w:val="0"/>
                <w:noProof/>
                <w:webHidden/>
              </w:rPr>
              <w:t>27</w:t>
            </w:r>
            <w:r w:rsidR="00301314" w:rsidRPr="00301314">
              <w:rPr>
                <w:b w:val="0"/>
                <w:noProof/>
                <w:webHidden/>
              </w:rPr>
              <w:fldChar w:fldCharType="end"/>
            </w:r>
          </w:hyperlink>
        </w:p>
        <w:p w:rsidR="00301314" w:rsidRPr="00301314" w:rsidRDefault="00697FAA" w:rsidP="00301314">
          <w:pPr>
            <w:pStyle w:val="TM3"/>
            <w:tabs>
              <w:tab w:val="right" w:leader="dot" w:pos="9344"/>
            </w:tabs>
            <w:spacing w:line="240" w:lineRule="auto"/>
            <w:jc w:val="both"/>
            <w:rPr>
              <w:rFonts w:eastAsiaTheme="minorEastAsia"/>
              <w:b w:val="0"/>
              <w:noProof/>
            </w:rPr>
          </w:pPr>
          <w:hyperlink w:anchor="_Toc54181034" w:history="1">
            <w:r w:rsidR="00301314" w:rsidRPr="00301314">
              <w:rPr>
                <w:rStyle w:val="Lienhypertexte"/>
                <w:b w:val="0"/>
                <w:noProof/>
                <w:lang w:val="fr-BE"/>
              </w:rPr>
              <w:t>Section 2 : MODEL ORGANISATIONNEL DES DONNEES (MOD)</w:t>
            </w:r>
            <w:r w:rsidR="00301314" w:rsidRPr="00301314">
              <w:rPr>
                <w:b w:val="0"/>
                <w:noProof/>
                <w:webHidden/>
              </w:rPr>
              <w:tab/>
            </w:r>
            <w:r w:rsidR="00301314" w:rsidRPr="00301314">
              <w:rPr>
                <w:b w:val="0"/>
                <w:noProof/>
                <w:webHidden/>
              </w:rPr>
              <w:fldChar w:fldCharType="begin"/>
            </w:r>
            <w:r w:rsidR="00301314" w:rsidRPr="00301314">
              <w:rPr>
                <w:b w:val="0"/>
                <w:noProof/>
                <w:webHidden/>
              </w:rPr>
              <w:instrText xml:space="preserve"> PAGEREF _Toc54181034 \h </w:instrText>
            </w:r>
            <w:r w:rsidR="00301314" w:rsidRPr="00301314">
              <w:rPr>
                <w:b w:val="0"/>
                <w:noProof/>
                <w:webHidden/>
              </w:rPr>
            </w:r>
            <w:r w:rsidR="00301314" w:rsidRPr="00301314">
              <w:rPr>
                <w:b w:val="0"/>
                <w:noProof/>
                <w:webHidden/>
              </w:rPr>
              <w:fldChar w:fldCharType="separate"/>
            </w:r>
            <w:r w:rsidR="00046BDB">
              <w:rPr>
                <w:b w:val="0"/>
                <w:noProof/>
                <w:webHidden/>
              </w:rPr>
              <w:t>28</w:t>
            </w:r>
            <w:r w:rsidR="00301314" w:rsidRPr="00301314">
              <w:rPr>
                <w:b w:val="0"/>
                <w:noProof/>
                <w:webHidden/>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1035" w:history="1">
            <w:r w:rsidR="00301314" w:rsidRPr="00301314">
              <w:rPr>
                <w:rStyle w:val="Lienhypertexte"/>
                <w:rFonts w:ascii="Times New Roman" w:hAnsi="Times New Roman"/>
                <w:noProof/>
                <w:sz w:val="24"/>
                <w:szCs w:val="24"/>
                <w:lang w:eastAsia="fr-FR"/>
              </w:rPr>
              <w:t>CHAPITRE 3 : ETAPE LOGIQUE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_Toc54181035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right" w:leader="dot" w:pos="9344"/>
            </w:tabs>
            <w:spacing w:line="240" w:lineRule="auto"/>
            <w:jc w:val="both"/>
            <w:rPr>
              <w:rFonts w:ascii="Times New Roman" w:hAnsi="Times New Roman" w:cs="Times New Roman"/>
              <w:noProof/>
              <w:sz w:val="24"/>
              <w:szCs w:val="24"/>
            </w:rPr>
          </w:pPr>
          <w:hyperlink w:anchor="_Toc54181036" w:history="1">
            <w:r w:rsidR="00301314" w:rsidRPr="00301314">
              <w:rPr>
                <w:rStyle w:val="Lienhypertexte"/>
                <w:rFonts w:ascii="Times New Roman" w:hAnsi="Times New Roman"/>
                <w:noProof/>
                <w:sz w:val="24"/>
                <w:szCs w:val="24"/>
              </w:rPr>
              <w:t>Introduction</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_Toc54181036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right" w:leader="dot" w:pos="9344"/>
            </w:tabs>
            <w:spacing w:line="240" w:lineRule="auto"/>
            <w:jc w:val="both"/>
            <w:rPr>
              <w:rFonts w:ascii="Times New Roman" w:hAnsi="Times New Roman" w:cs="Times New Roman"/>
              <w:noProof/>
              <w:sz w:val="24"/>
              <w:szCs w:val="24"/>
            </w:rPr>
          </w:pPr>
          <w:hyperlink w:anchor="_Toc54181037" w:history="1">
            <w:r w:rsidR="00301314" w:rsidRPr="00301314">
              <w:rPr>
                <w:rStyle w:val="Lienhypertexte"/>
                <w:rFonts w:ascii="Times New Roman" w:hAnsi="Times New Roman"/>
                <w:noProof/>
                <w:sz w:val="24"/>
                <w:szCs w:val="24"/>
              </w:rPr>
              <w:t>Section 1 : MODEL LOGIQUE DE TRAITEMENT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_Toc54181037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38" w:history="1">
            <w:r w:rsidR="00301314" w:rsidRPr="00301314">
              <w:rPr>
                <w:rStyle w:val="Lienhypertexte"/>
                <w:rFonts w:ascii="Times New Roman" w:hAnsi="Times New Roman"/>
                <w:noProof/>
                <w:sz w:val="24"/>
                <w:szCs w:val="24"/>
                <w:lang w:val="fr-BE"/>
              </w:rPr>
              <w:t>1.1.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Définition et but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_Toc54181038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39" w:history="1">
            <w:r w:rsidR="00301314" w:rsidRPr="00301314">
              <w:rPr>
                <w:rStyle w:val="Lienhypertexte"/>
                <w:rFonts w:ascii="Times New Roman" w:hAnsi="Times New Roman"/>
                <w:noProof/>
                <w:sz w:val="24"/>
                <w:szCs w:val="24"/>
                <w:lang w:val="fr-BE"/>
              </w:rPr>
              <w:t>1.2.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Formalisme et concepts de base du MLT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_Toc54181039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33</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40" w:history="1">
            <w:r w:rsidR="00301314" w:rsidRPr="00301314">
              <w:rPr>
                <w:rStyle w:val="Lienhypertexte"/>
                <w:rFonts w:ascii="Times New Roman" w:hAnsi="Times New Roman"/>
                <w:noProof/>
                <w:sz w:val="24"/>
                <w:szCs w:val="24"/>
                <w:lang w:val="fr-BE"/>
              </w:rPr>
              <w:t>1.3.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Construction du MLT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_Toc54181040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34</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41" w:history="1">
            <w:r w:rsidR="00301314" w:rsidRPr="00301314">
              <w:rPr>
                <w:rStyle w:val="Lienhypertexte"/>
                <w:rFonts w:ascii="Times New Roman" w:hAnsi="Times New Roman"/>
                <w:noProof/>
                <w:sz w:val="24"/>
                <w:szCs w:val="24"/>
                <w:lang w:val="fr-BE"/>
              </w:rPr>
              <w:t>1.3.1.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Passage de MOT au MLT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_Toc54181041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34</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42" w:history="1">
            <w:r w:rsidR="00301314" w:rsidRPr="00301314">
              <w:rPr>
                <w:rStyle w:val="Lienhypertexte"/>
                <w:rFonts w:ascii="Times New Roman" w:hAnsi="Times New Roman"/>
                <w:noProof/>
                <w:sz w:val="24"/>
                <w:szCs w:val="24"/>
                <w:lang w:val="fr-BE"/>
              </w:rPr>
              <w:t>1.3.2.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Identification et description des Unités Logique de Traitement (ULT)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_Toc54181042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35</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45" w:history="1">
            <w:r w:rsidR="00301314" w:rsidRPr="00301314">
              <w:rPr>
                <w:rStyle w:val="Lienhypertexte"/>
                <w:rFonts w:ascii="Times New Roman" w:hAnsi="Times New Roman"/>
                <w:noProof/>
                <w:sz w:val="24"/>
                <w:szCs w:val="24"/>
                <w:lang w:val="fr-BE"/>
              </w:rPr>
              <w:t>1.3.3.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Présentation du Modèle Logique de Traitement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_Toc54181045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40</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right" w:leader="dot" w:pos="9344"/>
            </w:tabs>
            <w:spacing w:line="240" w:lineRule="auto"/>
            <w:jc w:val="both"/>
            <w:rPr>
              <w:rFonts w:ascii="Times New Roman" w:hAnsi="Times New Roman" w:cs="Times New Roman"/>
              <w:noProof/>
              <w:sz w:val="24"/>
              <w:szCs w:val="24"/>
            </w:rPr>
          </w:pPr>
          <w:hyperlink w:anchor="_Toc54181046" w:history="1">
            <w:r w:rsidR="00301314" w:rsidRPr="00301314">
              <w:rPr>
                <w:rStyle w:val="Lienhypertexte"/>
                <w:rFonts w:ascii="Times New Roman" w:hAnsi="Times New Roman"/>
                <w:noProof/>
                <w:sz w:val="24"/>
                <w:szCs w:val="24"/>
              </w:rPr>
              <w:t>SECTION 2 : MODELE LOGIQUE DE DONNEES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_Toc54181046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47" w:history="1">
            <w:r w:rsidR="00301314" w:rsidRPr="00301314">
              <w:rPr>
                <w:rStyle w:val="Lienhypertexte"/>
                <w:rFonts w:ascii="Times New Roman" w:hAnsi="Times New Roman"/>
                <w:noProof/>
                <w:sz w:val="24"/>
                <w:szCs w:val="24"/>
                <w:lang w:val="fr-BE"/>
              </w:rPr>
              <w:t>2.1.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Définition et but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_Toc54181047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48" w:history="1">
            <w:r w:rsidR="00301314" w:rsidRPr="00301314">
              <w:rPr>
                <w:rStyle w:val="Lienhypertexte"/>
                <w:rFonts w:ascii="Times New Roman" w:hAnsi="Times New Roman"/>
                <w:noProof/>
                <w:sz w:val="24"/>
                <w:szCs w:val="24"/>
                <w:lang w:val="fr-BE"/>
              </w:rPr>
              <w:t>2.2.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Formalisme et concepts de base du MLD</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_Toc54181048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49" w:history="1">
            <w:r w:rsidR="00301314" w:rsidRPr="00301314">
              <w:rPr>
                <w:rStyle w:val="Lienhypertexte"/>
                <w:rFonts w:ascii="Times New Roman" w:hAnsi="Times New Roman"/>
                <w:noProof/>
                <w:sz w:val="24"/>
                <w:szCs w:val="24"/>
                <w:lang w:val="fr-BE"/>
              </w:rPr>
              <w:t>2.3.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Construction du MLD</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_Toc54181049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50" w:history="1">
            <w:r w:rsidR="00301314" w:rsidRPr="00301314">
              <w:rPr>
                <w:rStyle w:val="Lienhypertexte"/>
                <w:rFonts w:ascii="Times New Roman" w:hAnsi="Times New Roman"/>
                <w:noProof/>
                <w:sz w:val="24"/>
                <w:szCs w:val="24"/>
                <w:lang w:val="fr-BE"/>
              </w:rPr>
              <w:t>2.3.1.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Passage de MCD au MLD</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_Toc54181050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51" w:history="1">
            <w:r w:rsidR="00301314" w:rsidRPr="00301314">
              <w:rPr>
                <w:rStyle w:val="Lienhypertexte"/>
                <w:rFonts w:ascii="Times New Roman" w:hAnsi="Times New Roman"/>
                <w:noProof/>
                <w:sz w:val="24"/>
                <w:szCs w:val="24"/>
                <w:lang w:val="fr-BE"/>
              </w:rPr>
              <w:t>2.3.2.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Présentation du MLD Brut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_Toc54181051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44</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52" w:history="1">
            <w:r w:rsidR="00301314" w:rsidRPr="00301314">
              <w:rPr>
                <w:rStyle w:val="Lienhypertexte"/>
                <w:rFonts w:ascii="Times New Roman" w:hAnsi="Times New Roman"/>
                <w:noProof/>
                <w:sz w:val="24"/>
                <w:szCs w:val="24"/>
                <w:lang w:val="fr-BE"/>
              </w:rPr>
              <w:t>2.3.3.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Normalisation du MLD Brut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_Toc54181052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45</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55" w:history="1">
            <w:r w:rsidR="00301314" w:rsidRPr="00301314">
              <w:rPr>
                <w:rStyle w:val="Lienhypertexte"/>
                <w:rFonts w:ascii="Times New Roman" w:hAnsi="Times New Roman"/>
                <w:noProof/>
                <w:sz w:val="24"/>
                <w:szCs w:val="24"/>
                <w:lang w:val="fr-BE"/>
              </w:rPr>
              <w:t>2.3.4.</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Présentation du MLD Valide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_Toc54181055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47</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56" w:history="1">
            <w:r w:rsidR="00301314" w:rsidRPr="00301314">
              <w:rPr>
                <w:rStyle w:val="Lienhypertexte"/>
                <w:rFonts w:ascii="Times New Roman" w:hAnsi="Times New Roman"/>
                <w:noProof/>
                <w:sz w:val="24"/>
                <w:szCs w:val="24"/>
                <w:lang w:val="fr-BE"/>
              </w:rPr>
              <w:t>2.3.5.</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Schéma relationnel associé au MLDR Normalisé</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_Toc54181056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48</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1057" w:history="1">
            <w:r w:rsidR="00301314" w:rsidRPr="00301314">
              <w:rPr>
                <w:rStyle w:val="Lienhypertexte"/>
                <w:rFonts w:ascii="Times New Roman" w:hAnsi="Times New Roman"/>
                <w:noProof/>
                <w:sz w:val="24"/>
                <w:szCs w:val="24"/>
                <w:lang w:eastAsia="fr-FR"/>
              </w:rPr>
              <w:t>CHAPITRE 4 : ETAPE PHYSIQUE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_Toc54181057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49</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58" w:history="1">
            <w:r w:rsidR="00301314" w:rsidRPr="00301314">
              <w:rPr>
                <w:rStyle w:val="Lienhypertexte"/>
                <w:rFonts w:ascii="Times New Roman" w:hAnsi="Times New Roman"/>
                <w:noProof/>
                <w:sz w:val="24"/>
                <w:szCs w:val="24"/>
                <w:lang w:val="fr-BE"/>
              </w:rPr>
              <w:t>1.1.</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Définition et but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_Toc54181058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49</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59" w:history="1">
            <w:r w:rsidR="00301314" w:rsidRPr="00301314">
              <w:rPr>
                <w:rStyle w:val="Lienhypertexte"/>
                <w:rFonts w:ascii="Times New Roman" w:hAnsi="Times New Roman"/>
                <w:noProof/>
                <w:sz w:val="24"/>
                <w:szCs w:val="24"/>
                <w:lang w:val="fr-BE"/>
              </w:rPr>
              <w:t>1.2.</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Formalisme et concepts de base du MPT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_Toc54181059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50</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880"/>
              <w:tab w:val="right" w:leader="dot" w:pos="9344"/>
            </w:tabs>
            <w:spacing w:line="240" w:lineRule="auto"/>
            <w:jc w:val="both"/>
            <w:rPr>
              <w:rFonts w:ascii="Times New Roman" w:hAnsi="Times New Roman" w:cs="Times New Roman"/>
              <w:noProof/>
              <w:sz w:val="24"/>
              <w:szCs w:val="24"/>
            </w:rPr>
          </w:pPr>
          <w:hyperlink w:anchor="_Toc54181060" w:history="1">
            <w:r w:rsidR="00301314" w:rsidRPr="00301314">
              <w:rPr>
                <w:rStyle w:val="Lienhypertexte"/>
                <w:rFonts w:ascii="Times New Roman" w:hAnsi="Times New Roman"/>
                <w:noProof/>
                <w:sz w:val="24"/>
                <w:szCs w:val="24"/>
                <w:lang w:val="fr-BE"/>
              </w:rPr>
              <w:t>1.3.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Construction du MPT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_Toc54181060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50</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right" w:leader="dot" w:pos="9344"/>
            </w:tabs>
            <w:spacing w:line="240" w:lineRule="auto"/>
            <w:jc w:val="both"/>
            <w:rPr>
              <w:rFonts w:ascii="Times New Roman" w:hAnsi="Times New Roman" w:cs="Times New Roman"/>
              <w:noProof/>
              <w:sz w:val="24"/>
              <w:szCs w:val="24"/>
            </w:rPr>
          </w:pPr>
          <w:hyperlink w:anchor="_Toc54181063" w:history="1">
            <w:r w:rsidR="00301314" w:rsidRPr="00301314">
              <w:rPr>
                <w:rStyle w:val="Lienhypertexte"/>
                <w:rFonts w:ascii="Times New Roman" w:hAnsi="Times New Roman"/>
                <w:noProof/>
                <w:sz w:val="24"/>
                <w:szCs w:val="24"/>
              </w:rPr>
              <w:t xml:space="preserve">SECTION 2 : </w:t>
            </w:r>
            <w:r w:rsidR="00301314" w:rsidRPr="00301314">
              <w:rPr>
                <w:rStyle w:val="Lienhypertexte"/>
                <w:rFonts w:ascii="Times New Roman" w:hAnsi="Times New Roman"/>
                <w:noProof/>
                <w:sz w:val="24"/>
                <w:szCs w:val="24"/>
                <w:lang w:eastAsia="fr-FR"/>
              </w:rPr>
              <w:t>MODELE PHYSIQUE DE DONNEES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_Toc54181063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51</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64" w:history="1">
            <w:r w:rsidR="00301314" w:rsidRPr="00301314">
              <w:rPr>
                <w:rStyle w:val="Lienhypertexte"/>
                <w:rFonts w:ascii="Times New Roman" w:hAnsi="Times New Roman"/>
                <w:noProof/>
                <w:sz w:val="24"/>
                <w:szCs w:val="24"/>
                <w:lang w:val="fr-BE"/>
              </w:rPr>
              <w:t>1.3.3.</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Définition et but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_Toc54181064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52</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65" w:history="1">
            <w:r w:rsidR="00301314" w:rsidRPr="00301314">
              <w:rPr>
                <w:rStyle w:val="Lienhypertexte"/>
                <w:rFonts w:ascii="Times New Roman" w:hAnsi="Times New Roman"/>
                <w:noProof/>
                <w:sz w:val="24"/>
                <w:szCs w:val="24"/>
                <w:lang w:val="fr-BE"/>
              </w:rPr>
              <w:t>1.3.4.</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Formalisme et concepts de base du MPT</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_Toc54181065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52</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2"/>
            <w:tabs>
              <w:tab w:val="left" w:pos="1100"/>
              <w:tab w:val="right" w:leader="dot" w:pos="9344"/>
            </w:tabs>
            <w:spacing w:line="240" w:lineRule="auto"/>
            <w:jc w:val="both"/>
            <w:rPr>
              <w:rFonts w:ascii="Times New Roman" w:hAnsi="Times New Roman" w:cs="Times New Roman"/>
              <w:noProof/>
              <w:sz w:val="24"/>
              <w:szCs w:val="24"/>
            </w:rPr>
          </w:pPr>
          <w:hyperlink w:anchor="_Toc54181066" w:history="1">
            <w:r w:rsidR="00301314" w:rsidRPr="00301314">
              <w:rPr>
                <w:rStyle w:val="Lienhypertexte"/>
                <w:rFonts w:ascii="Times New Roman" w:hAnsi="Times New Roman"/>
                <w:noProof/>
                <w:sz w:val="24"/>
                <w:szCs w:val="24"/>
                <w:lang w:val="fr-BE"/>
              </w:rPr>
              <w:t>1.3.5.</w:t>
            </w:r>
            <w:r w:rsidR="00301314" w:rsidRPr="00301314">
              <w:rPr>
                <w:rFonts w:ascii="Times New Roman" w:hAnsi="Times New Roman" w:cs="Times New Roman"/>
                <w:noProof/>
                <w:sz w:val="24"/>
                <w:szCs w:val="24"/>
              </w:rPr>
              <w:tab/>
            </w:r>
            <w:r w:rsidR="00301314" w:rsidRPr="00301314">
              <w:rPr>
                <w:rStyle w:val="Lienhypertexte"/>
                <w:rFonts w:ascii="Times New Roman" w:hAnsi="Times New Roman"/>
                <w:noProof/>
                <w:sz w:val="24"/>
                <w:szCs w:val="24"/>
                <w:lang w:val="fr-BE"/>
              </w:rPr>
              <w:t>Construction du MPDR</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_Toc54181066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53</w:t>
            </w:r>
            <w:r w:rsidR="00301314" w:rsidRPr="00301314">
              <w:rPr>
                <w:rFonts w:ascii="Times New Roman" w:hAnsi="Times New Roman" w:cs="Times New Roman"/>
                <w:noProof/>
                <w:webHidden/>
                <w:sz w:val="24"/>
                <w:szCs w:val="24"/>
              </w:rPr>
              <w:fldChar w:fldCharType="end"/>
            </w:r>
          </w:hyperlink>
        </w:p>
        <w:p w:rsidR="00301314" w:rsidRPr="00CB1333" w:rsidRDefault="00697FAA" w:rsidP="00CB1333">
          <w:pPr>
            <w:pStyle w:val="TM1"/>
            <w:tabs>
              <w:tab w:val="right" w:leader="dot" w:pos="9344"/>
            </w:tabs>
            <w:spacing w:line="240" w:lineRule="auto"/>
            <w:jc w:val="both"/>
            <w:rPr>
              <w:rFonts w:ascii="Times New Roman" w:hAnsi="Times New Roman" w:cs="Times New Roman"/>
              <w:noProof/>
              <w:sz w:val="24"/>
              <w:szCs w:val="24"/>
            </w:rPr>
          </w:pPr>
          <w:hyperlink w:anchor="_Toc54181069" w:history="1">
            <w:r w:rsidR="00301314" w:rsidRPr="00301314">
              <w:rPr>
                <w:rStyle w:val="Lienhypertexte"/>
                <w:rFonts w:ascii="Times New Roman" w:hAnsi="Times New Roman"/>
                <w:noProof/>
                <w:sz w:val="24"/>
                <w:szCs w:val="24"/>
                <w:lang w:eastAsia="fr-FR"/>
              </w:rPr>
              <w:t>CHAPITRE 5 : REALISATION DU SYSTEME D’INFORMATION INFORMATISE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_Toc54181069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55</w:t>
            </w:r>
            <w:r w:rsidR="00301314" w:rsidRPr="00301314">
              <w:rPr>
                <w:rFonts w:ascii="Times New Roman" w:hAnsi="Times New Roman" w:cs="Times New Roman"/>
                <w:noProof/>
                <w:webHidden/>
                <w:sz w:val="24"/>
                <w:szCs w:val="24"/>
              </w:rPr>
              <w:fldChar w:fldCharType="end"/>
            </w:r>
          </w:hyperlink>
        </w:p>
        <w:p w:rsidR="00301314" w:rsidRPr="00301314" w:rsidRDefault="00697FAA" w:rsidP="00301314">
          <w:pPr>
            <w:pStyle w:val="TM1"/>
            <w:tabs>
              <w:tab w:val="right" w:leader="dot" w:pos="9344"/>
            </w:tabs>
            <w:spacing w:line="240" w:lineRule="auto"/>
            <w:jc w:val="both"/>
            <w:rPr>
              <w:rFonts w:ascii="Times New Roman" w:hAnsi="Times New Roman" w:cs="Times New Roman"/>
              <w:noProof/>
              <w:sz w:val="24"/>
              <w:szCs w:val="24"/>
            </w:rPr>
          </w:pPr>
          <w:hyperlink w:anchor="_Toc54181086" w:history="1">
            <w:r w:rsidR="00301314" w:rsidRPr="00301314">
              <w:rPr>
                <w:rStyle w:val="Lienhypertexte"/>
                <w:rFonts w:ascii="Times New Roman" w:hAnsi="Times New Roman"/>
                <w:noProof/>
                <w:sz w:val="24"/>
                <w:szCs w:val="24"/>
                <w:lang w:eastAsia="fr-FR"/>
              </w:rPr>
              <w:t>BIBLIOGRAPHIE</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_Toc54181086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62</w:t>
            </w:r>
            <w:r w:rsidR="00301314" w:rsidRPr="00301314">
              <w:rPr>
                <w:rFonts w:ascii="Times New Roman" w:hAnsi="Times New Roman" w:cs="Times New Roman"/>
                <w:noProof/>
                <w:webHidden/>
                <w:sz w:val="24"/>
                <w:szCs w:val="24"/>
              </w:rPr>
              <w:fldChar w:fldCharType="end"/>
            </w:r>
          </w:hyperlink>
        </w:p>
        <w:p w:rsidR="00301314" w:rsidRPr="00301314" w:rsidRDefault="00697FAA" w:rsidP="00CB1333">
          <w:pPr>
            <w:pStyle w:val="TM1"/>
            <w:tabs>
              <w:tab w:val="right" w:leader="dot" w:pos="9344"/>
            </w:tabs>
            <w:spacing w:line="240" w:lineRule="auto"/>
            <w:jc w:val="both"/>
            <w:rPr>
              <w:rFonts w:ascii="Times New Roman" w:hAnsi="Times New Roman" w:cs="Times New Roman"/>
              <w:noProof/>
              <w:sz w:val="24"/>
              <w:szCs w:val="24"/>
            </w:rPr>
          </w:pPr>
          <w:hyperlink w:anchor="_Toc54181087" w:history="1">
            <w:r w:rsidR="00301314" w:rsidRPr="00301314">
              <w:rPr>
                <w:rStyle w:val="Lienhypertexte"/>
                <w:rFonts w:ascii="Times New Roman" w:hAnsi="Times New Roman"/>
                <w:noProof/>
                <w:sz w:val="24"/>
                <w:szCs w:val="24"/>
                <w:lang w:eastAsia="fr-FR"/>
              </w:rPr>
              <w:t>TABLE DES MATIERES</w:t>
            </w:r>
            <w:r w:rsidR="00301314" w:rsidRPr="00301314">
              <w:rPr>
                <w:rFonts w:ascii="Times New Roman" w:hAnsi="Times New Roman" w:cs="Times New Roman"/>
                <w:noProof/>
                <w:webHidden/>
                <w:sz w:val="24"/>
                <w:szCs w:val="24"/>
              </w:rPr>
              <w:tab/>
            </w:r>
            <w:r w:rsidR="00301314" w:rsidRPr="00301314">
              <w:rPr>
                <w:rFonts w:ascii="Times New Roman" w:hAnsi="Times New Roman" w:cs="Times New Roman"/>
                <w:noProof/>
                <w:webHidden/>
                <w:sz w:val="24"/>
                <w:szCs w:val="24"/>
              </w:rPr>
              <w:fldChar w:fldCharType="begin"/>
            </w:r>
            <w:r w:rsidR="00301314" w:rsidRPr="00301314">
              <w:rPr>
                <w:rFonts w:ascii="Times New Roman" w:hAnsi="Times New Roman" w:cs="Times New Roman"/>
                <w:noProof/>
                <w:webHidden/>
                <w:sz w:val="24"/>
                <w:szCs w:val="24"/>
              </w:rPr>
              <w:instrText xml:space="preserve"> PAGEREF _Toc54181087 \h </w:instrText>
            </w:r>
            <w:r w:rsidR="00301314" w:rsidRPr="00301314">
              <w:rPr>
                <w:rFonts w:ascii="Times New Roman" w:hAnsi="Times New Roman" w:cs="Times New Roman"/>
                <w:noProof/>
                <w:webHidden/>
                <w:sz w:val="24"/>
                <w:szCs w:val="24"/>
              </w:rPr>
            </w:r>
            <w:r w:rsidR="00301314" w:rsidRPr="00301314">
              <w:rPr>
                <w:rFonts w:ascii="Times New Roman" w:hAnsi="Times New Roman" w:cs="Times New Roman"/>
                <w:noProof/>
                <w:webHidden/>
                <w:sz w:val="24"/>
                <w:szCs w:val="24"/>
              </w:rPr>
              <w:fldChar w:fldCharType="separate"/>
            </w:r>
            <w:r w:rsidR="00046BDB">
              <w:rPr>
                <w:rFonts w:ascii="Times New Roman" w:hAnsi="Times New Roman" w:cs="Times New Roman"/>
                <w:noProof/>
                <w:webHidden/>
                <w:sz w:val="24"/>
                <w:szCs w:val="24"/>
              </w:rPr>
              <w:t>65</w:t>
            </w:r>
            <w:r w:rsidR="00301314" w:rsidRPr="00301314">
              <w:rPr>
                <w:rFonts w:ascii="Times New Roman" w:hAnsi="Times New Roman" w:cs="Times New Roman"/>
                <w:noProof/>
                <w:webHidden/>
                <w:sz w:val="24"/>
                <w:szCs w:val="24"/>
              </w:rPr>
              <w:fldChar w:fldCharType="end"/>
            </w:r>
          </w:hyperlink>
        </w:p>
        <w:p w:rsidR="00301314" w:rsidRDefault="00301314" w:rsidP="00301314">
          <w:pPr>
            <w:spacing w:line="240" w:lineRule="auto"/>
            <w:jc w:val="both"/>
          </w:pPr>
          <w:r w:rsidRPr="00301314">
            <w:rPr>
              <w:rFonts w:ascii="Times New Roman" w:hAnsi="Times New Roman" w:cs="Times New Roman"/>
              <w:bCs/>
              <w:sz w:val="24"/>
              <w:szCs w:val="24"/>
            </w:rPr>
            <w:fldChar w:fldCharType="end"/>
          </w:r>
        </w:p>
      </w:sdtContent>
    </w:sdt>
    <w:p w:rsidR="00B97D0A" w:rsidRDefault="00B97D0A"/>
    <w:p w:rsidR="00B97D0A" w:rsidRDefault="00B97D0A"/>
    <w:p w:rsidR="00B97D0A" w:rsidRDefault="00B97D0A">
      <w:bookmarkStart w:id="368" w:name="_GoBack"/>
      <w:bookmarkEnd w:id="368"/>
    </w:p>
    <w:sectPr w:rsidR="00B97D0A" w:rsidSect="00566A3C">
      <w:pgSz w:w="11906" w:h="16838"/>
      <w:pgMar w:top="1418" w:right="1418" w:bottom="99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E8D" w:rsidRDefault="001E7E8D" w:rsidP="00B97D0A">
      <w:pPr>
        <w:spacing w:after="0" w:line="240" w:lineRule="auto"/>
      </w:pPr>
      <w:r>
        <w:separator/>
      </w:r>
    </w:p>
  </w:endnote>
  <w:endnote w:type="continuationSeparator" w:id="0">
    <w:p w:rsidR="001E7E8D" w:rsidRDefault="001E7E8D" w:rsidP="00B9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altName w:val="Courier New"/>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Eras Medium ITC">
    <w:altName w:val="Eras Medium"/>
    <w:panose1 w:val="020B06020305040208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onsolas">
    <w:altName w:val="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E8D" w:rsidRDefault="001E7E8D" w:rsidP="00B97D0A">
      <w:pPr>
        <w:spacing w:after="0" w:line="240" w:lineRule="auto"/>
      </w:pPr>
      <w:r>
        <w:separator/>
      </w:r>
    </w:p>
  </w:footnote>
  <w:footnote w:type="continuationSeparator" w:id="0">
    <w:p w:rsidR="001E7E8D" w:rsidRDefault="001E7E8D" w:rsidP="00B97D0A">
      <w:pPr>
        <w:spacing w:after="0" w:line="240" w:lineRule="auto"/>
      </w:pPr>
      <w:r>
        <w:continuationSeparator/>
      </w:r>
    </w:p>
  </w:footnote>
  <w:footnote w:id="1">
    <w:p w:rsidR="00697FAA" w:rsidRDefault="00697FAA" w:rsidP="00082241">
      <w:pPr>
        <w:pStyle w:val="Notedebasdepage"/>
        <w:ind w:left="567" w:hanging="567"/>
      </w:pPr>
      <w:r>
        <w:rPr>
          <w:rStyle w:val="Appelnotedebasdep"/>
        </w:rPr>
        <w:t>1</w:t>
      </w:r>
      <w:r>
        <w:t xml:space="preserve"> </w:t>
      </w:r>
      <w:r w:rsidRPr="00450436">
        <w:rPr>
          <w:rFonts w:ascii="Comic Sans MS" w:hAnsi="Comic Sans MS" w:cs="Calibri"/>
          <w:sz w:val="18"/>
          <w:szCs w:val="18"/>
        </w:rPr>
        <w:t xml:space="preserve">M. ASSIE G, KOUASSIR, </w:t>
      </w:r>
      <w:r w:rsidRPr="00D71961">
        <w:rPr>
          <w:rFonts w:ascii="Comic Sans MS" w:hAnsi="Comic Sans MS" w:cs="Calibri"/>
          <w:sz w:val="18"/>
          <w:szCs w:val="18"/>
          <w:u w:val="single"/>
        </w:rPr>
        <w:t>Initiation à la méthodologie de recherche</w:t>
      </w:r>
      <w:r w:rsidRPr="00450436">
        <w:rPr>
          <w:rFonts w:ascii="Comic Sans MS" w:hAnsi="Comic Sans MS" w:cs="Calibri"/>
          <w:sz w:val="18"/>
          <w:szCs w:val="18"/>
        </w:rPr>
        <w:t>, notes de cours, Ecole pratique de la chambre de commerce et de l’industrie d’Abidjan, Abidjan, p.19</w:t>
      </w:r>
    </w:p>
  </w:footnote>
  <w:footnote w:id="2">
    <w:p w:rsidR="00697FAA" w:rsidRDefault="00697FAA" w:rsidP="00082241">
      <w:pPr>
        <w:pStyle w:val="Notedebasdepage"/>
      </w:pPr>
      <w:r>
        <w:rPr>
          <w:rStyle w:val="Appelnotedebasdep"/>
        </w:rPr>
        <w:t>2</w:t>
      </w:r>
      <w:r>
        <w:t xml:space="preserve"> </w:t>
      </w:r>
      <w:r w:rsidRPr="00D743E2">
        <w:rPr>
          <w:rFonts w:ascii="Comic Sans MS" w:hAnsi="Comic Sans MS"/>
          <w:sz w:val="18"/>
          <w:szCs w:val="18"/>
        </w:rPr>
        <w:t>Dictionnaire encyclopédique</w:t>
      </w:r>
      <w:r w:rsidRPr="00B81BD9">
        <w:rPr>
          <w:rFonts w:ascii="Comic Sans MS" w:hAnsi="Comic Sans MS" w:cs="Arial"/>
          <w:i/>
          <w:sz w:val="18"/>
          <w:szCs w:val="18"/>
          <w:u w:val="single"/>
        </w:rPr>
        <w:t>, </w:t>
      </w:r>
      <w:r w:rsidRPr="00D71961">
        <w:rPr>
          <w:rFonts w:ascii="Comic Sans MS" w:hAnsi="Comic Sans MS" w:cs="Arial"/>
          <w:sz w:val="18"/>
          <w:szCs w:val="18"/>
          <w:u w:val="single"/>
        </w:rPr>
        <w:t>Dicos-Encarta / Microsoft Encarta® 2009</w:t>
      </w:r>
      <w:r w:rsidRPr="00B81BD9">
        <w:rPr>
          <w:rFonts w:ascii="Comic Sans MS" w:hAnsi="Comic Sans MS" w:cs="Arial"/>
          <w:sz w:val="18"/>
          <w:szCs w:val="18"/>
        </w:rPr>
        <w:t>, Microsoft Corporation</w:t>
      </w:r>
    </w:p>
  </w:footnote>
  <w:footnote w:id="3">
    <w:p w:rsidR="00697FAA" w:rsidRDefault="00697FAA" w:rsidP="00082241">
      <w:pPr>
        <w:pStyle w:val="Notedebasdepage"/>
      </w:pPr>
      <w:r>
        <w:rPr>
          <w:rStyle w:val="Appelnotedebasdep"/>
        </w:rPr>
        <w:t>1</w:t>
      </w:r>
      <w:r>
        <w:t xml:space="preserve"> </w:t>
      </w:r>
      <w:r w:rsidRPr="00D71961">
        <w:rPr>
          <w:rFonts w:ascii="Comic Sans MS" w:hAnsi="Comic Sans MS"/>
          <w:sz w:val="18"/>
          <w:szCs w:val="18"/>
          <w:u w:val="single"/>
        </w:rPr>
        <w:t>Dictionnaire Larousse</w:t>
      </w:r>
      <w:r w:rsidRPr="00D743E2">
        <w:rPr>
          <w:rFonts w:ascii="Comic Sans MS" w:hAnsi="Comic Sans MS"/>
          <w:sz w:val="18"/>
          <w:szCs w:val="18"/>
        </w:rPr>
        <w:t>, Ed. Larousse 2008,  Paris, p. 823.</w:t>
      </w:r>
    </w:p>
  </w:footnote>
  <w:footnote w:id="4">
    <w:p w:rsidR="00697FAA" w:rsidRDefault="00697FAA" w:rsidP="007F41E3">
      <w:pPr>
        <w:spacing w:after="0" w:line="240" w:lineRule="auto"/>
        <w:ind w:left="1134" w:hanging="1134"/>
        <w:jc w:val="both"/>
      </w:pPr>
      <w:r w:rsidRPr="001B4C9E">
        <w:rPr>
          <w:rStyle w:val="Appelnotedebasdep"/>
          <w:rFonts w:ascii="Comic Sans MS" w:hAnsi="Comic Sans MS"/>
          <w:sz w:val="18"/>
          <w:szCs w:val="18"/>
        </w:rPr>
        <w:t>1</w:t>
      </w:r>
      <w:r w:rsidRPr="001B4C9E">
        <w:rPr>
          <w:rFonts w:ascii="Comic Sans MS" w:hAnsi="Comic Sans MS"/>
          <w:sz w:val="18"/>
          <w:szCs w:val="18"/>
        </w:rPr>
        <w:t xml:space="preserve"> </w:t>
      </w:r>
      <w:r w:rsidRPr="001B4C9E">
        <w:rPr>
          <w:rFonts w:ascii="Comic Sans MS" w:hAnsi="Comic Sans MS" w:cs="Arial"/>
          <w:sz w:val="18"/>
          <w:szCs w:val="18"/>
        </w:rPr>
        <w:t>L</w:t>
      </w:r>
      <w:r>
        <w:rPr>
          <w:rFonts w:ascii="Comic Sans MS" w:hAnsi="Comic Sans MS" w:cs="Arial"/>
          <w:sz w:val="18"/>
          <w:szCs w:val="18"/>
        </w:rPr>
        <w:t xml:space="preserve">. </w:t>
      </w:r>
      <w:r w:rsidRPr="001B4C9E">
        <w:rPr>
          <w:rFonts w:ascii="Comic Sans MS" w:hAnsi="Comic Sans MS" w:cs="Arial"/>
          <w:sz w:val="18"/>
          <w:szCs w:val="18"/>
        </w:rPr>
        <w:t>AUDIBERT, </w:t>
      </w:r>
      <w:r w:rsidRPr="001B4C9E">
        <w:rPr>
          <w:rFonts w:ascii="Comic Sans MS" w:hAnsi="Comic Sans MS" w:cs="Arial"/>
          <w:i/>
          <w:sz w:val="18"/>
          <w:szCs w:val="18"/>
          <w:u w:val="single"/>
        </w:rPr>
        <w:t>UML 2.0</w:t>
      </w:r>
      <w:r>
        <w:rPr>
          <w:rFonts w:ascii="Comic Sans MS" w:hAnsi="Comic Sans MS" w:cs="Arial"/>
          <w:sz w:val="18"/>
          <w:szCs w:val="18"/>
        </w:rPr>
        <w:t>,</w:t>
      </w:r>
      <w:r w:rsidRPr="001B4C9E">
        <w:rPr>
          <w:rFonts w:ascii="Comic Sans MS" w:hAnsi="Comic Sans MS" w:cs="Arial"/>
          <w:sz w:val="18"/>
          <w:szCs w:val="18"/>
        </w:rPr>
        <w:t xml:space="preserve"> notes de cours, Institut Universitaire de technologie de Villetaneuse (IUT), Paris 13, 2007, p.18</w:t>
      </w:r>
    </w:p>
  </w:footnote>
  <w:footnote w:id="5">
    <w:p w:rsidR="00697FAA" w:rsidRDefault="00697FAA" w:rsidP="007F41E3">
      <w:pPr>
        <w:pStyle w:val="Notedebasdepage"/>
        <w:ind w:left="567" w:hanging="567"/>
        <w:jc w:val="both"/>
      </w:pPr>
      <w:r>
        <w:rPr>
          <w:rStyle w:val="Appelnotedebasdep"/>
          <w:rFonts w:eastAsiaTheme="majorEastAsia"/>
        </w:rPr>
        <w:t>1</w:t>
      </w:r>
      <w:r>
        <w:t xml:space="preserve"> </w:t>
      </w:r>
      <w:r>
        <w:rPr>
          <w:rFonts w:ascii="Comic Sans MS" w:hAnsi="Comic Sans MS" w:cs="Arial"/>
          <w:sz w:val="18"/>
          <w:szCs w:val="18"/>
        </w:rPr>
        <w:t>Le MOIGNE cité</w:t>
      </w:r>
      <w:r w:rsidRPr="001B4C9E">
        <w:rPr>
          <w:rFonts w:ascii="Comic Sans MS" w:hAnsi="Comic Sans MS" w:cs="Arial"/>
          <w:sz w:val="18"/>
          <w:szCs w:val="18"/>
        </w:rPr>
        <w:t xml:space="preserve"> dans : </w:t>
      </w:r>
      <w:r w:rsidRPr="001B4C9E">
        <w:rPr>
          <w:rFonts w:ascii="Comic Sans MS" w:hAnsi="Comic Sans MS" w:cs="Arial"/>
          <w:i/>
          <w:sz w:val="18"/>
          <w:szCs w:val="18"/>
          <w:u w:val="single"/>
        </w:rPr>
        <w:t>Ingénierie des systèmes d’information avec Merise, vers une deuxième génération</w:t>
      </w:r>
      <w:r>
        <w:rPr>
          <w:rFonts w:ascii="Comic Sans MS" w:hAnsi="Comic Sans MS" w:cs="Arial"/>
          <w:sz w:val="18"/>
          <w:szCs w:val="18"/>
        </w:rPr>
        <w:t>. Ed SYBEX, paris, 1992, p.9.</w:t>
      </w:r>
    </w:p>
  </w:footnote>
  <w:footnote w:id="6">
    <w:p w:rsidR="00697FAA" w:rsidRDefault="00697FAA" w:rsidP="007F41E3">
      <w:pPr>
        <w:pStyle w:val="Notedebasdepage"/>
        <w:jc w:val="both"/>
      </w:pPr>
      <w:r>
        <w:rPr>
          <w:rStyle w:val="Appelnotedebasdep"/>
          <w:rFonts w:eastAsiaTheme="majorEastAsia"/>
        </w:rPr>
        <w:t>2</w:t>
      </w:r>
      <w:r>
        <w:t xml:space="preserve"> </w:t>
      </w:r>
      <w:r w:rsidRPr="003B09FB">
        <w:rPr>
          <w:rFonts w:ascii="Comic Sans MS" w:hAnsi="Comic Sans MS" w:cs="Arial"/>
          <w:sz w:val="18"/>
          <w:szCs w:val="18"/>
        </w:rPr>
        <w:t xml:space="preserve">Dictionnaire, </w:t>
      </w:r>
      <w:r w:rsidRPr="003B09FB">
        <w:rPr>
          <w:rFonts w:ascii="Comic Sans MS" w:hAnsi="Comic Sans MS" w:cs="Arial"/>
          <w:i/>
          <w:sz w:val="18"/>
          <w:szCs w:val="18"/>
          <w:u w:val="single"/>
        </w:rPr>
        <w:t>Larousse Dictionnaire de poche</w:t>
      </w:r>
      <w:r w:rsidRPr="003B09FB">
        <w:rPr>
          <w:rFonts w:ascii="Comic Sans MS" w:hAnsi="Comic Sans MS" w:cs="Arial"/>
          <w:sz w:val="18"/>
          <w:szCs w:val="18"/>
        </w:rPr>
        <w:t>, Ed. Larousse, Paris, 2011</w:t>
      </w:r>
      <w:r w:rsidRPr="00A5225A">
        <w:rPr>
          <w:rFonts w:ascii="Arial" w:hAnsi="Arial" w:cs="Arial"/>
          <w:sz w:val="18"/>
          <w:szCs w:val="18"/>
        </w:rPr>
        <w:t>.</w:t>
      </w:r>
    </w:p>
  </w:footnote>
  <w:footnote w:id="7">
    <w:p w:rsidR="00697FAA" w:rsidRDefault="00697FAA" w:rsidP="007F41E3">
      <w:pPr>
        <w:pStyle w:val="Notedebasdepage"/>
        <w:ind w:left="567" w:hanging="567"/>
        <w:jc w:val="both"/>
      </w:pPr>
      <w:r>
        <w:rPr>
          <w:rStyle w:val="Appelnotedebasdep"/>
          <w:rFonts w:eastAsiaTheme="majorEastAsia"/>
        </w:rPr>
        <w:t>3</w:t>
      </w:r>
      <w:r>
        <w:t xml:space="preserve"> </w:t>
      </w:r>
      <w:r w:rsidRPr="002E01FF">
        <w:rPr>
          <w:rFonts w:ascii="Comic Sans MS" w:hAnsi="Comic Sans MS" w:cs="Arial"/>
          <w:sz w:val="18"/>
          <w:szCs w:val="18"/>
        </w:rPr>
        <w:t>F</w:t>
      </w:r>
      <w:r>
        <w:rPr>
          <w:rFonts w:ascii="Comic Sans MS" w:hAnsi="Comic Sans MS" w:cs="Arial"/>
          <w:sz w:val="18"/>
          <w:szCs w:val="18"/>
        </w:rPr>
        <w:t xml:space="preserve">. </w:t>
      </w:r>
      <w:r w:rsidRPr="002E01FF">
        <w:rPr>
          <w:rFonts w:ascii="Comic Sans MS" w:hAnsi="Comic Sans MS" w:cs="Arial"/>
          <w:sz w:val="18"/>
          <w:szCs w:val="18"/>
        </w:rPr>
        <w:t>DIGALLO, </w:t>
      </w:r>
      <w:r w:rsidRPr="006B366F">
        <w:rPr>
          <w:rFonts w:ascii="Comic Sans MS" w:hAnsi="Comic Sans MS" w:cs="Arial"/>
          <w:sz w:val="18"/>
          <w:szCs w:val="18"/>
          <w:u w:val="single"/>
        </w:rPr>
        <w:t>Méthodologie des systèmes d’information Merise</w:t>
      </w:r>
      <w:r>
        <w:rPr>
          <w:rFonts w:ascii="Comic Sans MS" w:hAnsi="Comic Sans MS" w:cs="Arial"/>
          <w:sz w:val="18"/>
          <w:szCs w:val="18"/>
        </w:rPr>
        <w:t>,</w:t>
      </w:r>
      <w:r w:rsidRPr="002E01FF">
        <w:rPr>
          <w:rFonts w:ascii="Comic Sans MS" w:hAnsi="Comic Sans MS" w:cs="Arial"/>
          <w:sz w:val="18"/>
          <w:szCs w:val="18"/>
        </w:rPr>
        <w:t xml:space="preserve"> note</w:t>
      </w:r>
      <w:r>
        <w:rPr>
          <w:rFonts w:ascii="Comic Sans MS" w:hAnsi="Comic Sans MS" w:cs="Arial"/>
          <w:sz w:val="18"/>
          <w:szCs w:val="18"/>
        </w:rPr>
        <w:t>s</w:t>
      </w:r>
      <w:r w:rsidRPr="002E01FF">
        <w:rPr>
          <w:rFonts w:ascii="Comic Sans MS" w:hAnsi="Comic Sans MS" w:cs="Arial"/>
          <w:sz w:val="18"/>
          <w:szCs w:val="18"/>
        </w:rPr>
        <w:t xml:space="preserve"> du cours du </w:t>
      </w:r>
      <w:r>
        <w:rPr>
          <w:rFonts w:ascii="Comic Sans MS" w:hAnsi="Comic Sans MS" w:cs="Arial"/>
          <w:sz w:val="18"/>
          <w:szCs w:val="18"/>
        </w:rPr>
        <w:t>cycle de probatoire, Conservatoire National des Arts et M</w:t>
      </w:r>
      <w:r w:rsidRPr="002E01FF">
        <w:rPr>
          <w:rFonts w:ascii="Comic Sans MS" w:hAnsi="Comic Sans MS" w:cs="Arial"/>
          <w:sz w:val="18"/>
          <w:szCs w:val="18"/>
        </w:rPr>
        <w:t>étier (CNAM), Angoulême-France, 2000-</w:t>
      </w:r>
      <w:r>
        <w:rPr>
          <w:rFonts w:ascii="Comic Sans MS" w:hAnsi="Comic Sans MS" w:cs="Arial"/>
          <w:sz w:val="18"/>
          <w:szCs w:val="18"/>
        </w:rPr>
        <w:t>2001.</w:t>
      </w:r>
    </w:p>
  </w:footnote>
  <w:footnote w:id="8">
    <w:p w:rsidR="00697FAA" w:rsidRDefault="00697FAA" w:rsidP="007F41E3">
      <w:pPr>
        <w:pStyle w:val="Notedebasdepage"/>
        <w:jc w:val="both"/>
      </w:pPr>
      <w:r>
        <w:rPr>
          <w:rStyle w:val="Appelnotedebasdep"/>
          <w:rFonts w:eastAsiaTheme="majorEastAsia"/>
        </w:rPr>
        <w:t>1</w:t>
      </w:r>
      <w:r>
        <w:t xml:space="preserve"> </w:t>
      </w:r>
      <w:r w:rsidRPr="0063339D">
        <w:rPr>
          <w:rFonts w:ascii="Comic Sans MS" w:hAnsi="Comic Sans MS" w:cs="Arial"/>
          <w:sz w:val="18"/>
          <w:szCs w:val="18"/>
        </w:rPr>
        <w:t>C</w:t>
      </w:r>
      <w:r>
        <w:rPr>
          <w:rFonts w:ascii="Comic Sans MS" w:hAnsi="Comic Sans MS" w:cs="Arial"/>
          <w:sz w:val="18"/>
          <w:szCs w:val="18"/>
        </w:rPr>
        <w:t xml:space="preserve">. </w:t>
      </w:r>
      <w:r w:rsidRPr="0063339D">
        <w:rPr>
          <w:rFonts w:ascii="Comic Sans MS" w:hAnsi="Comic Sans MS" w:cs="Arial"/>
          <w:sz w:val="18"/>
          <w:szCs w:val="18"/>
        </w:rPr>
        <w:t xml:space="preserve">MUKUNA BWATSHIA, </w:t>
      </w:r>
      <w:r w:rsidRPr="006B366F">
        <w:rPr>
          <w:rFonts w:ascii="Comic Sans MS" w:hAnsi="Comic Sans MS" w:cs="Arial"/>
          <w:sz w:val="18"/>
          <w:szCs w:val="18"/>
          <w:u w:val="single"/>
        </w:rPr>
        <w:t>Notes de cours des IRS</w:t>
      </w:r>
      <w:r w:rsidRPr="0063339D">
        <w:rPr>
          <w:rFonts w:ascii="Comic Sans MS" w:hAnsi="Comic Sans MS" w:cs="Arial"/>
          <w:sz w:val="18"/>
          <w:szCs w:val="18"/>
        </w:rPr>
        <w:t>, G2Info</w:t>
      </w:r>
      <w:r>
        <w:rPr>
          <w:rFonts w:ascii="Comic Sans MS" w:hAnsi="Comic Sans MS" w:cs="Arial"/>
          <w:sz w:val="18"/>
          <w:szCs w:val="18"/>
        </w:rPr>
        <w:t>-ISC/Kin</w:t>
      </w:r>
      <w:r w:rsidRPr="0063339D">
        <w:rPr>
          <w:rFonts w:ascii="Comic Sans MS" w:hAnsi="Comic Sans MS" w:cs="Arial"/>
          <w:sz w:val="18"/>
          <w:szCs w:val="18"/>
        </w:rPr>
        <w:t>, 2009-2010</w:t>
      </w:r>
      <w:r>
        <w:rPr>
          <w:rFonts w:ascii="Comic Sans MS" w:hAnsi="Comic Sans MS" w:cs="Arial"/>
          <w:sz w:val="18"/>
          <w:szCs w:val="18"/>
        </w:rPr>
        <w:t> ;</w:t>
      </w:r>
    </w:p>
  </w:footnote>
  <w:footnote w:id="9">
    <w:p w:rsidR="00697FAA" w:rsidRDefault="00697FAA" w:rsidP="006D5841">
      <w:pPr>
        <w:spacing w:after="0" w:line="240" w:lineRule="auto"/>
        <w:ind w:left="1134" w:hanging="1134"/>
        <w:jc w:val="both"/>
      </w:pPr>
      <w:r w:rsidRPr="001B4C9E">
        <w:rPr>
          <w:rStyle w:val="Appelnotedebasdep"/>
          <w:rFonts w:ascii="Comic Sans MS" w:hAnsi="Comic Sans MS"/>
          <w:sz w:val="18"/>
          <w:szCs w:val="18"/>
        </w:rPr>
        <w:t>1</w:t>
      </w:r>
      <w:r w:rsidRPr="001B4C9E">
        <w:rPr>
          <w:rFonts w:ascii="Comic Sans MS" w:hAnsi="Comic Sans MS"/>
          <w:sz w:val="18"/>
          <w:szCs w:val="18"/>
        </w:rPr>
        <w:t xml:space="preserve"> </w:t>
      </w:r>
      <w:r w:rsidRPr="001B4C9E">
        <w:rPr>
          <w:rFonts w:ascii="Comic Sans MS" w:hAnsi="Comic Sans MS" w:cs="Arial"/>
          <w:sz w:val="18"/>
          <w:szCs w:val="18"/>
        </w:rPr>
        <w:t>L</w:t>
      </w:r>
      <w:r>
        <w:rPr>
          <w:rFonts w:ascii="Comic Sans MS" w:hAnsi="Comic Sans MS" w:cs="Arial"/>
          <w:sz w:val="18"/>
          <w:szCs w:val="18"/>
        </w:rPr>
        <w:t xml:space="preserve">. </w:t>
      </w:r>
      <w:r w:rsidRPr="001B4C9E">
        <w:rPr>
          <w:rFonts w:ascii="Comic Sans MS" w:hAnsi="Comic Sans MS" w:cs="Arial"/>
          <w:sz w:val="18"/>
          <w:szCs w:val="18"/>
        </w:rPr>
        <w:t>AUDIBERT, </w:t>
      </w:r>
      <w:r w:rsidRPr="006B366F">
        <w:rPr>
          <w:rFonts w:ascii="Comic Sans MS" w:hAnsi="Comic Sans MS" w:cs="Arial"/>
          <w:sz w:val="18"/>
          <w:szCs w:val="18"/>
          <w:u w:val="single"/>
        </w:rPr>
        <w:t>UML 2.0</w:t>
      </w:r>
      <w:r w:rsidRPr="006B366F">
        <w:rPr>
          <w:rFonts w:ascii="Comic Sans MS" w:hAnsi="Comic Sans MS" w:cs="Arial"/>
          <w:sz w:val="18"/>
          <w:szCs w:val="18"/>
        </w:rPr>
        <w:t>,</w:t>
      </w:r>
      <w:r w:rsidRPr="001B4C9E">
        <w:rPr>
          <w:rFonts w:ascii="Comic Sans MS" w:hAnsi="Comic Sans MS" w:cs="Arial"/>
          <w:sz w:val="18"/>
          <w:szCs w:val="18"/>
        </w:rPr>
        <w:t xml:space="preserve"> notes de cours, Institut Universitaire de technologie de Villetaneuse (IUT), Paris 13, 2007, p.18</w:t>
      </w:r>
    </w:p>
  </w:footnote>
  <w:footnote w:id="10">
    <w:p w:rsidR="00697FAA" w:rsidRDefault="00697FAA" w:rsidP="006D5841">
      <w:pPr>
        <w:spacing w:after="0" w:line="240" w:lineRule="auto"/>
        <w:ind w:left="1134" w:hanging="1134"/>
        <w:jc w:val="both"/>
      </w:pPr>
      <w:r w:rsidRPr="001B4C9E">
        <w:rPr>
          <w:rStyle w:val="Appelnotedebasdep"/>
          <w:rFonts w:ascii="Comic Sans MS" w:eastAsiaTheme="minorEastAsia" w:hAnsi="Comic Sans MS"/>
          <w:sz w:val="18"/>
          <w:szCs w:val="18"/>
        </w:rPr>
        <w:t>2</w:t>
      </w:r>
      <w:r w:rsidRPr="001B4C9E">
        <w:rPr>
          <w:rFonts w:ascii="Comic Sans MS" w:hAnsi="Comic Sans MS"/>
          <w:sz w:val="18"/>
          <w:szCs w:val="18"/>
        </w:rPr>
        <w:t xml:space="preserve"> </w:t>
      </w:r>
      <w:r w:rsidRPr="001B4C9E">
        <w:rPr>
          <w:rFonts w:ascii="Comic Sans MS" w:hAnsi="Comic Sans MS" w:cs="Arial"/>
          <w:sz w:val="18"/>
          <w:szCs w:val="18"/>
        </w:rPr>
        <w:t>B.</w:t>
      </w:r>
      <w:r>
        <w:rPr>
          <w:rFonts w:ascii="Comic Sans MS" w:hAnsi="Comic Sans MS" w:cs="Arial"/>
          <w:sz w:val="18"/>
          <w:szCs w:val="18"/>
        </w:rPr>
        <w:t xml:space="preserve"> </w:t>
      </w:r>
      <w:r w:rsidRPr="001B4C9E">
        <w:rPr>
          <w:rFonts w:ascii="Comic Sans MS" w:hAnsi="Comic Sans MS" w:cs="Arial"/>
          <w:sz w:val="18"/>
          <w:szCs w:val="18"/>
        </w:rPr>
        <w:t xml:space="preserve">BELATAR, </w:t>
      </w:r>
      <w:r w:rsidRPr="006B366F">
        <w:rPr>
          <w:rFonts w:ascii="Comic Sans MS" w:hAnsi="Comic Sans MS" w:cs="Arial"/>
          <w:sz w:val="18"/>
          <w:szCs w:val="18"/>
          <w:u w:val="single"/>
        </w:rPr>
        <w:t>Bases de données avancées, l’approche classique ; notes de cours</w:t>
      </w:r>
      <w:r w:rsidRPr="001B4C9E">
        <w:rPr>
          <w:rFonts w:ascii="Comic Sans MS" w:hAnsi="Comic Sans MS" w:cs="Arial"/>
          <w:sz w:val="18"/>
          <w:szCs w:val="18"/>
        </w:rPr>
        <w:t>, Université BATNA-Algérie, 2013-2014</w:t>
      </w:r>
    </w:p>
  </w:footnote>
  <w:footnote w:id="11">
    <w:p w:rsidR="00697FAA" w:rsidRPr="001B4C9E" w:rsidRDefault="00697FAA" w:rsidP="006D5841">
      <w:pPr>
        <w:spacing w:after="0" w:line="240" w:lineRule="auto"/>
        <w:ind w:left="1134" w:hanging="1134"/>
        <w:jc w:val="both"/>
        <w:rPr>
          <w:rFonts w:ascii="Comic Sans MS" w:hAnsi="Comic Sans MS" w:cs="Arial"/>
          <w:sz w:val="18"/>
          <w:szCs w:val="18"/>
        </w:rPr>
      </w:pPr>
      <w:r w:rsidRPr="001B4C9E">
        <w:rPr>
          <w:rStyle w:val="Appelnotedebasdep"/>
          <w:rFonts w:ascii="Comic Sans MS" w:eastAsiaTheme="minorEastAsia" w:hAnsi="Comic Sans MS" w:cs="Arial"/>
          <w:sz w:val="18"/>
          <w:szCs w:val="18"/>
        </w:rPr>
        <w:t>3</w:t>
      </w:r>
      <w:r>
        <w:rPr>
          <w:rFonts w:ascii="Comic Sans MS" w:hAnsi="Comic Sans MS" w:cs="Arial"/>
          <w:sz w:val="18"/>
          <w:szCs w:val="18"/>
        </w:rPr>
        <w:t xml:space="preserve"> Le MOIGNE cité</w:t>
      </w:r>
      <w:r w:rsidRPr="001B4C9E">
        <w:rPr>
          <w:rFonts w:ascii="Comic Sans MS" w:hAnsi="Comic Sans MS" w:cs="Arial"/>
          <w:sz w:val="18"/>
          <w:szCs w:val="18"/>
        </w:rPr>
        <w:t xml:space="preserve"> dans : </w:t>
      </w:r>
      <w:r w:rsidRPr="006B366F">
        <w:rPr>
          <w:rFonts w:ascii="Comic Sans MS" w:hAnsi="Comic Sans MS" w:cs="Arial"/>
          <w:sz w:val="18"/>
          <w:szCs w:val="18"/>
          <w:u w:val="single"/>
        </w:rPr>
        <w:t>Ingénierie des systèmes d’information avec Merise, vers une deuxième génération</w:t>
      </w:r>
      <w:r w:rsidRPr="001B4C9E">
        <w:rPr>
          <w:rFonts w:ascii="Comic Sans MS" w:hAnsi="Comic Sans MS" w:cs="Arial"/>
          <w:sz w:val="18"/>
          <w:szCs w:val="18"/>
        </w:rPr>
        <w:t>. Ed SYBEX, paris, 1992, p.9</w:t>
      </w:r>
    </w:p>
    <w:p w:rsidR="00697FAA" w:rsidRDefault="00697FAA" w:rsidP="006D5841">
      <w:pPr>
        <w:spacing w:after="0" w:line="240" w:lineRule="auto"/>
        <w:ind w:left="1134" w:hanging="1134"/>
        <w:jc w:val="both"/>
      </w:pPr>
    </w:p>
  </w:footnote>
  <w:footnote w:id="12">
    <w:p w:rsidR="00697FAA" w:rsidRDefault="00697FAA" w:rsidP="006D5841">
      <w:pPr>
        <w:pStyle w:val="Notedebasdepage"/>
        <w:ind w:left="1134" w:hanging="1134"/>
        <w:jc w:val="both"/>
      </w:pPr>
      <w:r w:rsidRPr="001B4C9E">
        <w:rPr>
          <w:rStyle w:val="Appelnotedebasdep"/>
          <w:rFonts w:ascii="Comic Sans MS" w:eastAsiaTheme="majorEastAsia" w:hAnsi="Comic Sans MS" w:cs="Arial"/>
          <w:sz w:val="18"/>
          <w:szCs w:val="18"/>
        </w:rPr>
        <w:t>1</w:t>
      </w:r>
      <w:r w:rsidRPr="001B4C9E">
        <w:rPr>
          <w:rFonts w:ascii="Comic Sans MS" w:hAnsi="Comic Sans MS" w:cs="Arial"/>
          <w:sz w:val="18"/>
          <w:szCs w:val="18"/>
        </w:rPr>
        <w:t xml:space="preserve"> P</w:t>
      </w:r>
      <w:r>
        <w:rPr>
          <w:rFonts w:ascii="Comic Sans MS" w:hAnsi="Comic Sans MS" w:cs="Arial"/>
          <w:sz w:val="18"/>
          <w:szCs w:val="18"/>
        </w:rPr>
        <w:t xml:space="preserve">. </w:t>
      </w:r>
      <w:r w:rsidRPr="001B4C9E">
        <w:rPr>
          <w:rFonts w:ascii="Comic Sans MS" w:hAnsi="Comic Sans MS" w:cs="Arial"/>
          <w:sz w:val="18"/>
          <w:szCs w:val="18"/>
        </w:rPr>
        <w:t>A</w:t>
      </w:r>
      <w:r>
        <w:rPr>
          <w:rFonts w:ascii="Comic Sans MS" w:hAnsi="Comic Sans MS" w:cs="Arial"/>
          <w:sz w:val="18"/>
          <w:szCs w:val="18"/>
        </w:rPr>
        <w:t xml:space="preserve">. </w:t>
      </w:r>
      <w:r w:rsidRPr="001B4C9E">
        <w:rPr>
          <w:rFonts w:ascii="Comic Sans MS" w:hAnsi="Comic Sans MS" w:cs="Arial"/>
          <w:sz w:val="18"/>
          <w:szCs w:val="18"/>
        </w:rPr>
        <w:t>MULLER et N</w:t>
      </w:r>
      <w:r>
        <w:rPr>
          <w:rFonts w:ascii="Comic Sans MS" w:hAnsi="Comic Sans MS" w:cs="Arial"/>
          <w:sz w:val="18"/>
          <w:szCs w:val="18"/>
        </w:rPr>
        <w:t xml:space="preserve">. </w:t>
      </w:r>
      <w:r w:rsidRPr="001B4C9E">
        <w:rPr>
          <w:rFonts w:ascii="Comic Sans MS" w:hAnsi="Comic Sans MS" w:cs="Arial"/>
          <w:sz w:val="18"/>
          <w:szCs w:val="18"/>
        </w:rPr>
        <w:t>GAERTNER</w:t>
      </w:r>
      <w:r>
        <w:rPr>
          <w:rFonts w:ascii="Comic Sans MS" w:hAnsi="Comic Sans MS" w:cs="Arial"/>
          <w:sz w:val="18"/>
          <w:szCs w:val="18"/>
        </w:rPr>
        <w:t>,</w:t>
      </w:r>
      <w:r w:rsidRPr="001B4C9E">
        <w:rPr>
          <w:rFonts w:ascii="Comic Sans MS" w:hAnsi="Comic Sans MS" w:cs="Arial"/>
          <w:sz w:val="18"/>
          <w:szCs w:val="18"/>
        </w:rPr>
        <w:t> </w:t>
      </w:r>
      <w:r w:rsidRPr="002D4AF5">
        <w:rPr>
          <w:rFonts w:ascii="Comic Sans MS" w:hAnsi="Comic Sans MS" w:cs="Arial"/>
          <w:sz w:val="18"/>
          <w:szCs w:val="18"/>
          <w:u w:val="single"/>
        </w:rPr>
        <w:t>Modélisation objet avec UML</w:t>
      </w:r>
      <w:r w:rsidRPr="001B4C9E">
        <w:rPr>
          <w:rFonts w:ascii="Comic Sans MS" w:hAnsi="Comic Sans MS" w:cs="Arial"/>
          <w:sz w:val="18"/>
          <w:szCs w:val="18"/>
        </w:rPr>
        <w:t>, 2</w:t>
      </w:r>
      <w:r w:rsidRPr="001B4C9E">
        <w:rPr>
          <w:rFonts w:ascii="Comic Sans MS" w:hAnsi="Comic Sans MS" w:cs="Arial"/>
          <w:sz w:val="18"/>
          <w:szCs w:val="18"/>
          <w:vertAlign w:val="superscript"/>
        </w:rPr>
        <w:t>e</w:t>
      </w:r>
      <w:r w:rsidRPr="001B4C9E">
        <w:rPr>
          <w:rFonts w:ascii="Comic Sans MS" w:hAnsi="Comic Sans MS" w:cs="Arial"/>
          <w:sz w:val="18"/>
          <w:szCs w:val="18"/>
        </w:rPr>
        <w:t xml:space="preserve"> éd. Ed. EYROLLES, Paris, 2000, p.6</w:t>
      </w:r>
    </w:p>
  </w:footnote>
  <w:footnote w:id="13">
    <w:p w:rsidR="00697FAA" w:rsidRDefault="00697FAA" w:rsidP="006D5841">
      <w:pPr>
        <w:spacing w:after="0" w:line="240" w:lineRule="auto"/>
        <w:ind w:left="1134" w:hanging="1134"/>
        <w:jc w:val="both"/>
      </w:pPr>
      <w:r w:rsidRPr="001B4C9E">
        <w:rPr>
          <w:rStyle w:val="Appelnotedebasdep"/>
          <w:rFonts w:ascii="Comic Sans MS" w:eastAsiaTheme="minorEastAsia" w:hAnsi="Comic Sans MS" w:cs="Arial"/>
          <w:sz w:val="18"/>
          <w:szCs w:val="18"/>
        </w:rPr>
        <w:t>2</w:t>
      </w:r>
      <w:r>
        <w:rPr>
          <w:rFonts w:ascii="Comic Sans MS" w:hAnsi="Comic Sans MS" w:cs="Arial"/>
          <w:sz w:val="18"/>
          <w:szCs w:val="18"/>
        </w:rPr>
        <w:t xml:space="preserve"> J. GABAY et D. GABAY,</w:t>
      </w:r>
      <w:r w:rsidRPr="001B4C9E">
        <w:rPr>
          <w:rFonts w:ascii="Comic Sans MS" w:hAnsi="Comic Sans MS" w:cs="Arial"/>
          <w:sz w:val="18"/>
          <w:szCs w:val="18"/>
        </w:rPr>
        <w:t> </w:t>
      </w:r>
      <w:r w:rsidRPr="002D4AF5">
        <w:rPr>
          <w:rFonts w:ascii="Comic Sans MS" w:hAnsi="Comic Sans MS" w:cs="Arial"/>
          <w:sz w:val="18"/>
          <w:szCs w:val="18"/>
          <w:u w:val="single"/>
        </w:rPr>
        <w:t>UML2, Analyse et conception, mise en œuvre guidée avec études de cas</w:t>
      </w:r>
      <w:r w:rsidRPr="002D4AF5">
        <w:rPr>
          <w:rFonts w:ascii="Comic Sans MS" w:hAnsi="Comic Sans MS" w:cs="Arial"/>
          <w:sz w:val="18"/>
          <w:szCs w:val="18"/>
        </w:rPr>
        <w:t>,</w:t>
      </w:r>
      <w:r w:rsidRPr="001B4C9E">
        <w:rPr>
          <w:rFonts w:ascii="Comic Sans MS" w:hAnsi="Comic Sans MS" w:cs="Arial"/>
          <w:sz w:val="18"/>
          <w:szCs w:val="18"/>
        </w:rPr>
        <w:t xml:space="preserve"> Ed. DUNOD, Paris, 2008, p.1 </w:t>
      </w:r>
    </w:p>
  </w:footnote>
  <w:footnote w:id="14">
    <w:p w:rsidR="00697FAA" w:rsidRDefault="00697FAA" w:rsidP="006D5841">
      <w:pPr>
        <w:spacing w:after="0" w:line="240" w:lineRule="auto"/>
        <w:ind w:left="1134" w:hanging="1134"/>
        <w:jc w:val="both"/>
      </w:pPr>
      <w:r w:rsidRPr="001B4C9E">
        <w:rPr>
          <w:rStyle w:val="Appelnotedebasdep"/>
          <w:rFonts w:ascii="Comic Sans MS" w:eastAsiaTheme="minorEastAsia" w:hAnsi="Comic Sans MS" w:cs="Arial"/>
          <w:sz w:val="18"/>
          <w:szCs w:val="18"/>
        </w:rPr>
        <w:t>3</w:t>
      </w:r>
      <w:r w:rsidRPr="001B4C9E">
        <w:rPr>
          <w:rFonts w:ascii="Comic Sans MS" w:hAnsi="Comic Sans MS" w:cs="Arial"/>
          <w:sz w:val="18"/>
          <w:szCs w:val="18"/>
        </w:rPr>
        <w:t xml:space="preserve"> L</w:t>
      </w:r>
      <w:r>
        <w:rPr>
          <w:rFonts w:ascii="Comic Sans MS" w:hAnsi="Comic Sans MS" w:cs="Arial"/>
          <w:sz w:val="18"/>
          <w:szCs w:val="18"/>
        </w:rPr>
        <w:t xml:space="preserve">. </w:t>
      </w:r>
      <w:r w:rsidRPr="001B4C9E">
        <w:rPr>
          <w:rFonts w:ascii="Comic Sans MS" w:hAnsi="Comic Sans MS" w:cs="Arial"/>
          <w:sz w:val="18"/>
          <w:szCs w:val="18"/>
        </w:rPr>
        <w:t>AUDIBERT, </w:t>
      </w:r>
      <w:r w:rsidRPr="002D4AF5">
        <w:rPr>
          <w:rFonts w:ascii="Comic Sans MS" w:hAnsi="Comic Sans MS" w:cs="Arial"/>
          <w:sz w:val="18"/>
          <w:szCs w:val="18"/>
          <w:u w:val="single"/>
        </w:rPr>
        <w:t>UML 2.0, support de cours</w:t>
      </w:r>
      <w:r w:rsidRPr="001B4C9E">
        <w:rPr>
          <w:rFonts w:ascii="Comic Sans MS" w:hAnsi="Comic Sans MS" w:cs="Arial"/>
          <w:sz w:val="18"/>
          <w:szCs w:val="18"/>
        </w:rPr>
        <w:t>, Institut Universitaire de Technique de Villetaneuse- Département Informatique, 1</w:t>
      </w:r>
      <w:r w:rsidRPr="001B4C9E">
        <w:rPr>
          <w:rFonts w:ascii="Comic Sans MS" w:hAnsi="Comic Sans MS" w:cs="Arial"/>
          <w:sz w:val="18"/>
          <w:szCs w:val="18"/>
          <w:vertAlign w:val="superscript"/>
        </w:rPr>
        <w:t>ère</w:t>
      </w:r>
      <w:r w:rsidRPr="001B4C9E">
        <w:rPr>
          <w:rFonts w:ascii="Comic Sans MS" w:hAnsi="Comic Sans MS" w:cs="Arial"/>
          <w:sz w:val="18"/>
          <w:szCs w:val="18"/>
        </w:rPr>
        <w:t xml:space="preserve"> année (IUT), 93430 Villetaneuse- France</w:t>
      </w:r>
      <w:r w:rsidRPr="00986701">
        <w:rPr>
          <w:sz w:val="20"/>
          <w:szCs w:val="20"/>
        </w:rPr>
        <w:t>.</w:t>
      </w:r>
    </w:p>
  </w:footnote>
  <w:footnote w:id="15">
    <w:p w:rsidR="00697FAA" w:rsidRDefault="00697FAA" w:rsidP="006D5841">
      <w:pPr>
        <w:pStyle w:val="Notedebasdepage"/>
        <w:ind w:left="851" w:hanging="851"/>
      </w:pPr>
      <w:r>
        <w:rPr>
          <w:rStyle w:val="Appelnotedebasdep"/>
          <w:rFonts w:eastAsiaTheme="majorEastAsia"/>
        </w:rPr>
        <w:t>4</w:t>
      </w:r>
      <w:r>
        <w:t xml:space="preserve"> </w:t>
      </w:r>
      <w:r w:rsidRPr="00F42342">
        <w:rPr>
          <w:rFonts w:ascii="Comic Sans MS" w:hAnsi="Comic Sans MS" w:cs="Arial"/>
          <w:sz w:val="18"/>
          <w:szCs w:val="18"/>
        </w:rPr>
        <w:t>H</w:t>
      </w:r>
      <w:r>
        <w:rPr>
          <w:rFonts w:ascii="Comic Sans MS" w:hAnsi="Comic Sans MS" w:cs="Arial"/>
          <w:sz w:val="18"/>
          <w:szCs w:val="18"/>
        </w:rPr>
        <w:t xml:space="preserve">. </w:t>
      </w:r>
      <w:r w:rsidRPr="00F42342">
        <w:rPr>
          <w:rFonts w:ascii="Comic Sans MS" w:hAnsi="Comic Sans MS" w:cs="Arial"/>
          <w:sz w:val="18"/>
          <w:szCs w:val="18"/>
        </w:rPr>
        <w:t>BER</w:t>
      </w:r>
      <w:r>
        <w:rPr>
          <w:rFonts w:ascii="Comic Sans MS" w:hAnsi="Comic Sans MS" w:cs="Arial"/>
          <w:sz w:val="18"/>
          <w:szCs w:val="18"/>
        </w:rPr>
        <w:t>S</w:t>
      </w:r>
      <w:r w:rsidRPr="00F42342">
        <w:rPr>
          <w:rFonts w:ascii="Comic Sans MS" w:hAnsi="Comic Sans MS" w:cs="Arial"/>
          <w:sz w:val="18"/>
          <w:szCs w:val="18"/>
        </w:rPr>
        <w:t>INI,  </w:t>
      </w:r>
      <w:r w:rsidRPr="002D4AF5">
        <w:rPr>
          <w:rFonts w:ascii="Comic Sans MS" w:hAnsi="Comic Sans MS" w:cs="Arial"/>
          <w:sz w:val="18"/>
          <w:szCs w:val="18"/>
          <w:u w:val="single"/>
        </w:rPr>
        <w:t>L’Orienté objet, cours et exercice en UML2 avec java, 0#2, C++, python et php5</w:t>
      </w:r>
      <w:r w:rsidRPr="002D4AF5">
        <w:rPr>
          <w:rFonts w:ascii="Comic Sans MS" w:hAnsi="Comic Sans MS" w:cs="Arial"/>
          <w:sz w:val="18"/>
          <w:szCs w:val="18"/>
        </w:rPr>
        <w:t>,</w:t>
      </w:r>
      <w:r w:rsidRPr="00F42342">
        <w:rPr>
          <w:rFonts w:ascii="Comic Sans MS" w:hAnsi="Comic Sans MS" w:cs="Arial"/>
          <w:sz w:val="18"/>
          <w:szCs w:val="18"/>
        </w:rPr>
        <w:t xml:space="preserve"> 3è Ed. Ed. EYROLLES, 2007, Saint Germain, 752410, paris, p. 2</w:t>
      </w:r>
    </w:p>
  </w:footnote>
  <w:footnote w:id="16">
    <w:p w:rsidR="00697FAA" w:rsidRDefault="00697FAA" w:rsidP="006D5841">
      <w:pPr>
        <w:pStyle w:val="Notedebasdepage"/>
        <w:ind w:left="851" w:hanging="851"/>
        <w:jc w:val="both"/>
      </w:pPr>
      <w:r>
        <w:rPr>
          <w:rStyle w:val="Appelnotedebasdep"/>
          <w:rFonts w:eastAsiaTheme="majorEastAsia"/>
        </w:rPr>
        <w:t>1</w:t>
      </w:r>
      <w:r>
        <w:t xml:space="preserve"> </w:t>
      </w:r>
      <w:r>
        <w:rPr>
          <w:rFonts w:ascii="Comic Sans MS" w:hAnsi="Comic Sans MS" w:cs="Arial"/>
          <w:sz w:val="18"/>
          <w:szCs w:val="18"/>
        </w:rPr>
        <w:t>O. GUILBERT,</w:t>
      </w:r>
      <w:r w:rsidRPr="00F42342">
        <w:rPr>
          <w:rFonts w:ascii="Comic Sans MS" w:hAnsi="Comic Sans MS" w:cs="Arial"/>
          <w:sz w:val="18"/>
          <w:szCs w:val="18"/>
        </w:rPr>
        <w:t xml:space="preserve"> </w:t>
      </w:r>
      <w:r w:rsidRPr="002D4AF5">
        <w:rPr>
          <w:rFonts w:ascii="Comic Sans MS" w:hAnsi="Comic Sans MS" w:cs="Arial"/>
          <w:sz w:val="18"/>
          <w:szCs w:val="18"/>
          <w:u w:val="single"/>
        </w:rPr>
        <w:t>Analyse et conception des systèmes d’information Outils et Modèles pour génie logiciels</w:t>
      </w:r>
      <w:r w:rsidRPr="00F42342">
        <w:rPr>
          <w:rFonts w:ascii="Comic Sans MS" w:hAnsi="Comic Sans MS" w:cs="Arial"/>
          <w:sz w:val="18"/>
          <w:szCs w:val="18"/>
          <w:u w:val="single"/>
        </w:rPr>
        <w:t>,</w:t>
      </w:r>
      <w:r w:rsidRPr="00F42342">
        <w:rPr>
          <w:rFonts w:ascii="Comic Sans MS" w:hAnsi="Comic Sans MS" w:cs="Arial"/>
          <w:sz w:val="18"/>
          <w:szCs w:val="18"/>
        </w:rPr>
        <w:t> notes de cours du Département Informatique de l’UIT de l’Université Bordeaux 1, Nov. 2007, p.26.</w:t>
      </w:r>
    </w:p>
  </w:footnote>
  <w:footnote w:id="17">
    <w:p w:rsidR="00697FAA" w:rsidRPr="00697FAA" w:rsidRDefault="00697FAA" w:rsidP="006D5841">
      <w:pPr>
        <w:pStyle w:val="Notedebasdepage"/>
        <w:rPr>
          <w:lang w:val="en-US"/>
        </w:rPr>
      </w:pPr>
      <w:r w:rsidRPr="00697FAA">
        <w:rPr>
          <w:rStyle w:val="Appelnotedebasdep"/>
          <w:rFonts w:eastAsiaTheme="majorEastAsia"/>
          <w:lang w:val="en-US"/>
        </w:rPr>
        <w:t>3</w:t>
      </w:r>
      <w:r w:rsidRPr="00697FAA">
        <w:rPr>
          <w:lang w:val="en-US"/>
        </w:rPr>
        <w:t xml:space="preserve"> </w:t>
      </w:r>
      <w:r w:rsidRPr="00697FAA">
        <w:rPr>
          <w:rFonts w:ascii="Comic Sans MS" w:hAnsi="Comic Sans MS" w:cs="Arial"/>
          <w:sz w:val="18"/>
          <w:szCs w:val="18"/>
          <w:lang w:val="en-US"/>
        </w:rPr>
        <w:t>O. GUILBERT, opera citatos, p. 26</w:t>
      </w:r>
    </w:p>
  </w:footnote>
  <w:footnote w:id="18">
    <w:p w:rsidR="00697FAA" w:rsidRDefault="00697FAA" w:rsidP="006D5841">
      <w:pPr>
        <w:pStyle w:val="Notedebasdepage"/>
        <w:ind w:left="851" w:hanging="851"/>
        <w:jc w:val="both"/>
      </w:pPr>
      <w:r w:rsidRPr="00A5595A">
        <w:rPr>
          <w:rStyle w:val="Appelnotedebasdep"/>
          <w:rFonts w:ascii="Comic Sans MS" w:eastAsiaTheme="majorEastAsia" w:hAnsi="Comic Sans MS"/>
          <w:sz w:val="18"/>
          <w:szCs w:val="18"/>
        </w:rPr>
        <w:t>2</w:t>
      </w:r>
      <w:r w:rsidRPr="00A5595A">
        <w:rPr>
          <w:rFonts w:ascii="Comic Sans MS" w:hAnsi="Comic Sans MS"/>
          <w:sz w:val="18"/>
          <w:szCs w:val="18"/>
        </w:rPr>
        <w:t xml:space="preserve"> </w:t>
      </w:r>
      <w:r w:rsidRPr="00A5595A">
        <w:rPr>
          <w:rFonts w:ascii="Comic Sans MS" w:hAnsi="Comic Sans MS" w:cs="Arial"/>
          <w:sz w:val="18"/>
          <w:szCs w:val="18"/>
        </w:rPr>
        <w:t>J</w:t>
      </w:r>
      <w:r>
        <w:rPr>
          <w:rFonts w:ascii="Comic Sans MS" w:hAnsi="Comic Sans MS" w:cs="Arial"/>
          <w:sz w:val="18"/>
          <w:szCs w:val="18"/>
        </w:rPr>
        <w:t xml:space="preserve">. </w:t>
      </w:r>
      <w:r w:rsidRPr="00A5595A">
        <w:rPr>
          <w:rFonts w:ascii="Comic Sans MS" w:hAnsi="Comic Sans MS" w:cs="Arial"/>
          <w:sz w:val="18"/>
          <w:szCs w:val="18"/>
        </w:rPr>
        <w:t>L</w:t>
      </w:r>
      <w:r>
        <w:rPr>
          <w:rFonts w:ascii="Comic Sans MS" w:hAnsi="Comic Sans MS" w:cs="Arial"/>
          <w:sz w:val="18"/>
          <w:szCs w:val="18"/>
        </w:rPr>
        <w:t xml:space="preserve">. </w:t>
      </w:r>
      <w:r w:rsidRPr="00A5595A">
        <w:rPr>
          <w:rFonts w:ascii="Comic Sans MS" w:hAnsi="Comic Sans MS" w:cs="Arial"/>
          <w:sz w:val="18"/>
          <w:szCs w:val="18"/>
        </w:rPr>
        <w:t xml:space="preserve">BAPTISTE, </w:t>
      </w:r>
      <w:r w:rsidRPr="002D4AF5">
        <w:rPr>
          <w:rFonts w:ascii="Comic Sans MS" w:hAnsi="Comic Sans MS" w:cs="Arial"/>
          <w:sz w:val="18"/>
          <w:szCs w:val="18"/>
          <w:u w:val="single"/>
        </w:rPr>
        <w:t>Merise Guide pratique, modélisation des données et des traitements, langage SQL</w:t>
      </w:r>
      <w:r w:rsidRPr="00A5595A">
        <w:rPr>
          <w:rFonts w:ascii="Comic Sans MS" w:hAnsi="Comic Sans MS" w:cs="Arial"/>
          <w:sz w:val="18"/>
          <w:szCs w:val="18"/>
        </w:rPr>
        <w:t>, n</w:t>
      </w:r>
      <w:r>
        <w:rPr>
          <w:rFonts w:ascii="Comic Sans MS" w:hAnsi="Comic Sans MS" w:cs="Arial"/>
          <w:sz w:val="18"/>
          <w:szCs w:val="18"/>
        </w:rPr>
        <w:t>o</w:t>
      </w:r>
      <w:r w:rsidRPr="00A5595A">
        <w:rPr>
          <w:rFonts w:ascii="Comic Sans MS" w:hAnsi="Comic Sans MS" w:cs="Arial"/>
          <w:sz w:val="18"/>
          <w:szCs w:val="18"/>
        </w:rPr>
        <w:t>uvelle édition, ed. ENI</w:t>
      </w:r>
      <w:r>
        <w:rPr>
          <w:rFonts w:ascii="Comic Sans MS" w:hAnsi="Comic Sans MS" w:cs="Arial"/>
          <w:sz w:val="18"/>
          <w:szCs w:val="18"/>
        </w:rPr>
        <w:t>, p.5</w:t>
      </w:r>
    </w:p>
  </w:footnote>
  <w:footnote w:id="19">
    <w:p w:rsidR="00697FAA" w:rsidRDefault="00697FAA" w:rsidP="006D5841">
      <w:pPr>
        <w:pStyle w:val="Notedebasdepage"/>
        <w:jc w:val="both"/>
      </w:pPr>
      <w:r w:rsidRPr="00F652B6">
        <w:rPr>
          <w:rStyle w:val="Appelnotedebasdep"/>
          <w:rFonts w:ascii="Arial" w:eastAsiaTheme="majorEastAsia" w:hAnsi="Arial" w:cs="Arial"/>
          <w:sz w:val="18"/>
          <w:szCs w:val="18"/>
        </w:rPr>
        <w:t>1</w:t>
      </w:r>
      <w:r w:rsidRPr="00F652B6">
        <w:rPr>
          <w:rFonts w:ascii="Arial" w:hAnsi="Arial" w:cs="Arial"/>
          <w:sz w:val="18"/>
          <w:szCs w:val="18"/>
        </w:rPr>
        <w:t xml:space="preserve"> </w:t>
      </w:r>
      <w:r w:rsidRPr="009773A5">
        <w:rPr>
          <w:rFonts w:ascii="Comic Sans MS" w:hAnsi="Comic Sans MS" w:cs="Arial"/>
          <w:sz w:val="18"/>
          <w:szCs w:val="18"/>
        </w:rPr>
        <w:t>G</w:t>
      </w:r>
      <w:r>
        <w:rPr>
          <w:rFonts w:ascii="Comic Sans MS" w:hAnsi="Comic Sans MS" w:cs="Arial"/>
          <w:sz w:val="18"/>
          <w:szCs w:val="18"/>
        </w:rPr>
        <w:t xml:space="preserve">. </w:t>
      </w:r>
      <w:r w:rsidRPr="009773A5">
        <w:rPr>
          <w:rFonts w:ascii="Comic Sans MS" w:hAnsi="Comic Sans MS" w:cs="Arial"/>
          <w:sz w:val="18"/>
          <w:szCs w:val="18"/>
        </w:rPr>
        <w:t xml:space="preserve">GARDARIN, </w:t>
      </w:r>
      <w:r w:rsidRPr="002D4AF5">
        <w:rPr>
          <w:rFonts w:ascii="Comic Sans MS" w:hAnsi="Comic Sans MS" w:cs="Arial"/>
          <w:sz w:val="18"/>
          <w:szCs w:val="18"/>
          <w:u w:val="single"/>
        </w:rPr>
        <w:t>Base de données</w:t>
      </w:r>
      <w:r w:rsidRPr="002D4AF5">
        <w:rPr>
          <w:rFonts w:ascii="Comic Sans MS" w:hAnsi="Comic Sans MS" w:cs="Arial"/>
          <w:sz w:val="18"/>
          <w:szCs w:val="18"/>
        </w:rPr>
        <w:t>,</w:t>
      </w:r>
      <w:r w:rsidRPr="009773A5">
        <w:rPr>
          <w:rFonts w:ascii="Comic Sans MS" w:hAnsi="Comic Sans MS" w:cs="Arial"/>
          <w:sz w:val="18"/>
          <w:szCs w:val="18"/>
        </w:rPr>
        <w:t xml:space="preserve"> 5</w:t>
      </w:r>
      <w:r w:rsidRPr="009773A5">
        <w:rPr>
          <w:rFonts w:ascii="Comic Sans MS" w:hAnsi="Comic Sans MS" w:cs="Arial"/>
          <w:sz w:val="18"/>
          <w:szCs w:val="18"/>
          <w:vertAlign w:val="superscript"/>
        </w:rPr>
        <w:t>ème</w:t>
      </w:r>
      <w:r w:rsidRPr="009773A5">
        <w:rPr>
          <w:rFonts w:ascii="Comic Sans MS" w:hAnsi="Comic Sans MS" w:cs="Arial"/>
          <w:sz w:val="18"/>
          <w:szCs w:val="18"/>
        </w:rPr>
        <w:t xml:space="preserve"> édition, Ed. EYROLLES, 75240 Paris-France, 2003, p.3</w:t>
      </w:r>
    </w:p>
  </w:footnote>
  <w:footnote w:id="20">
    <w:p w:rsidR="00697FAA" w:rsidRDefault="00697FAA" w:rsidP="006D5841">
      <w:pPr>
        <w:pStyle w:val="Notedebasdepage"/>
      </w:pPr>
      <w:r>
        <w:rPr>
          <w:rStyle w:val="Appelnotedebasdep"/>
          <w:rFonts w:eastAsiaTheme="majorEastAsia"/>
        </w:rPr>
        <w:t>1</w:t>
      </w:r>
      <w:r>
        <w:t xml:space="preserve"> </w:t>
      </w:r>
      <w:r w:rsidRPr="009773A5">
        <w:rPr>
          <w:rFonts w:ascii="Comic Sans MS" w:hAnsi="Comic Sans MS" w:cs="Arial"/>
          <w:sz w:val="18"/>
          <w:szCs w:val="18"/>
        </w:rPr>
        <w:t>J</w:t>
      </w:r>
      <w:r>
        <w:rPr>
          <w:rFonts w:ascii="Comic Sans MS" w:hAnsi="Comic Sans MS" w:cs="Arial"/>
          <w:sz w:val="18"/>
          <w:szCs w:val="18"/>
        </w:rPr>
        <w:t>.</w:t>
      </w:r>
      <w:r w:rsidRPr="009773A5">
        <w:rPr>
          <w:rFonts w:ascii="Comic Sans MS" w:hAnsi="Comic Sans MS" w:cs="Arial"/>
          <w:sz w:val="18"/>
          <w:szCs w:val="18"/>
        </w:rPr>
        <w:t xml:space="preserve"> A</w:t>
      </w:r>
      <w:r>
        <w:rPr>
          <w:rFonts w:ascii="Comic Sans MS" w:hAnsi="Comic Sans MS" w:cs="Arial"/>
          <w:sz w:val="18"/>
          <w:szCs w:val="18"/>
        </w:rPr>
        <w:t>.</w:t>
      </w:r>
      <w:r w:rsidRPr="009773A5">
        <w:rPr>
          <w:rFonts w:ascii="Comic Sans MS" w:hAnsi="Comic Sans MS" w:cs="Arial"/>
          <w:sz w:val="18"/>
          <w:szCs w:val="18"/>
        </w:rPr>
        <w:t xml:space="preserve"> MVIBUDULU-KALUYIT  et L</w:t>
      </w:r>
      <w:r>
        <w:rPr>
          <w:rFonts w:ascii="Comic Sans MS" w:hAnsi="Comic Sans MS" w:cs="Arial"/>
          <w:sz w:val="18"/>
          <w:szCs w:val="18"/>
        </w:rPr>
        <w:t>. D.</w:t>
      </w:r>
      <w:r w:rsidRPr="009773A5">
        <w:rPr>
          <w:rFonts w:ascii="Comic Sans MS" w:hAnsi="Comic Sans MS" w:cs="Arial"/>
          <w:sz w:val="18"/>
          <w:szCs w:val="18"/>
        </w:rPr>
        <w:t xml:space="preserve"> KONKFIE IPEPE. Support de cours de </w:t>
      </w:r>
      <w:r w:rsidRPr="000766EF">
        <w:rPr>
          <w:rFonts w:ascii="Comic Sans MS" w:hAnsi="Comic Sans MS" w:cs="Arial"/>
          <w:i/>
          <w:sz w:val="18"/>
          <w:szCs w:val="18"/>
          <w:u w:val="single"/>
        </w:rPr>
        <w:t>T</w:t>
      </w:r>
      <w:r w:rsidRPr="009773A5">
        <w:rPr>
          <w:rFonts w:ascii="Comic Sans MS" w:hAnsi="Comic Sans MS" w:cs="Arial"/>
          <w:i/>
          <w:sz w:val="18"/>
          <w:szCs w:val="18"/>
          <w:u w:val="single"/>
        </w:rPr>
        <w:t>echnique de base de données</w:t>
      </w:r>
      <w:r>
        <w:rPr>
          <w:rFonts w:ascii="Comic Sans MS" w:hAnsi="Comic Sans MS" w:cs="Arial"/>
          <w:i/>
          <w:sz w:val="18"/>
          <w:szCs w:val="18"/>
          <w:u w:val="single"/>
        </w:rPr>
        <w:t xml:space="preserve"> </w:t>
      </w:r>
      <w:r w:rsidRPr="009773A5">
        <w:rPr>
          <w:rFonts w:ascii="Comic Sans MS" w:hAnsi="Comic Sans MS" w:cs="Arial"/>
          <w:sz w:val="18"/>
          <w:szCs w:val="18"/>
        </w:rPr>
        <w:t>», G3 info, ISC-KIN, 200</w:t>
      </w:r>
      <w:r>
        <w:rPr>
          <w:rFonts w:ascii="Comic Sans MS" w:hAnsi="Comic Sans MS" w:cs="Arial"/>
          <w:sz w:val="18"/>
          <w:szCs w:val="18"/>
        </w:rPr>
        <w:t>6</w:t>
      </w:r>
      <w:r w:rsidRPr="009773A5">
        <w:rPr>
          <w:rFonts w:ascii="Comic Sans MS" w:hAnsi="Comic Sans MS" w:cs="Arial"/>
          <w:sz w:val="18"/>
          <w:szCs w:val="18"/>
        </w:rPr>
        <w:t>-201</w:t>
      </w:r>
      <w:r>
        <w:rPr>
          <w:rFonts w:ascii="Comic Sans MS" w:hAnsi="Comic Sans MS" w:cs="Arial"/>
          <w:sz w:val="18"/>
          <w:szCs w:val="18"/>
        </w:rPr>
        <w:t>7</w:t>
      </w:r>
      <w:r w:rsidRPr="009773A5">
        <w:rPr>
          <w:rFonts w:ascii="Comic Sans MS" w:hAnsi="Comic Sans MS" w:cs="Arial"/>
          <w:sz w:val="18"/>
          <w:szCs w:val="18"/>
        </w:rPr>
        <w:t>.</w:t>
      </w:r>
    </w:p>
  </w:footnote>
  <w:footnote w:id="21">
    <w:p w:rsidR="00697FAA" w:rsidRDefault="00697FAA" w:rsidP="006D5841">
      <w:pPr>
        <w:pStyle w:val="Notedebasdepage"/>
        <w:jc w:val="both"/>
      </w:pPr>
      <w:r>
        <w:rPr>
          <w:rStyle w:val="Appelnotedebasdep"/>
          <w:rFonts w:eastAsiaTheme="majorEastAsia"/>
        </w:rPr>
        <w:t>1</w:t>
      </w:r>
      <w:r>
        <w:t xml:space="preserve"> </w:t>
      </w:r>
      <w:r w:rsidRPr="00686BAF">
        <w:rPr>
          <w:rFonts w:ascii="Comic Sans MS" w:hAnsi="Comic Sans MS"/>
          <w:sz w:val="18"/>
          <w:szCs w:val="18"/>
        </w:rPr>
        <w:t>G</w:t>
      </w:r>
      <w:r>
        <w:rPr>
          <w:rFonts w:ascii="Comic Sans MS" w:hAnsi="Comic Sans MS"/>
          <w:sz w:val="18"/>
          <w:szCs w:val="18"/>
        </w:rPr>
        <w:t xml:space="preserve">. </w:t>
      </w:r>
      <w:r w:rsidRPr="00686BAF">
        <w:rPr>
          <w:rFonts w:ascii="Comic Sans MS" w:hAnsi="Comic Sans MS"/>
          <w:sz w:val="18"/>
          <w:szCs w:val="18"/>
        </w:rPr>
        <w:t xml:space="preserve">GARDARIN, </w:t>
      </w:r>
      <w:r w:rsidRPr="002D4AF5">
        <w:rPr>
          <w:rFonts w:ascii="Comic Sans MS" w:hAnsi="Comic Sans MS"/>
          <w:sz w:val="18"/>
          <w:szCs w:val="18"/>
          <w:u w:val="single"/>
        </w:rPr>
        <w:t>Base de données objet &amp; relationnel</w:t>
      </w:r>
      <w:r w:rsidRPr="00686BAF">
        <w:rPr>
          <w:rFonts w:ascii="Comic Sans MS" w:hAnsi="Comic Sans MS"/>
          <w:sz w:val="18"/>
          <w:szCs w:val="18"/>
        </w:rPr>
        <w:t>, Paris, Ed. EYROLLES, 1999, p.23</w:t>
      </w:r>
    </w:p>
  </w:footnote>
  <w:footnote w:id="22">
    <w:p w:rsidR="00697FAA" w:rsidRDefault="00697FAA" w:rsidP="00B03FCA">
      <w:pPr>
        <w:pStyle w:val="Notedebasdepage"/>
        <w:jc w:val="both"/>
      </w:pPr>
      <w:r>
        <w:rPr>
          <w:rStyle w:val="Appelnotedebasdep"/>
          <w:rFonts w:eastAsiaTheme="majorEastAsia"/>
        </w:rPr>
        <w:t>1</w:t>
      </w:r>
      <w:r>
        <w:t xml:space="preserve"> </w:t>
      </w:r>
      <w:r w:rsidRPr="00C6542D">
        <w:t>B</w:t>
      </w:r>
      <w:r w:rsidRPr="008358EF">
        <w:rPr>
          <w:rFonts w:ascii="Comic Sans MS" w:hAnsi="Comic Sans MS"/>
          <w:sz w:val="18"/>
          <w:szCs w:val="18"/>
        </w:rPr>
        <w:t>. DELVEUX, </w:t>
      </w:r>
      <w:r w:rsidRPr="008358EF">
        <w:rPr>
          <w:rFonts w:ascii="Comic Sans MS" w:hAnsi="Comic Sans MS"/>
          <w:sz w:val="18"/>
          <w:szCs w:val="18"/>
          <w:u w:val="single"/>
        </w:rPr>
        <w:t>Management et contrôle de gestion</w:t>
      </w:r>
      <w:r w:rsidRPr="008358EF">
        <w:rPr>
          <w:rFonts w:ascii="Comic Sans MS" w:hAnsi="Comic Sans MS"/>
          <w:sz w:val="18"/>
          <w:szCs w:val="18"/>
        </w:rPr>
        <w:t>, Ed. BORDIAS, 1986, Paris, p.90</w:t>
      </w:r>
    </w:p>
  </w:footnote>
  <w:footnote w:id="23">
    <w:p w:rsidR="00697FAA" w:rsidRDefault="00697FAA">
      <w:pPr>
        <w:pStyle w:val="Notedebasdepage"/>
      </w:pPr>
      <w:r>
        <w:rPr>
          <w:rStyle w:val="Appelnotedebasdep"/>
        </w:rPr>
        <w:t>1</w:t>
      </w:r>
      <w:r>
        <w:t xml:space="preserve"> </w:t>
      </w:r>
      <w:r w:rsidRPr="008358EF">
        <w:rPr>
          <w:rFonts w:ascii="Comic Sans MS" w:hAnsi="Comic Sans MS"/>
          <w:sz w:val="18"/>
          <w:szCs w:val="18"/>
        </w:rPr>
        <w:t xml:space="preserve">Dictionnaire numérique, </w:t>
      </w:r>
      <w:r w:rsidRPr="008358EF">
        <w:rPr>
          <w:rFonts w:ascii="Comic Sans MS" w:hAnsi="Comic Sans MS"/>
          <w:sz w:val="18"/>
          <w:szCs w:val="18"/>
          <w:u w:val="single"/>
        </w:rPr>
        <w:t>38 dictionnaires et recueil de correspondances</w:t>
      </w:r>
      <w:r w:rsidRPr="008358EF">
        <w:rPr>
          <w:rFonts w:ascii="Comic Sans MS" w:hAnsi="Comic Sans MS"/>
          <w:sz w:val="18"/>
          <w:szCs w:val="18"/>
        </w:rPr>
        <w:t>.</w:t>
      </w:r>
    </w:p>
  </w:footnote>
  <w:footnote w:id="24">
    <w:p w:rsidR="00697FAA" w:rsidRDefault="00697FAA">
      <w:pPr>
        <w:pStyle w:val="Notedebasdepage"/>
      </w:pPr>
      <w:r>
        <w:rPr>
          <w:rStyle w:val="Appelnotedebasdep"/>
        </w:rPr>
        <w:t>2</w:t>
      </w:r>
      <w:r>
        <w:t xml:space="preserve"> </w:t>
      </w:r>
      <w:r w:rsidRPr="008358EF">
        <w:rPr>
          <w:rFonts w:ascii="Comic Sans MS" w:hAnsi="Comic Sans MS"/>
          <w:sz w:val="18"/>
          <w:szCs w:val="18"/>
        </w:rPr>
        <w:t xml:space="preserve">Dictionnaire numérique, </w:t>
      </w:r>
      <w:r w:rsidRPr="008358EF">
        <w:rPr>
          <w:rFonts w:ascii="Comic Sans MS" w:hAnsi="Comic Sans MS"/>
          <w:sz w:val="18"/>
          <w:szCs w:val="18"/>
          <w:u w:val="single"/>
        </w:rPr>
        <w:t>Le Grand Robert de la langue française</w:t>
      </w:r>
      <w:r w:rsidRPr="008358EF">
        <w:rPr>
          <w:rFonts w:ascii="Comic Sans MS" w:hAnsi="Comic Sans MS"/>
          <w:sz w:val="18"/>
          <w:szCs w:val="18"/>
        </w:rPr>
        <w:t>, version 2.0, 2005</w:t>
      </w:r>
    </w:p>
  </w:footnote>
  <w:footnote w:id="25">
    <w:p w:rsidR="00697FAA" w:rsidRDefault="00697FAA" w:rsidP="008358EF">
      <w:pPr>
        <w:pStyle w:val="Notedebasdepage"/>
        <w:jc w:val="both"/>
      </w:pPr>
      <w:r>
        <w:rPr>
          <w:rStyle w:val="Appelnotedebasdep"/>
        </w:rPr>
        <w:t>1</w:t>
      </w:r>
      <w:r>
        <w:t xml:space="preserve"> </w:t>
      </w:r>
      <w:r w:rsidRPr="00980249">
        <w:rPr>
          <w:rFonts w:ascii="Comic Sans MS" w:hAnsi="Comic Sans MS"/>
          <w:sz w:val="18"/>
          <w:szCs w:val="18"/>
        </w:rPr>
        <w:t>http:///wwww.soreau.net/etude-prealable.html</w:t>
      </w:r>
    </w:p>
  </w:footnote>
  <w:footnote w:id="26">
    <w:p w:rsidR="00697FAA" w:rsidRDefault="00697FAA" w:rsidP="008358EF">
      <w:pPr>
        <w:pStyle w:val="Notedebasdepage"/>
        <w:ind w:left="567" w:hanging="567"/>
        <w:jc w:val="both"/>
      </w:pPr>
      <w:r>
        <w:rPr>
          <w:rStyle w:val="Appelnotedebasdep"/>
        </w:rPr>
        <w:t>2</w:t>
      </w:r>
      <w:r>
        <w:t xml:space="preserve"> </w:t>
      </w:r>
      <w:r w:rsidRPr="00980249">
        <w:rPr>
          <w:rFonts w:ascii="Comic Sans MS" w:hAnsi="Comic Sans MS"/>
          <w:sz w:val="18"/>
          <w:szCs w:val="18"/>
        </w:rPr>
        <w:t>F</w:t>
      </w:r>
      <w:r>
        <w:rPr>
          <w:rFonts w:ascii="Comic Sans MS" w:hAnsi="Comic Sans MS"/>
          <w:sz w:val="18"/>
          <w:szCs w:val="18"/>
        </w:rPr>
        <w:t xml:space="preserve">. </w:t>
      </w:r>
      <w:r w:rsidRPr="00980249">
        <w:rPr>
          <w:rFonts w:ascii="Comic Sans MS" w:hAnsi="Comic Sans MS"/>
          <w:sz w:val="18"/>
          <w:szCs w:val="18"/>
        </w:rPr>
        <w:t>DI GALLO : Méthodologie des systèmes d’information-MERISE, cours de cycle Probatoire, Ed. CNAM ANGOULEME, 2000-2001, p.8</w:t>
      </w:r>
    </w:p>
  </w:footnote>
  <w:footnote w:id="27">
    <w:p w:rsidR="00697FAA" w:rsidRDefault="00697FAA" w:rsidP="008358EF">
      <w:pPr>
        <w:pStyle w:val="Notedebasdepage"/>
      </w:pPr>
      <w:r>
        <w:rPr>
          <w:rStyle w:val="Appelnotedebasdep"/>
        </w:rPr>
        <w:t>3</w:t>
      </w:r>
      <w:r>
        <w:t xml:space="preserve"> </w:t>
      </w:r>
      <w:r w:rsidRPr="00180E4F">
        <w:rPr>
          <w:rFonts w:ascii="Comic Sans MS" w:hAnsi="Comic Sans MS"/>
          <w:sz w:val="18"/>
          <w:szCs w:val="18"/>
        </w:rPr>
        <w:t>D</w:t>
      </w:r>
      <w:r>
        <w:rPr>
          <w:rFonts w:ascii="Comic Sans MS" w:hAnsi="Comic Sans MS"/>
          <w:sz w:val="18"/>
          <w:szCs w:val="18"/>
        </w:rPr>
        <w:t xml:space="preserve">. </w:t>
      </w:r>
      <w:r w:rsidRPr="00180E4F">
        <w:rPr>
          <w:rFonts w:ascii="Comic Sans MS" w:hAnsi="Comic Sans MS"/>
          <w:sz w:val="18"/>
          <w:szCs w:val="18"/>
        </w:rPr>
        <w:t>NANCI, B</w:t>
      </w:r>
      <w:r>
        <w:rPr>
          <w:rFonts w:ascii="Comic Sans MS" w:hAnsi="Comic Sans MS"/>
          <w:sz w:val="18"/>
          <w:szCs w:val="18"/>
        </w:rPr>
        <w:t xml:space="preserve">. </w:t>
      </w:r>
      <w:r w:rsidRPr="00180E4F">
        <w:rPr>
          <w:rFonts w:ascii="Comic Sans MS" w:hAnsi="Comic Sans MS"/>
          <w:sz w:val="18"/>
          <w:szCs w:val="18"/>
        </w:rPr>
        <w:t>ESPINASSE, B</w:t>
      </w:r>
      <w:r>
        <w:rPr>
          <w:rFonts w:ascii="Comic Sans MS" w:hAnsi="Comic Sans MS"/>
          <w:sz w:val="18"/>
          <w:szCs w:val="18"/>
        </w:rPr>
        <w:t xml:space="preserve">. </w:t>
      </w:r>
      <w:r w:rsidRPr="00180E4F">
        <w:rPr>
          <w:rFonts w:ascii="Comic Sans MS" w:hAnsi="Comic Sans MS"/>
          <w:sz w:val="18"/>
          <w:szCs w:val="18"/>
        </w:rPr>
        <w:t>COHEN et H</w:t>
      </w:r>
      <w:r>
        <w:rPr>
          <w:rFonts w:ascii="Comic Sans MS" w:hAnsi="Comic Sans MS"/>
          <w:sz w:val="18"/>
          <w:szCs w:val="18"/>
        </w:rPr>
        <w:t xml:space="preserve">. </w:t>
      </w:r>
      <w:r w:rsidRPr="00180E4F">
        <w:rPr>
          <w:rFonts w:ascii="Comic Sans MS" w:hAnsi="Comic Sans MS"/>
          <w:sz w:val="18"/>
          <w:szCs w:val="18"/>
        </w:rPr>
        <w:t xml:space="preserve">HECKENROTH : </w:t>
      </w:r>
      <w:r w:rsidRPr="00180E4F">
        <w:rPr>
          <w:rFonts w:ascii="Comic Sans MS" w:hAnsi="Comic Sans MS"/>
          <w:sz w:val="18"/>
          <w:szCs w:val="18"/>
          <w:u w:val="single"/>
        </w:rPr>
        <w:t>Ingénierie des</w:t>
      </w:r>
      <w:r w:rsidRPr="00180E4F">
        <w:rPr>
          <w:rFonts w:ascii="Comic Sans MS" w:hAnsi="Comic Sans MS" w:cs="Arial"/>
          <w:i/>
          <w:sz w:val="18"/>
          <w:szCs w:val="18"/>
          <w:u w:val="single"/>
        </w:rPr>
        <w:t xml:space="preserve"> </w:t>
      </w:r>
      <w:r w:rsidRPr="00180E4F">
        <w:rPr>
          <w:rFonts w:ascii="Comic Sans MS" w:hAnsi="Comic Sans MS"/>
          <w:sz w:val="18"/>
          <w:szCs w:val="18"/>
          <w:u w:val="single"/>
        </w:rPr>
        <w:t>systèmes d’information avec Merise, vers une deuxième génération</w:t>
      </w:r>
      <w:r w:rsidRPr="00180E4F">
        <w:rPr>
          <w:rFonts w:ascii="Comic Sans MS" w:hAnsi="Comic Sans MS"/>
          <w:sz w:val="18"/>
          <w:szCs w:val="18"/>
        </w:rPr>
        <w:t>, Ed. SYBEX, Paris, 1992, pp. 29-30</w:t>
      </w:r>
    </w:p>
  </w:footnote>
  <w:footnote w:id="28">
    <w:p w:rsidR="00697FAA" w:rsidRDefault="00697FAA" w:rsidP="008358EF">
      <w:pPr>
        <w:pStyle w:val="Notedebasdepage"/>
        <w:ind w:left="851" w:hanging="851"/>
        <w:jc w:val="both"/>
      </w:pPr>
      <w:r>
        <w:rPr>
          <w:rStyle w:val="Appelnotedebasdep"/>
        </w:rPr>
        <w:footnoteRef/>
      </w:r>
      <w:r>
        <w:t xml:space="preserve"> </w:t>
      </w:r>
      <w:r w:rsidRPr="00180E4F">
        <w:rPr>
          <w:rFonts w:ascii="Comic Sans MS" w:hAnsi="Comic Sans MS"/>
          <w:sz w:val="18"/>
          <w:szCs w:val="18"/>
        </w:rPr>
        <w:t>D</w:t>
      </w:r>
      <w:r>
        <w:rPr>
          <w:rFonts w:ascii="Comic Sans MS" w:hAnsi="Comic Sans MS"/>
          <w:sz w:val="18"/>
          <w:szCs w:val="18"/>
        </w:rPr>
        <w:t xml:space="preserve">. </w:t>
      </w:r>
      <w:r w:rsidRPr="00180E4F">
        <w:rPr>
          <w:rFonts w:ascii="Comic Sans MS" w:hAnsi="Comic Sans MS"/>
          <w:sz w:val="18"/>
          <w:szCs w:val="18"/>
        </w:rPr>
        <w:t>NANCI, B</w:t>
      </w:r>
      <w:r>
        <w:rPr>
          <w:rFonts w:ascii="Comic Sans MS" w:hAnsi="Comic Sans MS"/>
          <w:sz w:val="18"/>
          <w:szCs w:val="18"/>
        </w:rPr>
        <w:t xml:space="preserve">. </w:t>
      </w:r>
      <w:r w:rsidRPr="00180E4F">
        <w:rPr>
          <w:rFonts w:ascii="Comic Sans MS" w:hAnsi="Comic Sans MS"/>
          <w:sz w:val="18"/>
          <w:szCs w:val="18"/>
        </w:rPr>
        <w:t>ESPINASSE, B</w:t>
      </w:r>
      <w:r>
        <w:rPr>
          <w:rFonts w:ascii="Comic Sans MS" w:hAnsi="Comic Sans MS"/>
          <w:sz w:val="18"/>
          <w:szCs w:val="18"/>
        </w:rPr>
        <w:t xml:space="preserve">. </w:t>
      </w:r>
      <w:r w:rsidRPr="00180E4F">
        <w:rPr>
          <w:rFonts w:ascii="Comic Sans MS" w:hAnsi="Comic Sans MS"/>
          <w:sz w:val="18"/>
          <w:szCs w:val="18"/>
        </w:rPr>
        <w:t>COHEN et H</w:t>
      </w:r>
      <w:r>
        <w:rPr>
          <w:rFonts w:ascii="Comic Sans MS" w:hAnsi="Comic Sans MS"/>
          <w:sz w:val="18"/>
          <w:szCs w:val="18"/>
        </w:rPr>
        <w:t xml:space="preserve">. </w:t>
      </w:r>
      <w:r w:rsidRPr="00180E4F">
        <w:rPr>
          <w:rFonts w:ascii="Comic Sans MS" w:hAnsi="Comic Sans MS"/>
          <w:sz w:val="18"/>
          <w:szCs w:val="18"/>
        </w:rPr>
        <w:t>HECKENROTH, opera citatos, pp. 29-30</w:t>
      </w:r>
    </w:p>
  </w:footnote>
  <w:footnote w:id="29">
    <w:p w:rsidR="00697FAA" w:rsidRDefault="00697FAA" w:rsidP="008358EF">
      <w:pPr>
        <w:pStyle w:val="Notedebasdepage"/>
        <w:ind w:left="567" w:hanging="567"/>
        <w:jc w:val="both"/>
      </w:pPr>
      <w:r w:rsidRPr="00E704FB">
        <w:rPr>
          <w:rStyle w:val="Appelnotedebasdep"/>
          <w:rFonts w:ascii="Comic Sans MS" w:hAnsi="Comic Sans MS" w:cs="Arial"/>
          <w:sz w:val="18"/>
          <w:szCs w:val="18"/>
        </w:rPr>
        <w:t>1</w:t>
      </w:r>
      <w:r w:rsidRPr="00E704FB">
        <w:rPr>
          <w:rFonts w:ascii="Comic Sans MS" w:hAnsi="Comic Sans MS" w:cs="Arial"/>
          <w:sz w:val="18"/>
          <w:szCs w:val="18"/>
        </w:rPr>
        <w:t xml:space="preserve"> </w:t>
      </w:r>
      <w:r w:rsidRPr="00180E4F">
        <w:rPr>
          <w:rFonts w:ascii="Comic Sans MS" w:hAnsi="Comic Sans MS"/>
          <w:sz w:val="18"/>
          <w:szCs w:val="18"/>
        </w:rPr>
        <w:t>D</w:t>
      </w:r>
      <w:r>
        <w:rPr>
          <w:rFonts w:ascii="Comic Sans MS" w:hAnsi="Comic Sans MS"/>
          <w:sz w:val="18"/>
          <w:szCs w:val="18"/>
        </w:rPr>
        <w:t xml:space="preserve">. </w:t>
      </w:r>
      <w:r w:rsidRPr="00180E4F">
        <w:rPr>
          <w:rFonts w:ascii="Comic Sans MS" w:hAnsi="Comic Sans MS"/>
          <w:sz w:val="18"/>
          <w:szCs w:val="18"/>
        </w:rPr>
        <w:t>NANCI</w:t>
      </w:r>
      <w:r>
        <w:rPr>
          <w:rFonts w:ascii="Comic Sans MS" w:hAnsi="Comic Sans MS"/>
          <w:sz w:val="18"/>
          <w:szCs w:val="18"/>
        </w:rPr>
        <w:t xml:space="preserve">, </w:t>
      </w:r>
      <w:r w:rsidRPr="00180E4F">
        <w:rPr>
          <w:rFonts w:ascii="Comic Sans MS" w:hAnsi="Comic Sans MS"/>
          <w:sz w:val="18"/>
          <w:szCs w:val="18"/>
        </w:rPr>
        <w:t>B</w:t>
      </w:r>
      <w:r>
        <w:rPr>
          <w:rFonts w:ascii="Comic Sans MS" w:hAnsi="Comic Sans MS"/>
          <w:sz w:val="18"/>
          <w:szCs w:val="18"/>
        </w:rPr>
        <w:t>. E</w:t>
      </w:r>
      <w:r w:rsidRPr="00180E4F">
        <w:rPr>
          <w:rFonts w:ascii="Comic Sans MS" w:hAnsi="Comic Sans MS"/>
          <w:sz w:val="18"/>
          <w:szCs w:val="18"/>
        </w:rPr>
        <w:t>SPINASSE, B</w:t>
      </w:r>
      <w:r>
        <w:rPr>
          <w:rFonts w:ascii="Comic Sans MS" w:hAnsi="Comic Sans MS"/>
          <w:sz w:val="18"/>
          <w:szCs w:val="18"/>
        </w:rPr>
        <w:t xml:space="preserve">. </w:t>
      </w:r>
      <w:r w:rsidRPr="00180E4F">
        <w:rPr>
          <w:rFonts w:ascii="Comic Sans MS" w:hAnsi="Comic Sans MS"/>
          <w:sz w:val="18"/>
          <w:szCs w:val="18"/>
        </w:rPr>
        <w:t>COHEN, J</w:t>
      </w:r>
      <w:r>
        <w:rPr>
          <w:rFonts w:ascii="Comic Sans MS" w:hAnsi="Comic Sans MS"/>
          <w:sz w:val="18"/>
          <w:szCs w:val="18"/>
        </w:rPr>
        <w:t xml:space="preserve">. </w:t>
      </w:r>
      <w:r w:rsidRPr="00180E4F">
        <w:rPr>
          <w:rFonts w:ascii="Comic Sans MS" w:hAnsi="Comic Sans MS"/>
          <w:sz w:val="18"/>
          <w:szCs w:val="18"/>
        </w:rPr>
        <w:t>C</w:t>
      </w:r>
      <w:r>
        <w:rPr>
          <w:rFonts w:ascii="Comic Sans MS" w:hAnsi="Comic Sans MS"/>
          <w:sz w:val="18"/>
          <w:szCs w:val="18"/>
        </w:rPr>
        <w:t xml:space="preserve">. </w:t>
      </w:r>
      <w:r w:rsidRPr="00180E4F">
        <w:rPr>
          <w:rFonts w:ascii="Comic Sans MS" w:hAnsi="Comic Sans MS"/>
          <w:sz w:val="18"/>
          <w:szCs w:val="18"/>
        </w:rPr>
        <w:t>ASSELBORN et H</w:t>
      </w:r>
      <w:r>
        <w:rPr>
          <w:rFonts w:ascii="Comic Sans MS" w:hAnsi="Comic Sans MS"/>
          <w:sz w:val="18"/>
          <w:szCs w:val="18"/>
        </w:rPr>
        <w:t xml:space="preserve">. </w:t>
      </w:r>
      <w:r w:rsidRPr="00180E4F">
        <w:rPr>
          <w:rFonts w:ascii="Comic Sans MS" w:hAnsi="Comic Sans MS"/>
          <w:sz w:val="18"/>
          <w:szCs w:val="18"/>
        </w:rPr>
        <w:t xml:space="preserve">HECKENROTH, </w:t>
      </w:r>
      <w:r w:rsidRPr="00180E4F">
        <w:rPr>
          <w:rFonts w:ascii="Comic Sans MS" w:hAnsi="Comic Sans MS"/>
          <w:sz w:val="18"/>
          <w:szCs w:val="18"/>
          <w:u w:val="single"/>
        </w:rPr>
        <w:t>Ingénierie des Systèmes d’Information : Merise Deuxième Génération, 4°édition</w:t>
      </w:r>
      <w:r w:rsidRPr="00180E4F">
        <w:rPr>
          <w:rFonts w:ascii="Comic Sans MS" w:hAnsi="Comic Sans MS"/>
          <w:sz w:val="18"/>
          <w:szCs w:val="18"/>
        </w:rPr>
        <w:t>, édition VUIBERT, 2001, p.347-357</w:t>
      </w:r>
    </w:p>
  </w:footnote>
  <w:footnote w:id="30">
    <w:p w:rsidR="00697FAA" w:rsidRPr="00E704FB" w:rsidRDefault="00697FAA" w:rsidP="008358EF">
      <w:pPr>
        <w:pStyle w:val="Notedebasdepage"/>
        <w:ind w:left="567" w:hanging="567"/>
        <w:jc w:val="both"/>
        <w:rPr>
          <w:rFonts w:ascii="Comic Sans MS" w:hAnsi="Comic Sans MS" w:cs="Arial"/>
          <w:sz w:val="18"/>
          <w:szCs w:val="18"/>
        </w:rPr>
      </w:pPr>
      <w:r w:rsidRPr="00E704FB">
        <w:rPr>
          <w:rStyle w:val="Appelnotedebasdep"/>
          <w:rFonts w:ascii="Comic Sans MS" w:hAnsi="Comic Sans MS"/>
          <w:sz w:val="18"/>
          <w:szCs w:val="18"/>
        </w:rPr>
        <w:t>2</w:t>
      </w:r>
      <w:r w:rsidRPr="00E704FB">
        <w:rPr>
          <w:rFonts w:ascii="Comic Sans MS" w:hAnsi="Comic Sans MS"/>
          <w:sz w:val="18"/>
          <w:szCs w:val="18"/>
        </w:rPr>
        <w:t xml:space="preserve"> </w:t>
      </w:r>
      <w:r w:rsidRPr="00180E4F">
        <w:rPr>
          <w:rFonts w:ascii="Comic Sans MS" w:hAnsi="Comic Sans MS"/>
          <w:sz w:val="18"/>
          <w:szCs w:val="18"/>
        </w:rPr>
        <w:t>F</w:t>
      </w:r>
      <w:r>
        <w:rPr>
          <w:rFonts w:ascii="Comic Sans MS" w:hAnsi="Comic Sans MS"/>
          <w:sz w:val="18"/>
          <w:szCs w:val="18"/>
        </w:rPr>
        <w:t xml:space="preserve">. </w:t>
      </w:r>
      <w:r w:rsidRPr="00180E4F">
        <w:rPr>
          <w:rFonts w:ascii="Comic Sans MS" w:hAnsi="Comic Sans MS"/>
          <w:sz w:val="18"/>
          <w:szCs w:val="18"/>
        </w:rPr>
        <w:t xml:space="preserve">DIGALO, </w:t>
      </w:r>
      <w:r w:rsidRPr="00180E4F">
        <w:rPr>
          <w:rFonts w:ascii="Comic Sans MS" w:hAnsi="Comic Sans MS"/>
          <w:sz w:val="18"/>
          <w:szCs w:val="18"/>
          <w:u w:val="single"/>
        </w:rPr>
        <w:t>Méthodologie des systèmes d’information Merise</w:t>
      </w:r>
      <w:r w:rsidRPr="00180E4F">
        <w:rPr>
          <w:rFonts w:ascii="Comic Sans MS" w:hAnsi="Comic Sans MS"/>
          <w:sz w:val="18"/>
          <w:szCs w:val="18"/>
        </w:rPr>
        <w:t>, notes de cours du cycle probatoire, CNAM Angoulême 2000 – 2001, p.8</w:t>
      </w:r>
    </w:p>
    <w:p w:rsidR="00697FAA" w:rsidRDefault="00697FAA" w:rsidP="008358EF">
      <w:pPr>
        <w:pStyle w:val="Notedebasdepage"/>
        <w:ind w:left="567" w:hanging="567"/>
        <w:jc w:val="both"/>
      </w:pPr>
    </w:p>
  </w:footnote>
  <w:footnote w:id="31">
    <w:p w:rsidR="00697FAA" w:rsidRDefault="00697FAA">
      <w:pPr>
        <w:pStyle w:val="Notedebasdepage"/>
      </w:pPr>
      <w:r>
        <w:rPr>
          <w:rStyle w:val="Appelnotedebasdep"/>
        </w:rPr>
        <w:t>1</w:t>
      </w:r>
      <w:r>
        <w:t xml:space="preserve"> Source : </w:t>
      </w:r>
      <w:r w:rsidRPr="00D22077">
        <w:rPr>
          <w:rFonts w:ascii="Comic Sans MS" w:hAnsi="Comic Sans MS"/>
          <w:sz w:val="18"/>
          <w:szCs w:val="18"/>
        </w:rPr>
        <w:t>Secrétariat du Complexe Scolaire CLESSIDRA</w:t>
      </w:r>
    </w:p>
  </w:footnote>
  <w:footnote w:id="32">
    <w:p w:rsidR="00697FAA" w:rsidRDefault="00697FAA" w:rsidP="00403F70">
      <w:pPr>
        <w:pStyle w:val="Notedebasdepage"/>
      </w:pPr>
      <w:r>
        <w:rPr>
          <w:rStyle w:val="Appelnotedebasdep"/>
          <w:rFonts w:eastAsiaTheme="majorEastAsia"/>
        </w:rPr>
        <w:t>1</w:t>
      </w:r>
      <w:r>
        <w:t xml:space="preserve"> </w:t>
      </w:r>
      <w:r w:rsidRPr="00A640C3">
        <w:t xml:space="preserve">Robert de REX, </w:t>
      </w:r>
      <w:r w:rsidRPr="00A640C3">
        <w:rPr>
          <w:i/>
          <w:u w:val="single"/>
        </w:rPr>
        <w:t xml:space="preserve">Vivre l’informatique, </w:t>
      </w:r>
      <w:r w:rsidRPr="00A640C3">
        <w:t xml:space="preserve"> tome1, Ed. BORDAIS, Paris 1988, p. 8</w:t>
      </w:r>
    </w:p>
  </w:footnote>
  <w:footnote w:id="33">
    <w:p w:rsidR="00697FAA" w:rsidRDefault="00697FAA" w:rsidP="00403F70">
      <w:pPr>
        <w:pStyle w:val="Notedebasdepage"/>
      </w:pPr>
      <w:r>
        <w:rPr>
          <w:rStyle w:val="Appelnotedebasdep"/>
          <w:rFonts w:eastAsiaTheme="majorEastAsia"/>
        </w:rPr>
        <w:t>1</w:t>
      </w:r>
      <w:r>
        <w:t xml:space="preserve"> </w:t>
      </w:r>
      <w:r w:rsidRPr="00C2660F">
        <w:rPr>
          <w:rFonts w:ascii="Comic Sans MS" w:hAnsi="Comic Sans MS"/>
          <w:sz w:val="18"/>
          <w:szCs w:val="18"/>
        </w:rPr>
        <w:t>R</w:t>
      </w:r>
      <w:r>
        <w:rPr>
          <w:rFonts w:ascii="Comic Sans MS" w:hAnsi="Comic Sans MS"/>
          <w:sz w:val="18"/>
          <w:szCs w:val="18"/>
        </w:rPr>
        <w:t xml:space="preserve">. </w:t>
      </w:r>
      <w:r w:rsidRPr="00C2660F">
        <w:rPr>
          <w:rFonts w:ascii="Comic Sans MS" w:hAnsi="Comic Sans MS"/>
          <w:sz w:val="18"/>
          <w:szCs w:val="18"/>
        </w:rPr>
        <w:t xml:space="preserve">de REX, </w:t>
      </w:r>
      <w:r w:rsidRPr="00C2660F">
        <w:rPr>
          <w:rFonts w:ascii="Comic Sans MS" w:hAnsi="Comic Sans MS"/>
          <w:sz w:val="18"/>
          <w:szCs w:val="18"/>
          <w:u w:val="single"/>
        </w:rPr>
        <w:t>Vivre l’informatique</w:t>
      </w:r>
      <w:r w:rsidRPr="00C2660F">
        <w:rPr>
          <w:rFonts w:ascii="Comic Sans MS" w:hAnsi="Comic Sans MS"/>
          <w:sz w:val="18"/>
          <w:szCs w:val="18"/>
        </w:rPr>
        <w:t>,  tome1, Ed. BORDAIS, Paris 1988, p. 8</w:t>
      </w:r>
    </w:p>
  </w:footnote>
  <w:footnote w:id="34">
    <w:p w:rsidR="00697FAA" w:rsidRDefault="00697FAA">
      <w:pPr>
        <w:pStyle w:val="Notedebasdepage"/>
      </w:pPr>
      <w:r>
        <w:rPr>
          <w:rStyle w:val="Appelnotedebasdep"/>
        </w:rPr>
        <w:t>1</w:t>
      </w:r>
      <w:r>
        <w:t xml:space="preserve"> Source : Secrétariat Clessidra</w:t>
      </w:r>
    </w:p>
  </w:footnote>
  <w:footnote w:id="35">
    <w:p w:rsidR="00697FAA" w:rsidRDefault="00697FAA" w:rsidP="004B407B">
      <w:pPr>
        <w:pStyle w:val="Notedebasdepage"/>
        <w:ind w:left="284" w:hanging="284"/>
        <w:jc w:val="both"/>
      </w:pPr>
      <w:r>
        <w:rPr>
          <w:rStyle w:val="Appelnotedebasdep"/>
          <w:rFonts w:eastAsiaTheme="majorEastAsia"/>
        </w:rPr>
        <w:footnoteRef/>
      </w:r>
      <w:r>
        <w:t xml:space="preserve"> </w:t>
      </w:r>
      <w:r w:rsidRPr="003D2C7B">
        <w:rPr>
          <w:rFonts w:ascii="Comic Sans MS" w:hAnsi="Comic Sans MS" w:cs="Arial"/>
          <w:sz w:val="16"/>
          <w:szCs w:val="16"/>
        </w:rPr>
        <w:t xml:space="preserve">Dominique NANCI, Bernard ESPINASSE, Bernard COHEN et Henri HECKENROTH : </w:t>
      </w:r>
      <w:r w:rsidRPr="003D2C7B">
        <w:rPr>
          <w:rFonts w:ascii="Comic Sans MS" w:hAnsi="Comic Sans MS" w:cs="Arial"/>
          <w:sz w:val="16"/>
          <w:szCs w:val="16"/>
          <w:u w:val="single"/>
        </w:rPr>
        <w:t>Ingénierie des systèmes d’information avec Merise, vers une deuxième génération,</w:t>
      </w:r>
      <w:r w:rsidRPr="003D2C7B">
        <w:rPr>
          <w:rFonts w:ascii="Comic Sans MS" w:hAnsi="Comic Sans MS" w:cs="Arial"/>
          <w:sz w:val="16"/>
          <w:szCs w:val="16"/>
        </w:rPr>
        <w:t xml:space="preserve"> Ed. SYBEX, Paris, 1992, p.70</w:t>
      </w:r>
    </w:p>
  </w:footnote>
  <w:footnote w:id="36">
    <w:p w:rsidR="00697FAA" w:rsidRDefault="00697FAA" w:rsidP="00D40BDA">
      <w:pPr>
        <w:pStyle w:val="Notedebasdepage"/>
      </w:pPr>
      <w:r>
        <w:rPr>
          <w:rStyle w:val="Appelnotedebasdep"/>
        </w:rPr>
        <w:t>1</w:t>
      </w:r>
      <w:r>
        <w:t xml:space="preserve"> </w:t>
      </w:r>
      <w:r w:rsidRPr="00187A5D">
        <w:rPr>
          <w:rFonts w:ascii="Comic Sans MS" w:hAnsi="Comic Sans MS"/>
          <w:sz w:val="18"/>
          <w:szCs w:val="18"/>
        </w:rPr>
        <w:t>R</w:t>
      </w:r>
      <w:r>
        <w:rPr>
          <w:rFonts w:ascii="Comic Sans MS" w:hAnsi="Comic Sans MS"/>
          <w:sz w:val="18"/>
          <w:szCs w:val="18"/>
        </w:rPr>
        <w:t xml:space="preserve">. </w:t>
      </w:r>
      <w:r w:rsidRPr="00187A5D">
        <w:rPr>
          <w:rFonts w:ascii="Comic Sans MS" w:hAnsi="Comic Sans MS"/>
          <w:sz w:val="18"/>
          <w:szCs w:val="18"/>
        </w:rPr>
        <w:t xml:space="preserve">de REX, </w:t>
      </w:r>
      <w:r w:rsidRPr="00E53400">
        <w:rPr>
          <w:rFonts w:ascii="Comic Sans MS" w:hAnsi="Comic Sans MS"/>
          <w:sz w:val="18"/>
          <w:szCs w:val="18"/>
          <w:u w:val="single"/>
        </w:rPr>
        <w:t>Vivre l’informatique</w:t>
      </w:r>
      <w:r w:rsidRPr="00187A5D">
        <w:rPr>
          <w:rFonts w:ascii="Comic Sans MS" w:hAnsi="Comic Sans MS"/>
          <w:sz w:val="18"/>
          <w:szCs w:val="18"/>
        </w:rPr>
        <w:t>,  tome1, Ed. BORDAIS, Paris 1988, p. 8</w:t>
      </w:r>
      <w:r>
        <w:rPr>
          <w:rFonts w:ascii="Comic Sans MS" w:hAnsi="Comic Sans MS"/>
          <w:sz w:val="18"/>
          <w:szCs w:val="18"/>
        </w:rPr>
        <w:t>.</w:t>
      </w:r>
    </w:p>
  </w:footnote>
  <w:footnote w:id="37">
    <w:p w:rsidR="00697FAA" w:rsidRDefault="00697FAA" w:rsidP="004802DE">
      <w:pPr>
        <w:pStyle w:val="Notedebasdepage"/>
      </w:pPr>
      <w:r>
        <w:rPr>
          <w:rStyle w:val="Appelnotedebasdep"/>
          <w:rFonts w:eastAsiaTheme="majorEastAsia"/>
        </w:rPr>
        <w:footnoteRef/>
      </w:r>
      <w:r>
        <w:t xml:space="preserve"> Frederick DIGALO, « </w:t>
      </w:r>
      <w:r>
        <w:rPr>
          <w:u w:val="single"/>
        </w:rPr>
        <w:t>Méthodologie des systèmes d’information Merise, notes de cours du cycle probatoire</w:t>
      </w:r>
      <w:r>
        <w:t> » conservation national des arts et métiers (CNAM), Anglouleme – France, 2000 – 2001, p.5</w:t>
      </w:r>
    </w:p>
  </w:footnote>
  <w:footnote w:id="38">
    <w:p w:rsidR="00697FAA" w:rsidRDefault="00697FAA" w:rsidP="003E418B">
      <w:pPr>
        <w:pStyle w:val="Notedebasdepage"/>
      </w:pPr>
      <w:r>
        <w:rPr>
          <w:rStyle w:val="Appelnotedebasdep"/>
          <w:rFonts w:eastAsiaTheme="majorEastAsia"/>
        </w:rPr>
        <w:t>1</w:t>
      </w:r>
      <w:r>
        <w:t xml:space="preserve"> </w:t>
      </w:r>
      <w:r w:rsidRPr="003D2C7B">
        <w:rPr>
          <w:rFonts w:ascii="Comic Sans MS" w:hAnsi="Comic Sans MS" w:cs="Arial"/>
          <w:sz w:val="16"/>
          <w:szCs w:val="16"/>
        </w:rPr>
        <w:t>Dominique NANCI, Bernard ESPINASSE, Bernard COHEN et Henri HECKENROTH : opera citatos, p. 66</w:t>
      </w:r>
    </w:p>
  </w:footnote>
  <w:footnote w:id="39">
    <w:p w:rsidR="00697FAA" w:rsidRDefault="00697FAA" w:rsidP="003E418B">
      <w:pPr>
        <w:pStyle w:val="Notedebasdepage"/>
        <w:spacing w:before="60"/>
        <w:ind w:left="567" w:hanging="567"/>
        <w:jc w:val="both"/>
      </w:pPr>
      <w:r>
        <w:rPr>
          <w:rStyle w:val="Appelnotedebasdep"/>
          <w:rFonts w:eastAsiaTheme="majorEastAsia"/>
        </w:rPr>
        <w:t>1</w:t>
      </w:r>
      <w:r>
        <w:t xml:space="preserve"> </w:t>
      </w:r>
      <w:r w:rsidRPr="00CC1DDE">
        <w:rPr>
          <w:rFonts w:ascii="Comic Sans MS" w:hAnsi="Comic Sans MS" w:cs="Calibri"/>
          <w:sz w:val="18"/>
          <w:szCs w:val="18"/>
        </w:rPr>
        <w:t>Dominique NANCI, Bernard ESPINASSE, Bernard COHEN et Henri HECKENROTH : « Op.cit. », Ed. SYBEX,  p.</w:t>
      </w:r>
      <w:r>
        <w:rPr>
          <w:rFonts w:ascii="Comic Sans MS" w:hAnsi="Comic Sans MS" w:cs="Calibri"/>
          <w:sz w:val="18"/>
          <w:szCs w:val="18"/>
        </w:rPr>
        <w:t xml:space="preserve"> </w:t>
      </w:r>
      <w:r w:rsidRPr="00CC1DDE">
        <w:rPr>
          <w:rFonts w:ascii="Comic Sans MS" w:hAnsi="Comic Sans MS" w:cs="Calibri"/>
          <w:sz w:val="18"/>
          <w:szCs w:val="18"/>
        </w:rPr>
        <w:t>109</w:t>
      </w:r>
    </w:p>
  </w:footnote>
  <w:footnote w:id="40">
    <w:p w:rsidR="00697FAA" w:rsidRDefault="00697FAA" w:rsidP="003E418B">
      <w:pPr>
        <w:pStyle w:val="Notedebasdepage"/>
        <w:spacing w:before="60"/>
        <w:ind w:left="567" w:hanging="567"/>
        <w:jc w:val="both"/>
      </w:pPr>
      <w:r>
        <w:rPr>
          <w:rStyle w:val="Appelnotedebasdep"/>
          <w:rFonts w:eastAsiaTheme="majorEastAsia"/>
        </w:rPr>
        <w:t>2</w:t>
      </w:r>
      <w:r>
        <w:t xml:space="preserve"> </w:t>
      </w:r>
      <w:r w:rsidRPr="00CC1DDE">
        <w:rPr>
          <w:rFonts w:ascii="Comic Sans MS" w:hAnsi="Comic Sans MS" w:cs="Calibri"/>
          <w:sz w:val="18"/>
          <w:szCs w:val="18"/>
        </w:rPr>
        <w:t xml:space="preserve">MPUTU KINSALA, </w:t>
      </w:r>
      <w:r w:rsidRPr="00CC1DDE">
        <w:rPr>
          <w:rFonts w:ascii="Comic Sans MS" w:hAnsi="Comic Sans MS" w:cs="Calibri"/>
          <w:sz w:val="18"/>
          <w:szCs w:val="18"/>
          <w:u w:val="single"/>
        </w:rPr>
        <w:t>Technique de base de données (TBDD),</w:t>
      </w:r>
      <w:r w:rsidRPr="00CC1DDE">
        <w:rPr>
          <w:rFonts w:ascii="Comic Sans MS" w:hAnsi="Comic Sans MS" w:cs="Calibri"/>
          <w:sz w:val="18"/>
          <w:szCs w:val="18"/>
        </w:rPr>
        <w:t xml:space="preserve"> notes de cours inédits, ISC/Gombe, G3 info, 2007-2008</w:t>
      </w:r>
    </w:p>
  </w:footnote>
  <w:footnote w:id="41">
    <w:p w:rsidR="00697FAA" w:rsidRDefault="00697FAA" w:rsidP="003E418B">
      <w:pPr>
        <w:pStyle w:val="Notedebasdepage"/>
        <w:ind w:left="567" w:hanging="567"/>
        <w:jc w:val="both"/>
      </w:pPr>
      <w:r>
        <w:rPr>
          <w:rStyle w:val="Appelnotedebasdep"/>
          <w:rFonts w:eastAsiaTheme="majorEastAsia"/>
        </w:rPr>
        <w:t>3</w:t>
      </w:r>
      <w:r>
        <w:t xml:space="preserve"> </w:t>
      </w:r>
      <w:r w:rsidRPr="00CC1DDE">
        <w:rPr>
          <w:rFonts w:ascii="Comic Sans MS" w:hAnsi="Comic Sans MS" w:cs="Calibri"/>
          <w:sz w:val="18"/>
          <w:szCs w:val="18"/>
        </w:rPr>
        <w:t xml:space="preserve">DI GALLO Frédéric, </w:t>
      </w:r>
      <w:r w:rsidRPr="00CC1DDE">
        <w:rPr>
          <w:rFonts w:ascii="Comic Sans MS" w:hAnsi="Comic Sans MS" w:cs="Calibri"/>
          <w:sz w:val="18"/>
          <w:szCs w:val="18"/>
          <w:u w:val="single"/>
        </w:rPr>
        <w:t>Méthodologie des systèmes d'information – MERISE,</w:t>
      </w:r>
      <w:r w:rsidRPr="00CC1DDE">
        <w:rPr>
          <w:rFonts w:ascii="Comic Sans MS" w:hAnsi="Comic Sans MS" w:cs="Calibri"/>
          <w:sz w:val="18"/>
          <w:szCs w:val="18"/>
        </w:rPr>
        <w:t xml:space="preserve"> Conservatoire national des Arts et Métiers, (CNAM) ANGOULEME 2000-2001, p.</w:t>
      </w:r>
      <w:r>
        <w:rPr>
          <w:rFonts w:ascii="Comic Sans MS" w:hAnsi="Comic Sans MS" w:cs="Calibri"/>
          <w:sz w:val="18"/>
          <w:szCs w:val="18"/>
        </w:rPr>
        <w:t xml:space="preserve"> </w:t>
      </w:r>
      <w:r w:rsidRPr="00CC1DDE">
        <w:rPr>
          <w:rFonts w:ascii="Comic Sans MS" w:hAnsi="Comic Sans MS" w:cs="Calibri"/>
          <w:sz w:val="18"/>
          <w:szCs w:val="18"/>
        </w:rPr>
        <w:t>18</w:t>
      </w:r>
    </w:p>
  </w:footnote>
  <w:footnote w:id="42">
    <w:p w:rsidR="00697FAA" w:rsidRDefault="00697FAA" w:rsidP="003E418B">
      <w:pPr>
        <w:pStyle w:val="Notedebasdepage"/>
        <w:ind w:left="567" w:hanging="567"/>
        <w:jc w:val="both"/>
      </w:pPr>
      <w:r>
        <w:rPr>
          <w:rStyle w:val="Appelnotedebasdep"/>
          <w:rFonts w:eastAsiaTheme="majorEastAsia"/>
        </w:rPr>
        <w:t>4</w:t>
      </w:r>
      <w:r>
        <w:t xml:space="preserve"> </w:t>
      </w:r>
      <w:r w:rsidRPr="00CC1DDE">
        <w:rPr>
          <w:rFonts w:ascii="Comic Sans MS" w:hAnsi="Comic Sans MS" w:cs="Calibri"/>
          <w:sz w:val="18"/>
          <w:szCs w:val="18"/>
        </w:rPr>
        <w:t xml:space="preserve">Jean-Luc BAPTISTE, </w:t>
      </w:r>
      <w:r w:rsidRPr="00CC1DDE">
        <w:rPr>
          <w:rFonts w:ascii="Comic Sans MS" w:hAnsi="Comic Sans MS" w:cs="Calibri"/>
          <w:sz w:val="18"/>
          <w:szCs w:val="18"/>
          <w:u w:val="single"/>
        </w:rPr>
        <w:t>Merise Guide pratique (nouvelle édition),</w:t>
      </w:r>
      <w:r w:rsidRPr="00CC1DDE">
        <w:rPr>
          <w:rFonts w:ascii="Comic Sans MS" w:hAnsi="Comic Sans MS" w:cs="Calibri"/>
          <w:sz w:val="18"/>
          <w:szCs w:val="18"/>
        </w:rPr>
        <w:t xml:space="preserve"> modélisation des données et des traitements », langages SQL, Ed. ENI, Paris, p. 22</w:t>
      </w:r>
    </w:p>
  </w:footnote>
  <w:footnote w:id="43">
    <w:p w:rsidR="00697FAA" w:rsidRDefault="00697FAA" w:rsidP="003E418B">
      <w:pPr>
        <w:pStyle w:val="Notedebasdepage"/>
        <w:ind w:left="567" w:hanging="567"/>
        <w:jc w:val="both"/>
      </w:pPr>
      <w:r>
        <w:rPr>
          <w:rStyle w:val="Appelnotedebasdep"/>
          <w:rFonts w:eastAsiaTheme="majorEastAsia"/>
        </w:rPr>
        <w:t>1</w:t>
      </w:r>
      <w:r>
        <w:t xml:space="preserve"> </w:t>
      </w:r>
      <w:r w:rsidRPr="00CC1DDE">
        <w:rPr>
          <w:rFonts w:ascii="Comic Sans MS" w:hAnsi="Comic Sans MS" w:cs="Calibri"/>
          <w:sz w:val="18"/>
          <w:szCs w:val="18"/>
        </w:rPr>
        <w:t xml:space="preserve">Dominique NANCI - Bernard ESPINASSE, Bernard COHEN, Jean-Claude ASSELBORN et Henri HECKENROTH, </w:t>
      </w:r>
      <w:r w:rsidRPr="00CC1DDE">
        <w:rPr>
          <w:rFonts w:ascii="Comic Sans MS" w:hAnsi="Comic Sans MS" w:cs="Calibri"/>
          <w:sz w:val="18"/>
          <w:szCs w:val="18"/>
          <w:u w:val="single"/>
        </w:rPr>
        <w:t>Ingénierie des Systèmes d’Information : Merise deuxième génération</w:t>
      </w:r>
      <w:r w:rsidRPr="00CC1DDE">
        <w:rPr>
          <w:rFonts w:ascii="Comic Sans MS" w:hAnsi="Comic Sans MS" w:cs="Calibri"/>
          <w:sz w:val="18"/>
          <w:szCs w:val="18"/>
        </w:rPr>
        <w:t>, Ed. VUIBERT,  4°édition, Paris, 2001,  p. 99</w:t>
      </w:r>
    </w:p>
  </w:footnote>
  <w:footnote w:id="44">
    <w:p w:rsidR="00697FAA" w:rsidRDefault="00697FAA" w:rsidP="003E418B">
      <w:pPr>
        <w:pStyle w:val="Notedebasdepage"/>
      </w:pPr>
      <w:r>
        <w:rPr>
          <w:rStyle w:val="Appelnotedebasdep"/>
          <w:rFonts w:eastAsiaTheme="majorEastAsia"/>
        </w:rPr>
        <w:t>2</w:t>
      </w:r>
      <w:r>
        <w:t xml:space="preserve"> </w:t>
      </w:r>
      <w:r w:rsidRPr="00CC1DDE">
        <w:rPr>
          <w:rFonts w:ascii="Comic Sans MS" w:hAnsi="Comic Sans MS" w:cs="Calibri"/>
          <w:sz w:val="18"/>
          <w:szCs w:val="18"/>
        </w:rPr>
        <w:t>Idem, p. 104</w:t>
      </w:r>
    </w:p>
  </w:footnote>
  <w:footnote w:id="45">
    <w:p w:rsidR="00697FAA" w:rsidRDefault="00697FAA" w:rsidP="003E418B">
      <w:pPr>
        <w:pStyle w:val="Notedebasdepage"/>
      </w:pPr>
      <w:r>
        <w:rPr>
          <w:rStyle w:val="Appelnotedebasdep"/>
          <w:rFonts w:eastAsiaTheme="majorEastAsia"/>
        </w:rPr>
        <w:t>3</w:t>
      </w:r>
      <w:r>
        <w:t xml:space="preserve"> </w:t>
      </w:r>
      <w:hyperlink r:id="rId1" w:history="1">
        <w:r w:rsidRPr="00493911">
          <w:rPr>
            <w:sz w:val="18"/>
            <w:szCs w:val="18"/>
          </w:rPr>
          <w:t>w</w:t>
        </w:r>
        <w:r w:rsidRPr="00CC1DDE">
          <w:rPr>
            <w:rFonts w:ascii="Comic Sans MS" w:hAnsi="Comic Sans MS" w:cs="Calibri"/>
            <w:sz w:val="18"/>
            <w:szCs w:val="18"/>
          </w:rPr>
          <w:t>ww.commecamarche/merise/cd.html</w:t>
        </w:r>
      </w:hyperlink>
    </w:p>
  </w:footnote>
  <w:footnote w:id="46">
    <w:p w:rsidR="00697FAA" w:rsidRDefault="00697FAA" w:rsidP="00B14B95">
      <w:pPr>
        <w:pStyle w:val="Notedebasdepage"/>
      </w:pPr>
      <w:r>
        <w:rPr>
          <w:rStyle w:val="Appelnotedebasdep"/>
        </w:rPr>
        <w:t>1</w:t>
      </w:r>
      <w:r>
        <w:t xml:space="preserve"> </w:t>
      </w:r>
      <w:r w:rsidRPr="00CC1DDE">
        <w:rPr>
          <w:rFonts w:ascii="Comic Sans MS" w:hAnsi="Comic Sans MS" w:cs="Calibri"/>
          <w:sz w:val="18"/>
          <w:szCs w:val="18"/>
        </w:rPr>
        <w:t>Dominique NANCI, Bernard ESPINASSE, Bernard COHEN et Henri</w:t>
      </w:r>
      <w:r>
        <w:rPr>
          <w:rFonts w:ascii="Comic Sans MS" w:hAnsi="Comic Sans MS" w:cs="Calibri"/>
          <w:sz w:val="18"/>
          <w:szCs w:val="18"/>
        </w:rPr>
        <w:t xml:space="preserve"> HECKENROTH : « Op.cit. », p.45</w:t>
      </w:r>
    </w:p>
  </w:footnote>
  <w:footnote w:id="47">
    <w:p w:rsidR="00697FAA" w:rsidRDefault="00697FAA" w:rsidP="00B14B95">
      <w:pPr>
        <w:pStyle w:val="Notedebasdepage"/>
      </w:pPr>
      <w:r>
        <w:rPr>
          <w:rStyle w:val="Appelnotedebasdep"/>
        </w:rPr>
        <w:t>2</w:t>
      </w:r>
      <w:r>
        <w:t xml:space="preserve"> </w:t>
      </w:r>
      <w:r w:rsidRPr="00CC1DDE">
        <w:rPr>
          <w:rFonts w:ascii="Comic Sans MS" w:hAnsi="Comic Sans MS" w:cs="Calibri"/>
          <w:sz w:val="18"/>
          <w:szCs w:val="18"/>
        </w:rPr>
        <w:t>Dominique NANCI, Bernard ESPINASSE, Bernard COHEN et Henri</w:t>
      </w:r>
      <w:r>
        <w:rPr>
          <w:rFonts w:ascii="Comic Sans MS" w:hAnsi="Comic Sans MS" w:cs="Calibri"/>
          <w:sz w:val="18"/>
          <w:szCs w:val="18"/>
        </w:rPr>
        <w:t xml:space="preserve"> HECKENROTH : « Op.cit. », p.71</w:t>
      </w:r>
    </w:p>
  </w:footnote>
  <w:footnote w:id="48">
    <w:p w:rsidR="00697FAA" w:rsidRDefault="00697FAA" w:rsidP="00B14B95">
      <w:pPr>
        <w:pStyle w:val="Notedebasdepage"/>
      </w:pPr>
      <w:r>
        <w:rPr>
          <w:rStyle w:val="Appelnotedebasdep"/>
          <w:rFonts w:eastAsiaTheme="majorEastAsia"/>
        </w:rPr>
        <w:t>1</w:t>
      </w:r>
      <w:r>
        <w:t xml:space="preserve"> </w:t>
      </w:r>
      <w:r w:rsidRPr="003A0AE6">
        <w:rPr>
          <w:rFonts w:ascii="Comic Sans MS" w:hAnsi="Comic Sans MS"/>
          <w:sz w:val="18"/>
          <w:szCs w:val="18"/>
        </w:rPr>
        <w:t>Dominique NANCI, Bernard ESPINASSE, Bernard COHEN et Henri HECKENROTH : « Op.cit. », p. 199</w:t>
      </w:r>
      <w:r>
        <w:rPr>
          <w:sz w:val="18"/>
          <w:szCs w:val="18"/>
        </w:rPr>
        <w:t xml:space="preserve"> </w:t>
      </w:r>
      <w:r>
        <w:t xml:space="preserve"> </w:t>
      </w:r>
    </w:p>
  </w:footnote>
  <w:footnote w:id="49">
    <w:p w:rsidR="00697FAA" w:rsidRDefault="00697FAA" w:rsidP="00B14B95">
      <w:pPr>
        <w:pStyle w:val="Notedebasdepage"/>
      </w:pPr>
      <w:r>
        <w:rPr>
          <w:rStyle w:val="Appelnotedebasdep"/>
          <w:rFonts w:eastAsiaTheme="majorEastAsia"/>
        </w:rPr>
        <w:t>1</w:t>
      </w:r>
      <w:r>
        <w:t xml:space="preserve"> </w:t>
      </w:r>
      <w:r w:rsidRPr="003A0AE6">
        <w:rPr>
          <w:rFonts w:ascii="Comic Sans MS" w:hAnsi="Comic Sans MS"/>
          <w:sz w:val="18"/>
          <w:szCs w:val="18"/>
        </w:rPr>
        <w:t>Dominique NANCI, Bernard ESPINASSE, Bernard COHEN et Henri HECKENROTH : « Op.cit. », p. 154</w:t>
      </w:r>
    </w:p>
  </w:footnote>
  <w:footnote w:id="50">
    <w:p w:rsidR="00697FAA" w:rsidRDefault="00697FAA" w:rsidP="00B14B95">
      <w:pPr>
        <w:pStyle w:val="Notedebasdepage"/>
      </w:pPr>
      <w:r>
        <w:rPr>
          <w:rStyle w:val="Appelnotedebasdep"/>
          <w:rFonts w:eastAsiaTheme="majorEastAsia"/>
        </w:rPr>
        <w:t>2</w:t>
      </w:r>
      <w:r>
        <w:t xml:space="preserve"> </w:t>
      </w:r>
      <w:r>
        <w:rPr>
          <w:rFonts w:ascii="Comic Sans MS" w:hAnsi="Comic Sans MS"/>
          <w:sz w:val="18"/>
          <w:szCs w:val="18"/>
        </w:rPr>
        <w:t>Idem</w:t>
      </w:r>
      <w:r w:rsidRPr="003A0AE6">
        <w:rPr>
          <w:rFonts w:ascii="Comic Sans MS" w:hAnsi="Comic Sans MS"/>
          <w:sz w:val="18"/>
          <w:szCs w:val="18"/>
        </w:rPr>
        <w:t>, p. 154</w:t>
      </w:r>
    </w:p>
  </w:footnote>
  <w:footnote w:id="51">
    <w:p w:rsidR="00697FAA" w:rsidRDefault="00697FAA" w:rsidP="00B14B95">
      <w:pPr>
        <w:pStyle w:val="Notedebasdepage"/>
      </w:pPr>
      <w:r>
        <w:rPr>
          <w:rStyle w:val="Appelnotedebasdep"/>
          <w:rFonts w:eastAsiaTheme="majorEastAsia"/>
        </w:rPr>
        <w:t>1</w:t>
      </w:r>
      <w:r>
        <w:t xml:space="preserve"> </w:t>
      </w:r>
      <w:r w:rsidRPr="003D7045">
        <w:rPr>
          <w:rFonts w:ascii="Comic Sans MS" w:hAnsi="Comic Sans MS"/>
          <w:sz w:val="18"/>
          <w:szCs w:val="18"/>
        </w:rPr>
        <w:t>Dominique NANCI, Bernard ESPINASSE, Bernard COHEN et Henri HECKENROTH : « Op.cit. », p. 156</w:t>
      </w:r>
    </w:p>
  </w:footnote>
  <w:footnote w:id="52">
    <w:p w:rsidR="00697FAA" w:rsidRDefault="00697FAA" w:rsidP="00FA2544">
      <w:pPr>
        <w:pStyle w:val="Notedebasdepage"/>
      </w:pPr>
      <w:r>
        <w:rPr>
          <w:rStyle w:val="Appelnotedebasdep"/>
          <w:rFonts w:eastAsiaTheme="majorEastAsia"/>
        </w:rPr>
        <w:t>1</w:t>
      </w:r>
      <w:r>
        <w:t xml:space="preserve"> </w:t>
      </w:r>
      <w:r w:rsidRPr="003D2C7B">
        <w:rPr>
          <w:rFonts w:ascii="Comic Sans MS" w:hAnsi="Comic Sans MS" w:cs="Arial"/>
          <w:sz w:val="16"/>
          <w:szCs w:val="16"/>
        </w:rPr>
        <w:t>Dominique NANCI, Bernard ESPINASSE, Bernard COHEN et Henri HECKENROTH : « Op.cit. », p. 199</w:t>
      </w:r>
    </w:p>
  </w:footnote>
  <w:footnote w:id="53">
    <w:p w:rsidR="00697FAA" w:rsidRDefault="00697FAA" w:rsidP="00FA2544">
      <w:pPr>
        <w:pStyle w:val="Notedebasdepage"/>
      </w:pPr>
      <w:r>
        <w:rPr>
          <w:rStyle w:val="Appelnotedebasdep"/>
          <w:rFonts w:eastAsiaTheme="majorEastAsia"/>
        </w:rPr>
        <w:t>2</w:t>
      </w:r>
      <w:r>
        <w:t xml:space="preserve"> </w:t>
      </w:r>
      <w:r w:rsidRPr="003D2C7B">
        <w:rPr>
          <w:rFonts w:ascii="Comic Sans MS" w:hAnsi="Comic Sans MS" w:cs="Arial"/>
          <w:sz w:val="16"/>
          <w:szCs w:val="16"/>
        </w:rPr>
        <w:t>Dominique NANCI, Bernard ESPINASSE, Bernard COHEN et Henri HECKENROTH : « Op.cit. », p. 199</w:t>
      </w:r>
    </w:p>
  </w:footnote>
  <w:footnote w:id="54">
    <w:p w:rsidR="00697FAA" w:rsidRDefault="00697FAA" w:rsidP="00FA2544">
      <w:pPr>
        <w:pStyle w:val="Notedebasdepage"/>
        <w:spacing w:before="60"/>
        <w:ind w:left="567" w:hanging="425"/>
        <w:jc w:val="both"/>
      </w:pPr>
      <w:r>
        <w:rPr>
          <w:rStyle w:val="Appelnotedebasdep"/>
          <w:rFonts w:eastAsiaTheme="majorEastAsia"/>
        </w:rPr>
        <w:t>2</w:t>
      </w:r>
      <w:r>
        <w:t xml:space="preserve"> </w:t>
      </w:r>
      <w:r w:rsidRPr="00CC1DDE">
        <w:rPr>
          <w:rFonts w:ascii="Comic Sans MS" w:hAnsi="Comic Sans MS" w:cs="Calibri"/>
          <w:sz w:val="18"/>
          <w:szCs w:val="18"/>
        </w:rPr>
        <w:t xml:space="preserve">MPUTU KINSALA, </w:t>
      </w:r>
      <w:r w:rsidRPr="00CC1DDE">
        <w:rPr>
          <w:rFonts w:ascii="Comic Sans MS" w:hAnsi="Comic Sans MS" w:cs="Calibri"/>
          <w:sz w:val="18"/>
          <w:szCs w:val="18"/>
          <w:u w:val="single"/>
        </w:rPr>
        <w:t>Technique de base de données (TBDD),</w:t>
      </w:r>
      <w:r w:rsidRPr="00CC1DDE">
        <w:rPr>
          <w:rFonts w:ascii="Comic Sans MS" w:hAnsi="Comic Sans MS" w:cs="Calibri"/>
          <w:sz w:val="18"/>
          <w:szCs w:val="18"/>
        </w:rPr>
        <w:t xml:space="preserve"> notes de cours inédits, ISC/Gombe, G3 info, 2007-2008</w:t>
      </w:r>
    </w:p>
  </w:footnote>
  <w:footnote w:id="55">
    <w:p w:rsidR="00697FAA" w:rsidRDefault="00697FAA" w:rsidP="00FA2544">
      <w:pPr>
        <w:pStyle w:val="Notedebasdepage"/>
        <w:ind w:left="567" w:hanging="567"/>
        <w:jc w:val="both"/>
      </w:pPr>
      <w:r>
        <w:rPr>
          <w:rStyle w:val="Appelnotedebasdep"/>
          <w:rFonts w:eastAsiaTheme="majorEastAsia"/>
        </w:rPr>
        <w:t>3</w:t>
      </w:r>
      <w:r>
        <w:t xml:space="preserve"> </w:t>
      </w:r>
      <w:r w:rsidRPr="00CC1DDE">
        <w:rPr>
          <w:rFonts w:ascii="Comic Sans MS" w:hAnsi="Comic Sans MS" w:cs="Calibri"/>
          <w:sz w:val="18"/>
          <w:szCs w:val="18"/>
        </w:rPr>
        <w:t xml:space="preserve">DI GALLO Frédéric, </w:t>
      </w:r>
      <w:r w:rsidRPr="00CC1DDE">
        <w:rPr>
          <w:rFonts w:ascii="Comic Sans MS" w:hAnsi="Comic Sans MS" w:cs="Calibri"/>
          <w:sz w:val="18"/>
          <w:szCs w:val="18"/>
          <w:u w:val="single"/>
        </w:rPr>
        <w:t>Méthodologie des systèmes d'information – MERISE,</w:t>
      </w:r>
      <w:r w:rsidRPr="00CC1DDE">
        <w:rPr>
          <w:rFonts w:ascii="Comic Sans MS" w:hAnsi="Comic Sans MS" w:cs="Calibri"/>
          <w:sz w:val="18"/>
          <w:szCs w:val="18"/>
        </w:rPr>
        <w:t xml:space="preserve"> Conservatoire national des Arts et Métiers, (CNAM) ANGOULEME 2000-2001, p.18</w:t>
      </w:r>
    </w:p>
  </w:footnote>
  <w:footnote w:id="56">
    <w:p w:rsidR="00697FAA" w:rsidRDefault="00697FAA" w:rsidP="00FA2544">
      <w:pPr>
        <w:pStyle w:val="Notedebasdepage"/>
        <w:ind w:left="567" w:hanging="567"/>
        <w:jc w:val="both"/>
      </w:pPr>
      <w:r>
        <w:rPr>
          <w:rStyle w:val="Appelnotedebasdep"/>
          <w:rFonts w:eastAsiaTheme="majorEastAsia"/>
        </w:rPr>
        <w:t>1</w:t>
      </w:r>
      <w:r>
        <w:t xml:space="preserve"> </w:t>
      </w:r>
      <w:r w:rsidRPr="00CC1DDE">
        <w:rPr>
          <w:rFonts w:ascii="Comic Sans MS" w:hAnsi="Comic Sans MS" w:cs="Calibri"/>
          <w:sz w:val="18"/>
          <w:szCs w:val="18"/>
        </w:rPr>
        <w:t xml:space="preserve">Jean-Luc BAPTISTE, </w:t>
      </w:r>
      <w:r w:rsidRPr="00CC1DDE">
        <w:rPr>
          <w:rFonts w:ascii="Comic Sans MS" w:hAnsi="Comic Sans MS" w:cs="Calibri"/>
          <w:sz w:val="18"/>
          <w:szCs w:val="18"/>
          <w:u w:val="single"/>
        </w:rPr>
        <w:t>Merise Guide pratique (nouvelle édition),</w:t>
      </w:r>
      <w:r w:rsidRPr="00CC1DDE">
        <w:rPr>
          <w:rFonts w:ascii="Comic Sans MS" w:hAnsi="Comic Sans MS" w:cs="Calibri"/>
          <w:sz w:val="18"/>
          <w:szCs w:val="18"/>
        </w:rPr>
        <w:t xml:space="preserve"> modélisation des données et des traitements », langages SQL, Ed. ENI, Paris, p. 22</w:t>
      </w:r>
    </w:p>
  </w:footnote>
  <w:footnote w:id="57">
    <w:p w:rsidR="00697FAA" w:rsidRDefault="00697FAA" w:rsidP="00FA2544">
      <w:pPr>
        <w:pStyle w:val="Notedebasdepage"/>
        <w:ind w:left="567" w:hanging="567"/>
        <w:jc w:val="both"/>
      </w:pPr>
      <w:r>
        <w:rPr>
          <w:rStyle w:val="Appelnotedebasdep"/>
          <w:rFonts w:eastAsiaTheme="majorEastAsia"/>
        </w:rPr>
        <w:t>2</w:t>
      </w:r>
      <w:r>
        <w:t xml:space="preserve"> </w:t>
      </w:r>
      <w:r w:rsidRPr="00CC1DDE">
        <w:rPr>
          <w:rFonts w:ascii="Comic Sans MS" w:hAnsi="Comic Sans MS" w:cs="Calibri"/>
          <w:sz w:val="18"/>
          <w:szCs w:val="18"/>
        </w:rPr>
        <w:t xml:space="preserve">Dominique NANCI - Bernard ESPINASSE, Bernard COHEN, Jean-Claude ASSELBORN et Henri HECKENROTH, </w:t>
      </w:r>
      <w:r w:rsidRPr="00CC1DDE">
        <w:rPr>
          <w:rFonts w:ascii="Comic Sans MS" w:hAnsi="Comic Sans MS" w:cs="Calibri"/>
          <w:sz w:val="18"/>
          <w:szCs w:val="18"/>
          <w:u w:val="single"/>
        </w:rPr>
        <w:t>Ingénierie des Systèmes d’Information : Merise deuxième génération</w:t>
      </w:r>
      <w:r w:rsidRPr="00CC1DDE">
        <w:rPr>
          <w:rFonts w:ascii="Comic Sans MS" w:hAnsi="Comic Sans MS" w:cs="Calibri"/>
          <w:sz w:val="18"/>
          <w:szCs w:val="18"/>
        </w:rPr>
        <w:t>, Ed. VUIBERT,  4°édition, Paris, 2001,  p. 99</w:t>
      </w:r>
    </w:p>
  </w:footnote>
  <w:footnote w:id="58">
    <w:p w:rsidR="00697FAA" w:rsidRDefault="00697FAA" w:rsidP="00FA2544">
      <w:pPr>
        <w:pStyle w:val="Notedebasdepage"/>
        <w:jc w:val="both"/>
      </w:pPr>
      <w:r>
        <w:rPr>
          <w:rStyle w:val="Appelnotedebasdep"/>
          <w:rFonts w:eastAsiaTheme="majorEastAsia"/>
        </w:rPr>
        <w:t>3</w:t>
      </w:r>
      <w:r>
        <w:t xml:space="preserve"> </w:t>
      </w:r>
      <w:r w:rsidRPr="00CC1DDE">
        <w:rPr>
          <w:rFonts w:ascii="Comic Sans MS" w:hAnsi="Comic Sans MS" w:cs="Calibri"/>
          <w:sz w:val="18"/>
          <w:szCs w:val="18"/>
        </w:rPr>
        <w:t>Idem, p. 104</w:t>
      </w:r>
    </w:p>
  </w:footnote>
  <w:footnote w:id="59">
    <w:p w:rsidR="00697FAA" w:rsidRDefault="00697FAA" w:rsidP="00FA2544">
      <w:pPr>
        <w:pStyle w:val="Notedebasdepage"/>
      </w:pPr>
      <w:r>
        <w:rPr>
          <w:rStyle w:val="Appelnotedebasdep"/>
          <w:rFonts w:eastAsiaTheme="majorEastAsia"/>
        </w:rPr>
        <w:t>4</w:t>
      </w:r>
      <w:r>
        <w:t xml:space="preserve"> </w:t>
      </w:r>
      <w:hyperlink r:id="rId2" w:history="1">
        <w:r w:rsidRPr="00493911">
          <w:rPr>
            <w:sz w:val="18"/>
            <w:szCs w:val="18"/>
          </w:rPr>
          <w:t>w</w:t>
        </w:r>
        <w:r w:rsidRPr="00CC1DDE">
          <w:rPr>
            <w:rFonts w:ascii="Comic Sans MS" w:hAnsi="Comic Sans MS" w:cs="Calibri"/>
            <w:sz w:val="18"/>
            <w:szCs w:val="18"/>
          </w:rPr>
          <w:t>ww.commecamarche/merise/cd.html</w:t>
        </w:r>
      </w:hyperlink>
    </w:p>
  </w:footnote>
  <w:footnote w:id="60">
    <w:p w:rsidR="00697FAA" w:rsidRDefault="00697FAA" w:rsidP="00467763">
      <w:pPr>
        <w:pStyle w:val="Notedebasdepage"/>
        <w:ind w:left="567" w:hanging="567"/>
        <w:jc w:val="both"/>
      </w:pPr>
      <w:r>
        <w:rPr>
          <w:rStyle w:val="Appelnotedebasdep"/>
          <w:rFonts w:eastAsiaTheme="majorEastAsia"/>
        </w:rPr>
        <w:t>1</w:t>
      </w:r>
      <w:r>
        <w:t xml:space="preserve"> </w:t>
      </w:r>
      <w:r w:rsidRPr="00C56AA3">
        <w:rPr>
          <w:rFonts w:ascii="Comic Sans MS" w:hAnsi="Comic Sans MS"/>
          <w:sz w:val="18"/>
          <w:szCs w:val="18"/>
        </w:rPr>
        <w:t>Dominique NANCI, Bernard ESPINASSE, Bernard COHEN, Jean-Claude ASSELBORN et Henri HECKENROTH, opera citatos, p. 194</w:t>
      </w:r>
    </w:p>
  </w:footnote>
  <w:footnote w:id="61">
    <w:p w:rsidR="00697FAA" w:rsidRDefault="00697FAA" w:rsidP="00467763">
      <w:pPr>
        <w:pStyle w:val="Notedebasdepage"/>
        <w:jc w:val="both"/>
      </w:pPr>
      <w:r>
        <w:rPr>
          <w:rStyle w:val="Appelnotedebasdep"/>
          <w:rFonts w:eastAsiaTheme="majorEastAsia"/>
        </w:rPr>
        <w:t>2</w:t>
      </w:r>
      <w:r>
        <w:t xml:space="preserve"> </w:t>
      </w:r>
      <w:r w:rsidRPr="00C56AA3">
        <w:rPr>
          <w:rFonts w:ascii="Comic Sans MS" w:hAnsi="Comic Sans MS"/>
          <w:sz w:val="18"/>
          <w:szCs w:val="18"/>
        </w:rPr>
        <w:t>Idem, opera citatos, p. 194</w:t>
      </w:r>
    </w:p>
  </w:footnote>
  <w:footnote w:id="62">
    <w:p w:rsidR="00697FAA" w:rsidRDefault="00697FAA" w:rsidP="00467763">
      <w:pPr>
        <w:pStyle w:val="Notedebasdepage"/>
      </w:pPr>
      <w:r>
        <w:rPr>
          <w:rStyle w:val="Appelnotedebasdep"/>
          <w:rFonts w:eastAsiaTheme="majorEastAsia"/>
        </w:rPr>
        <w:t>3</w:t>
      </w:r>
      <w:r>
        <w:t xml:space="preserve"> </w:t>
      </w:r>
      <w:r w:rsidRPr="00C56AA3">
        <w:rPr>
          <w:rFonts w:ascii="Comic Sans MS" w:hAnsi="Comic Sans MS"/>
          <w:sz w:val="18"/>
          <w:szCs w:val="18"/>
        </w:rPr>
        <w:t>Dominique NANCI, Bernard ESPINASSE, Bernard COHEN, Jean-Claude ASSELBORN et Henri HECKENROTH, p. 194</w:t>
      </w:r>
    </w:p>
  </w:footnote>
  <w:footnote w:id="63">
    <w:p w:rsidR="00697FAA" w:rsidRDefault="00697FAA" w:rsidP="00467763">
      <w:pPr>
        <w:pStyle w:val="Notedebasdepage"/>
        <w:ind w:left="567" w:hanging="567"/>
        <w:jc w:val="both"/>
      </w:pPr>
      <w:r>
        <w:rPr>
          <w:rStyle w:val="Appelnotedebasdep"/>
          <w:rFonts w:eastAsiaTheme="majorEastAsia"/>
        </w:rPr>
        <w:t>1</w:t>
      </w:r>
      <w:r>
        <w:t xml:space="preserve"> </w:t>
      </w:r>
      <w:r w:rsidRPr="00C56AA3">
        <w:rPr>
          <w:rFonts w:ascii="Comic Sans MS" w:hAnsi="Comic Sans MS"/>
          <w:sz w:val="18"/>
          <w:szCs w:val="18"/>
        </w:rPr>
        <w:t>Dominique NANCI, Bernard ESPINASSE, Bernard COHEN, Jean-Claude ASSELBORN et Henri HECKENROTH, opera citatos, p. 199</w:t>
      </w:r>
    </w:p>
  </w:footnote>
  <w:footnote w:id="64">
    <w:p w:rsidR="00697FAA" w:rsidRDefault="00697FAA" w:rsidP="00467763">
      <w:pPr>
        <w:pStyle w:val="Notedebasdepage"/>
        <w:jc w:val="both"/>
      </w:pPr>
      <w:r>
        <w:rPr>
          <w:rStyle w:val="Appelnotedebasdep"/>
          <w:rFonts w:eastAsiaTheme="majorEastAsia"/>
        </w:rPr>
        <w:t>2</w:t>
      </w:r>
      <w:r>
        <w:t xml:space="preserve"> </w:t>
      </w:r>
      <w:r w:rsidRPr="00C56AA3">
        <w:rPr>
          <w:rFonts w:ascii="Comic Sans MS" w:hAnsi="Comic Sans MS"/>
          <w:sz w:val="18"/>
          <w:szCs w:val="18"/>
        </w:rPr>
        <w:t>Idem, opera citatos, p. 200</w:t>
      </w:r>
    </w:p>
  </w:footnote>
  <w:footnote w:id="65">
    <w:p w:rsidR="00697FAA" w:rsidRDefault="00697FAA" w:rsidP="00467763">
      <w:pPr>
        <w:pStyle w:val="Notedebasdepage"/>
      </w:pPr>
      <w:r>
        <w:rPr>
          <w:rStyle w:val="Appelnotedebasdep"/>
          <w:rFonts w:eastAsiaTheme="majorEastAsia"/>
        </w:rPr>
        <w:t>2</w:t>
      </w:r>
      <w:r>
        <w:t xml:space="preserve"> </w:t>
      </w:r>
      <w:r w:rsidRPr="00C56AA3">
        <w:rPr>
          <w:rFonts w:ascii="Comic Sans MS" w:hAnsi="Comic Sans MS"/>
          <w:sz w:val="18"/>
          <w:szCs w:val="18"/>
        </w:rPr>
        <w:t>Dominique NANCI, Bernard ESPINASSE, Bernard COHEN, Jean-Claude ASSELBORN et Henri HECKENROTH, p. 205</w:t>
      </w:r>
    </w:p>
  </w:footnote>
  <w:footnote w:id="66">
    <w:p w:rsidR="00697FAA" w:rsidRDefault="00697FAA" w:rsidP="00467763">
      <w:pPr>
        <w:pStyle w:val="Notedebasdepage"/>
        <w:ind w:left="567" w:hanging="567"/>
      </w:pPr>
      <w:r>
        <w:rPr>
          <w:rStyle w:val="Appelnotedebasdep"/>
          <w:rFonts w:eastAsiaTheme="majorEastAsia"/>
        </w:rPr>
        <w:t>1</w:t>
      </w:r>
      <w:r>
        <w:t xml:space="preserve"> </w:t>
      </w:r>
      <w:r w:rsidRPr="006E5A6E">
        <w:rPr>
          <w:rFonts w:ascii="Comic Sans MS" w:hAnsi="Comic Sans MS"/>
          <w:sz w:val="18"/>
          <w:szCs w:val="18"/>
        </w:rPr>
        <w:t>Dominique NANCI, Bernard ESPINASSE, Bernard COHEN, Jean-Claude ASSELBORN et Henri HECKENROTH, opera citatos, p. 219</w:t>
      </w:r>
    </w:p>
  </w:footnote>
  <w:footnote w:id="67">
    <w:p w:rsidR="00697FAA" w:rsidRDefault="00697FAA" w:rsidP="00933E27">
      <w:pPr>
        <w:pStyle w:val="Notedebasdepage"/>
        <w:ind w:left="567" w:hanging="567"/>
        <w:jc w:val="both"/>
      </w:pPr>
      <w:r>
        <w:rPr>
          <w:rStyle w:val="Appelnotedebasdep"/>
          <w:rFonts w:eastAsiaTheme="majorEastAsia"/>
        </w:rPr>
        <w:t>1</w:t>
      </w:r>
      <w:r>
        <w:t xml:space="preserve">  </w:t>
      </w:r>
      <w:r w:rsidRPr="001350B0">
        <w:rPr>
          <w:rFonts w:ascii="Comic Sans MS" w:hAnsi="Comic Sans MS"/>
        </w:rPr>
        <w:t>Dominique NANCI, Bernard ESPINASSE, Bernard COHEN, Jean-Claude ASSELBORN et Henri HECKENROTH</w:t>
      </w:r>
      <w:r>
        <w:rPr>
          <w:rFonts w:ascii="Comic Sans MS" w:hAnsi="Comic Sans MS"/>
        </w:rPr>
        <w:t xml:space="preserve">, </w:t>
      </w:r>
      <w:r w:rsidRPr="001350B0">
        <w:rPr>
          <w:rFonts w:ascii="Comic Sans MS" w:hAnsi="Comic Sans MS"/>
          <w:u w:val="single"/>
        </w:rPr>
        <w:t>Ingénierie des Systèmes d’Information</w:t>
      </w:r>
      <w:r>
        <w:rPr>
          <w:rFonts w:ascii="Comic Sans MS" w:hAnsi="Comic Sans MS"/>
          <w:u w:val="single"/>
        </w:rPr>
        <w:t xml:space="preserve"> </w:t>
      </w:r>
      <w:r w:rsidRPr="001350B0">
        <w:rPr>
          <w:rFonts w:ascii="Comic Sans MS" w:hAnsi="Comic Sans MS"/>
          <w:u w:val="single"/>
        </w:rPr>
        <w:t>: Merise Deuxième Génération</w:t>
      </w:r>
      <w:r w:rsidRPr="001350B0">
        <w:rPr>
          <w:rFonts w:ascii="Comic Sans MS" w:hAnsi="Comic Sans MS"/>
        </w:rPr>
        <w:t>, 4°édition, édition VUIBERT, 2001, p. 243-250</w:t>
      </w:r>
    </w:p>
  </w:footnote>
  <w:footnote w:id="68">
    <w:p w:rsidR="00697FAA" w:rsidRDefault="00697FAA" w:rsidP="00D30683">
      <w:pPr>
        <w:pStyle w:val="Notedebasdepage"/>
        <w:ind w:left="567" w:hanging="567"/>
      </w:pPr>
      <w:r>
        <w:rPr>
          <w:rStyle w:val="Appelnotedebasdep"/>
          <w:rFonts w:eastAsiaTheme="majorEastAsia"/>
        </w:rPr>
        <w:t>1</w:t>
      </w:r>
      <w:r>
        <w:t xml:space="preserve"> </w:t>
      </w:r>
      <w:r w:rsidRPr="00D30683">
        <w:rPr>
          <w:rFonts w:ascii="Comic Sans MS" w:hAnsi="Comic Sans MS"/>
          <w:sz w:val="18"/>
          <w:szCs w:val="18"/>
        </w:rPr>
        <w:t xml:space="preserve">J. A. MVIBUDULU KALUYIT et L.D. KONKFIE IPEPE, </w:t>
      </w:r>
      <w:r w:rsidRPr="00D30683">
        <w:rPr>
          <w:rFonts w:ascii="Comic Sans MS" w:hAnsi="Comic Sans MS"/>
          <w:sz w:val="18"/>
          <w:szCs w:val="18"/>
          <w:u w:val="single"/>
        </w:rPr>
        <w:t>Technique des bases de données</w:t>
      </w:r>
      <w:r w:rsidRPr="00D30683">
        <w:rPr>
          <w:rFonts w:ascii="Comic Sans MS" w:hAnsi="Comic Sans MS"/>
          <w:sz w:val="18"/>
          <w:szCs w:val="18"/>
        </w:rPr>
        <w:t>, Etude de cas, 2ème Ed. CRIGED, Kinshasa-RDC, décembre 2012, p.46</w:t>
      </w:r>
      <w:r w:rsidRPr="00D30683">
        <w:rPr>
          <w:rFonts w:ascii="Comic Sans MS" w:hAnsi="Comic Sans MS"/>
        </w:rPr>
        <w:t>.</w:t>
      </w:r>
    </w:p>
  </w:footnote>
  <w:footnote w:id="69">
    <w:p w:rsidR="00697FAA" w:rsidRDefault="00697FAA" w:rsidP="00D30683">
      <w:pPr>
        <w:pStyle w:val="Notedebasdepage"/>
      </w:pPr>
      <w:r>
        <w:rPr>
          <w:rStyle w:val="Appelnotedebasdep"/>
          <w:rFonts w:eastAsiaTheme="majorEastAsia"/>
        </w:rPr>
        <w:t>2</w:t>
      </w:r>
      <w:r>
        <w:t xml:space="preserve"> </w:t>
      </w:r>
      <w:r w:rsidRPr="00D30683">
        <w:rPr>
          <w:sz w:val="16"/>
          <w:szCs w:val="16"/>
        </w:rPr>
        <w:t>A</w:t>
      </w:r>
      <w:r w:rsidRPr="00D30683">
        <w:rPr>
          <w:rFonts w:ascii="Comic Sans MS" w:hAnsi="Comic Sans MS"/>
          <w:sz w:val="16"/>
          <w:szCs w:val="16"/>
        </w:rPr>
        <w:t xml:space="preserve">. COLLONGUES, J. HUGUES et B. LAROCHE, </w:t>
      </w:r>
      <w:r w:rsidRPr="00D30683">
        <w:rPr>
          <w:rFonts w:ascii="Comic Sans MS" w:hAnsi="Comic Sans MS"/>
          <w:sz w:val="16"/>
          <w:szCs w:val="16"/>
          <w:u w:val="single"/>
        </w:rPr>
        <w:t>Merise méthode de conception</w:t>
      </w:r>
      <w:r w:rsidRPr="00D30683">
        <w:rPr>
          <w:rFonts w:ascii="Comic Sans MS" w:hAnsi="Comic Sans MS"/>
          <w:sz w:val="16"/>
          <w:szCs w:val="16"/>
        </w:rPr>
        <w:t>, Ed. BORDIAS, Paris, 1987, p.53</w:t>
      </w:r>
    </w:p>
  </w:footnote>
  <w:footnote w:id="70">
    <w:p w:rsidR="00697FAA" w:rsidRDefault="00697FAA" w:rsidP="00D30683">
      <w:pPr>
        <w:pStyle w:val="Notedebasdepage"/>
        <w:ind w:left="567" w:hanging="567"/>
        <w:jc w:val="both"/>
      </w:pPr>
      <w:r w:rsidRPr="00BC7A29">
        <w:rPr>
          <w:rStyle w:val="Appelnotedebasdep"/>
          <w:rFonts w:eastAsiaTheme="majorEastAsia"/>
        </w:rPr>
        <w:t>3</w:t>
      </w:r>
      <w:r w:rsidRPr="00BC7A29">
        <w:t xml:space="preserve"> </w:t>
      </w:r>
      <w:r w:rsidRPr="00D30683">
        <w:rPr>
          <w:rFonts w:ascii="Comic Sans MS" w:hAnsi="Comic Sans MS"/>
          <w:sz w:val="18"/>
          <w:szCs w:val="18"/>
        </w:rPr>
        <w:t xml:space="preserve">J. Luc. BAPTISTE, </w:t>
      </w:r>
      <w:r w:rsidRPr="00D30683">
        <w:rPr>
          <w:rFonts w:ascii="Comic Sans MS" w:hAnsi="Comic Sans MS"/>
          <w:sz w:val="18"/>
          <w:szCs w:val="18"/>
          <w:u w:val="single"/>
        </w:rPr>
        <w:t>Merise Guide pratique, modélisation des données et des traitements, langage SQL</w:t>
      </w:r>
      <w:r w:rsidRPr="00D30683">
        <w:rPr>
          <w:rFonts w:ascii="Comic Sans MS" w:hAnsi="Comic Sans MS"/>
          <w:sz w:val="18"/>
          <w:szCs w:val="18"/>
        </w:rPr>
        <w:t>, Nouvelle édition, Ed. ENI, Paris. p.61.</w:t>
      </w:r>
      <w:r w:rsidRPr="00D30683">
        <w:rPr>
          <w:rFonts w:ascii="Comic Sans MS" w:hAnsi="Comic Sans MS"/>
        </w:rPr>
        <w:t xml:space="preserve">   </w:t>
      </w:r>
    </w:p>
  </w:footnote>
  <w:footnote w:id="71">
    <w:p w:rsidR="00697FAA" w:rsidRDefault="00697FAA" w:rsidP="00D30683">
      <w:pPr>
        <w:pStyle w:val="Notedebasdepage"/>
      </w:pPr>
      <w:r>
        <w:rPr>
          <w:rStyle w:val="Appelnotedebasdep"/>
          <w:rFonts w:eastAsiaTheme="majorEastAsia"/>
        </w:rPr>
        <w:t>1</w:t>
      </w:r>
      <w:r>
        <w:t xml:space="preserve"> </w:t>
      </w:r>
      <w:r w:rsidRPr="00D836F5">
        <w:rPr>
          <w:rFonts w:ascii="Comic Sans MS" w:hAnsi="Comic Sans MS"/>
          <w:sz w:val="18"/>
          <w:szCs w:val="18"/>
        </w:rPr>
        <w:t>A. COLLONGUES, J. HUGUES et B. LAROCHE, opera citatos p.51-56</w:t>
      </w:r>
    </w:p>
  </w:footnote>
  <w:footnote w:id="72">
    <w:p w:rsidR="00697FAA" w:rsidRDefault="00697FAA" w:rsidP="00D30683">
      <w:pPr>
        <w:pStyle w:val="Notedebasdepage"/>
        <w:jc w:val="both"/>
      </w:pPr>
      <w:r>
        <w:rPr>
          <w:rStyle w:val="Appelnotedebasdep"/>
          <w:rFonts w:eastAsiaTheme="majorEastAsia"/>
        </w:rPr>
        <w:t>2</w:t>
      </w:r>
      <w:r>
        <w:t xml:space="preserve"> </w:t>
      </w:r>
      <w:r w:rsidRPr="00D836F5">
        <w:rPr>
          <w:rFonts w:ascii="Comic Sans MS" w:hAnsi="Comic Sans MS"/>
          <w:sz w:val="18"/>
          <w:szCs w:val="18"/>
        </w:rPr>
        <w:t>J. Luc. BAPTISTE, opera citatos, p. 62</w:t>
      </w:r>
    </w:p>
  </w:footnote>
  <w:footnote w:id="73">
    <w:p w:rsidR="00697FAA" w:rsidRDefault="00697FAA" w:rsidP="00566A3C">
      <w:pPr>
        <w:pStyle w:val="Notedebasdepage"/>
        <w:ind w:left="567" w:hanging="567"/>
        <w:jc w:val="both"/>
      </w:pPr>
      <w:r>
        <w:rPr>
          <w:rStyle w:val="Appelnotedebasdep"/>
          <w:rFonts w:eastAsiaTheme="majorEastAsia"/>
        </w:rPr>
        <w:t>1</w:t>
      </w:r>
      <w:r>
        <w:t xml:space="preserve"> </w:t>
      </w:r>
      <w:r w:rsidRPr="00566A3C">
        <w:rPr>
          <w:rFonts w:ascii="Comic Sans MS" w:hAnsi="Comic Sans MS"/>
          <w:sz w:val="18"/>
          <w:szCs w:val="18"/>
        </w:rPr>
        <w:t>Dominique NANCI, Bernard ESPINASSE, Bernard COHEN, Jean-Claude ASSELBORN et Henri HECKENROTH, opera citatos, p. 226</w:t>
      </w:r>
    </w:p>
  </w:footnote>
  <w:footnote w:id="74">
    <w:p w:rsidR="00697FAA" w:rsidRDefault="00697FAA" w:rsidP="005736F1">
      <w:pPr>
        <w:autoSpaceDE w:val="0"/>
        <w:autoSpaceDN w:val="0"/>
        <w:adjustRightInd w:val="0"/>
        <w:spacing w:after="0" w:line="240" w:lineRule="auto"/>
        <w:ind w:left="567" w:hanging="567"/>
        <w:jc w:val="both"/>
      </w:pPr>
      <w:r>
        <w:rPr>
          <w:rStyle w:val="Appelnotedebasdep"/>
        </w:rPr>
        <w:t>1</w:t>
      </w:r>
      <w:r>
        <w:t xml:space="preserve"> </w:t>
      </w:r>
      <w:r w:rsidRPr="00CD0E4F">
        <w:rPr>
          <w:rFonts w:ascii="Comic Sans MS" w:hAnsi="Comic Sans MS" w:cs="Arial"/>
          <w:sz w:val="18"/>
          <w:szCs w:val="18"/>
          <w:lang w:eastAsia="fr-FR"/>
        </w:rPr>
        <w:t>Nanci D., B. Espinasse avec la collaboration de B. Cohen, J.C. Asselborn et H.</w:t>
      </w:r>
      <w:r>
        <w:rPr>
          <w:rFonts w:ascii="Comic Sans MS" w:hAnsi="Comic Sans MS" w:cs="Arial"/>
          <w:sz w:val="18"/>
          <w:szCs w:val="18"/>
          <w:lang w:eastAsia="fr-FR"/>
        </w:rPr>
        <w:t xml:space="preserve"> Heckenroth (2001), </w:t>
      </w:r>
      <w:r w:rsidRPr="00CD0E4F">
        <w:rPr>
          <w:rFonts w:ascii="Comic Sans MS" w:hAnsi="Comic Sans MS" w:cs="Arial"/>
          <w:sz w:val="18"/>
          <w:szCs w:val="18"/>
          <w:u w:val="single"/>
          <w:lang w:eastAsia="fr-FR"/>
        </w:rPr>
        <w:t xml:space="preserve">Ingénierie des systèmes d'information : Merise deuxième </w:t>
      </w:r>
      <w:r w:rsidRPr="00CD0E4F">
        <w:rPr>
          <w:rFonts w:ascii="Comic Sans MS" w:hAnsi="Comic Sans MS" w:cs="Arial"/>
          <w:sz w:val="18"/>
          <w:szCs w:val="18"/>
          <w:u w:val="single"/>
        </w:rPr>
        <w:t>génération</w:t>
      </w:r>
      <w:r w:rsidRPr="00CD0E4F">
        <w:rPr>
          <w:rFonts w:ascii="Comic Sans MS" w:hAnsi="Comic Sans MS" w:cs="Arial"/>
          <w:sz w:val="18"/>
          <w:szCs w:val="18"/>
        </w:rPr>
        <w:t xml:space="preserve">, Vuibert éditions, Paris. ISBN : 2-7117-8674-9, p. </w:t>
      </w:r>
      <w:r>
        <w:rPr>
          <w:rFonts w:ascii="Comic Sans MS" w:hAnsi="Comic Sans MS" w:cs="Arial"/>
          <w:sz w:val="18"/>
          <w:szCs w:val="18"/>
        </w:rPr>
        <w:t xml:space="preserve">30 </w:t>
      </w:r>
    </w:p>
  </w:footnote>
  <w:footnote w:id="75">
    <w:p w:rsidR="00697FAA" w:rsidRDefault="00697FAA" w:rsidP="00697FAA">
      <w:pPr>
        <w:autoSpaceDE w:val="0"/>
        <w:autoSpaceDN w:val="0"/>
        <w:adjustRightInd w:val="0"/>
        <w:spacing w:after="0" w:line="240" w:lineRule="auto"/>
        <w:ind w:left="567" w:hanging="567"/>
        <w:jc w:val="both"/>
      </w:pPr>
      <w:r>
        <w:rPr>
          <w:rStyle w:val="Appelnotedebasdep"/>
        </w:rPr>
        <w:t>1</w:t>
      </w:r>
      <w:r>
        <w:t xml:space="preserve"> </w:t>
      </w:r>
      <w:r>
        <w:rPr>
          <w:rFonts w:ascii="Comic Sans MS" w:hAnsi="Comic Sans MS" w:cs="Arial"/>
          <w:sz w:val="18"/>
          <w:szCs w:val="18"/>
          <w:lang w:eastAsia="fr-FR"/>
        </w:rPr>
        <w:t xml:space="preserve">Nanci D., B. Espinasse avec la collaboration de B. Cohen, J.C. Asselborn et H. Heckenroth (2001), </w:t>
      </w:r>
      <w:r>
        <w:rPr>
          <w:rFonts w:ascii="Comic Sans MS" w:hAnsi="Comic Sans MS" w:cs="Arial"/>
          <w:sz w:val="18"/>
          <w:szCs w:val="18"/>
          <w:u w:val="single"/>
          <w:lang w:eastAsia="fr-FR"/>
        </w:rPr>
        <w:t xml:space="preserve">Ingénierie des systèmes d'information : Merise deuxième </w:t>
      </w:r>
      <w:r>
        <w:rPr>
          <w:rFonts w:ascii="Comic Sans MS" w:hAnsi="Comic Sans MS" w:cs="Arial"/>
          <w:sz w:val="18"/>
          <w:szCs w:val="18"/>
          <w:u w:val="single"/>
        </w:rPr>
        <w:t>génération</w:t>
      </w:r>
      <w:r>
        <w:rPr>
          <w:rFonts w:ascii="Comic Sans MS" w:hAnsi="Comic Sans MS" w:cs="Arial"/>
          <w:sz w:val="18"/>
          <w:szCs w:val="18"/>
        </w:rPr>
        <w:t xml:space="preserve">, Vuibert éditions, Paris. ISBN : 2-7117-8674-9, p. 30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Content>
      <w:p w:rsidR="00697FAA" w:rsidRDefault="00697FAA">
        <w:pPr>
          <w:pStyle w:val="En-tte"/>
          <w:jc w:val="right"/>
        </w:pPr>
        <w:r>
          <w:t xml:space="preserve">Page </w:t>
        </w:r>
        <w:r>
          <w:rPr>
            <w:b/>
            <w:bCs/>
            <w:sz w:val="24"/>
            <w:szCs w:val="24"/>
          </w:rPr>
          <w:fldChar w:fldCharType="begin"/>
        </w:r>
        <w:r>
          <w:rPr>
            <w:b/>
            <w:bCs/>
          </w:rPr>
          <w:instrText>PAGE</w:instrText>
        </w:r>
        <w:r>
          <w:rPr>
            <w:b/>
            <w:bCs/>
            <w:sz w:val="24"/>
            <w:szCs w:val="24"/>
          </w:rPr>
          <w:fldChar w:fldCharType="separate"/>
        </w:r>
        <w:r w:rsidR="004C3E30">
          <w:rPr>
            <w:b/>
            <w:bCs/>
            <w:noProof/>
          </w:rPr>
          <w:t>24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4C3E30">
          <w:rPr>
            <w:b/>
            <w:bCs/>
            <w:noProof/>
          </w:rPr>
          <w:t>119</w:t>
        </w:r>
        <w:r>
          <w:rPr>
            <w:b/>
            <w:bCs/>
            <w:sz w:val="24"/>
            <w:szCs w:val="24"/>
          </w:rPr>
          <w:fldChar w:fldCharType="end"/>
        </w:r>
      </w:p>
    </w:sdtContent>
  </w:sdt>
  <w:p w:rsidR="00697FAA" w:rsidRPr="00FF17EF" w:rsidRDefault="00697FAA" w:rsidP="007A0DC4">
    <w:pPr>
      <w:pStyle w:val="En-tte"/>
      <w:jc w:val="center"/>
      <w:rPr>
        <w:rFonts w:asciiTheme="majorHAnsi" w:hAnsiTheme="majorHAnsi"/>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277972"/>
      <w:docPartObj>
        <w:docPartGallery w:val="Page Numbers (Top of Page)"/>
        <w:docPartUnique/>
      </w:docPartObj>
    </w:sdtPr>
    <w:sdtContent>
      <w:p w:rsidR="004C3E30" w:rsidRDefault="004C3E30">
        <w:pPr>
          <w:pStyle w:val="En-tte"/>
          <w:jc w:val="right"/>
        </w:pPr>
        <w:r>
          <w:t xml:space="preserve">Page </w:t>
        </w:r>
        <w:r>
          <w:rPr>
            <w:b/>
            <w:bCs/>
            <w:sz w:val="24"/>
            <w:szCs w:val="24"/>
          </w:rPr>
          <w:fldChar w:fldCharType="begin"/>
        </w:r>
        <w:r>
          <w:rPr>
            <w:b/>
            <w:bCs/>
          </w:rPr>
          <w:instrText>PAGE</w:instrText>
        </w:r>
        <w:r>
          <w:rPr>
            <w:b/>
            <w:bCs/>
            <w:sz w:val="24"/>
            <w:szCs w:val="24"/>
          </w:rPr>
          <w:fldChar w:fldCharType="separate"/>
        </w:r>
        <w:r w:rsidR="00046BDB">
          <w:rPr>
            <w:b/>
            <w:bCs/>
            <w:noProof/>
          </w:rPr>
          <w:t>67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046BDB">
          <w:rPr>
            <w:b/>
            <w:bCs/>
            <w:noProof/>
          </w:rPr>
          <w:t>91</w:t>
        </w:r>
        <w:r>
          <w:rPr>
            <w:b/>
            <w:bCs/>
            <w:sz w:val="24"/>
            <w:szCs w:val="24"/>
          </w:rPr>
          <w:fldChar w:fldCharType="end"/>
        </w:r>
      </w:p>
    </w:sdtContent>
  </w:sdt>
  <w:p w:rsidR="00697FAA" w:rsidRDefault="00697FA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
      </v:shape>
    </w:pict>
  </w:numPicBullet>
  <w:abstractNum w:abstractNumId="0">
    <w:nsid w:val="00E91896"/>
    <w:multiLevelType w:val="hybridMultilevel"/>
    <w:tmpl w:val="2BD0157E"/>
    <w:lvl w:ilvl="0" w:tplc="CDCCA77E">
      <w:start w:val="1"/>
      <w:numFmt w:val="upperLetter"/>
      <w:lvlText w:val="%1."/>
      <w:lvlJc w:val="left"/>
      <w:pPr>
        <w:ind w:left="1494" w:hanging="360"/>
      </w:pPr>
      <w:rPr>
        <w:rFonts w:cs="Times New Roman" w:hint="default"/>
      </w:rPr>
    </w:lvl>
    <w:lvl w:ilvl="1" w:tplc="040C0019" w:tentative="1">
      <w:start w:val="1"/>
      <w:numFmt w:val="lowerLetter"/>
      <w:lvlText w:val="%2."/>
      <w:lvlJc w:val="left"/>
      <w:pPr>
        <w:ind w:left="2214" w:hanging="360"/>
      </w:pPr>
      <w:rPr>
        <w:rFonts w:cs="Times New Roman"/>
      </w:rPr>
    </w:lvl>
    <w:lvl w:ilvl="2" w:tplc="040C001B" w:tentative="1">
      <w:start w:val="1"/>
      <w:numFmt w:val="lowerRoman"/>
      <w:lvlText w:val="%3."/>
      <w:lvlJc w:val="right"/>
      <w:pPr>
        <w:ind w:left="2934" w:hanging="180"/>
      </w:pPr>
      <w:rPr>
        <w:rFonts w:cs="Times New Roman"/>
      </w:rPr>
    </w:lvl>
    <w:lvl w:ilvl="3" w:tplc="040C000F" w:tentative="1">
      <w:start w:val="1"/>
      <w:numFmt w:val="decimal"/>
      <w:lvlText w:val="%4."/>
      <w:lvlJc w:val="left"/>
      <w:pPr>
        <w:ind w:left="3654" w:hanging="360"/>
      </w:pPr>
      <w:rPr>
        <w:rFonts w:cs="Times New Roman"/>
      </w:rPr>
    </w:lvl>
    <w:lvl w:ilvl="4" w:tplc="040C0019" w:tentative="1">
      <w:start w:val="1"/>
      <w:numFmt w:val="lowerLetter"/>
      <w:lvlText w:val="%5."/>
      <w:lvlJc w:val="left"/>
      <w:pPr>
        <w:ind w:left="4374" w:hanging="360"/>
      </w:pPr>
      <w:rPr>
        <w:rFonts w:cs="Times New Roman"/>
      </w:rPr>
    </w:lvl>
    <w:lvl w:ilvl="5" w:tplc="040C001B" w:tentative="1">
      <w:start w:val="1"/>
      <w:numFmt w:val="lowerRoman"/>
      <w:lvlText w:val="%6."/>
      <w:lvlJc w:val="right"/>
      <w:pPr>
        <w:ind w:left="5094" w:hanging="180"/>
      </w:pPr>
      <w:rPr>
        <w:rFonts w:cs="Times New Roman"/>
      </w:rPr>
    </w:lvl>
    <w:lvl w:ilvl="6" w:tplc="040C000F" w:tentative="1">
      <w:start w:val="1"/>
      <w:numFmt w:val="decimal"/>
      <w:lvlText w:val="%7."/>
      <w:lvlJc w:val="left"/>
      <w:pPr>
        <w:ind w:left="5814" w:hanging="360"/>
      </w:pPr>
      <w:rPr>
        <w:rFonts w:cs="Times New Roman"/>
      </w:rPr>
    </w:lvl>
    <w:lvl w:ilvl="7" w:tplc="040C0019" w:tentative="1">
      <w:start w:val="1"/>
      <w:numFmt w:val="lowerLetter"/>
      <w:lvlText w:val="%8."/>
      <w:lvlJc w:val="left"/>
      <w:pPr>
        <w:ind w:left="6534" w:hanging="360"/>
      </w:pPr>
      <w:rPr>
        <w:rFonts w:cs="Times New Roman"/>
      </w:rPr>
    </w:lvl>
    <w:lvl w:ilvl="8" w:tplc="040C001B" w:tentative="1">
      <w:start w:val="1"/>
      <w:numFmt w:val="lowerRoman"/>
      <w:lvlText w:val="%9."/>
      <w:lvlJc w:val="right"/>
      <w:pPr>
        <w:ind w:left="7254" w:hanging="180"/>
      </w:pPr>
      <w:rPr>
        <w:rFonts w:cs="Times New Roman"/>
      </w:rPr>
    </w:lvl>
  </w:abstractNum>
  <w:abstractNum w:abstractNumId="1">
    <w:nsid w:val="01234C50"/>
    <w:multiLevelType w:val="hybridMultilevel"/>
    <w:tmpl w:val="2FD0891A"/>
    <w:lvl w:ilvl="0" w:tplc="737CD9F4">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792FB7"/>
    <w:multiLevelType w:val="multilevel"/>
    <w:tmpl w:val="88CA134E"/>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1FD779F"/>
    <w:multiLevelType w:val="hybridMultilevel"/>
    <w:tmpl w:val="C0CCD5E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4">
    <w:nsid w:val="02621227"/>
    <w:multiLevelType w:val="hybridMultilevel"/>
    <w:tmpl w:val="2EE42D8E"/>
    <w:lvl w:ilvl="0" w:tplc="072A3470">
      <w:start w:val="1"/>
      <w:numFmt w:val="lowerLetter"/>
      <w:lvlText w:val="%1)"/>
      <w:lvlJc w:val="left"/>
      <w:pPr>
        <w:ind w:left="2912" w:hanging="360"/>
      </w:pPr>
      <w:rPr>
        <w:rFonts w:cs="Times New Roman" w:hint="default"/>
      </w:rPr>
    </w:lvl>
    <w:lvl w:ilvl="1" w:tplc="040C0019" w:tentative="1">
      <w:start w:val="1"/>
      <w:numFmt w:val="lowerLetter"/>
      <w:lvlText w:val="%2."/>
      <w:lvlJc w:val="left"/>
      <w:pPr>
        <w:ind w:left="3632" w:hanging="360"/>
      </w:pPr>
      <w:rPr>
        <w:rFonts w:cs="Times New Roman"/>
      </w:rPr>
    </w:lvl>
    <w:lvl w:ilvl="2" w:tplc="040C001B" w:tentative="1">
      <w:start w:val="1"/>
      <w:numFmt w:val="lowerRoman"/>
      <w:lvlText w:val="%3."/>
      <w:lvlJc w:val="right"/>
      <w:pPr>
        <w:ind w:left="4352" w:hanging="180"/>
      </w:pPr>
      <w:rPr>
        <w:rFonts w:cs="Times New Roman"/>
      </w:rPr>
    </w:lvl>
    <w:lvl w:ilvl="3" w:tplc="040C000F" w:tentative="1">
      <w:start w:val="1"/>
      <w:numFmt w:val="decimal"/>
      <w:lvlText w:val="%4."/>
      <w:lvlJc w:val="left"/>
      <w:pPr>
        <w:ind w:left="5072" w:hanging="360"/>
      </w:pPr>
      <w:rPr>
        <w:rFonts w:cs="Times New Roman"/>
      </w:rPr>
    </w:lvl>
    <w:lvl w:ilvl="4" w:tplc="040C0019" w:tentative="1">
      <w:start w:val="1"/>
      <w:numFmt w:val="lowerLetter"/>
      <w:lvlText w:val="%5."/>
      <w:lvlJc w:val="left"/>
      <w:pPr>
        <w:ind w:left="5792" w:hanging="360"/>
      </w:pPr>
      <w:rPr>
        <w:rFonts w:cs="Times New Roman"/>
      </w:rPr>
    </w:lvl>
    <w:lvl w:ilvl="5" w:tplc="040C001B" w:tentative="1">
      <w:start w:val="1"/>
      <w:numFmt w:val="lowerRoman"/>
      <w:lvlText w:val="%6."/>
      <w:lvlJc w:val="right"/>
      <w:pPr>
        <w:ind w:left="6512" w:hanging="180"/>
      </w:pPr>
      <w:rPr>
        <w:rFonts w:cs="Times New Roman"/>
      </w:rPr>
    </w:lvl>
    <w:lvl w:ilvl="6" w:tplc="040C000F" w:tentative="1">
      <w:start w:val="1"/>
      <w:numFmt w:val="decimal"/>
      <w:lvlText w:val="%7."/>
      <w:lvlJc w:val="left"/>
      <w:pPr>
        <w:ind w:left="7232" w:hanging="360"/>
      </w:pPr>
      <w:rPr>
        <w:rFonts w:cs="Times New Roman"/>
      </w:rPr>
    </w:lvl>
    <w:lvl w:ilvl="7" w:tplc="040C0019" w:tentative="1">
      <w:start w:val="1"/>
      <w:numFmt w:val="lowerLetter"/>
      <w:lvlText w:val="%8."/>
      <w:lvlJc w:val="left"/>
      <w:pPr>
        <w:ind w:left="7952" w:hanging="360"/>
      </w:pPr>
      <w:rPr>
        <w:rFonts w:cs="Times New Roman"/>
      </w:rPr>
    </w:lvl>
    <w:lvl w:ilvl="8" w:tplc="040C001B" w:tentative="1">
      <w:start w:val="1"/>
      <w:numFmt w:val="lowerRoman"/>
      <w:lvlText w:val="%9."/>
      <w:lvlJc w:val="right"/>
      <w:pPr>
        <w:ind w:left="8672" w:hanging="180"/>
      </w:pPr>
      <w:rPr>
        <w:rFonts w:cs="Times New Roman"/>
      </w:rPr>
    </w:lvl>
  </w:abstractNum>
  <w:abstractNum w:abstractNumId="5">
    <w:nsid w:val="049871C8"/>
    <w:multiLevelType w:val="hybridMultilevel"/>
    <w:tmpl w:val="B340207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nsid w:val="04A8458B"/>
    <w:multiLevelType w:val="multilevel"/>
    <w:tmpl w:val="2DDCB69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5BD461D"/>
    <w:multiLevelType w:val="multilevel"/>
    <w:tmpl w:val="1DBC29E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71562C7"/>
    <w:multiLevelType w:val="hybridMultilevel"/>
    <w:tmpl w:val="81121A5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0746304B"/>
    <w:multiLevelType w:val="multilevel"/>
    <w:tmpl w:val="E7F41240"/>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09832979"/>
    <w:multiLevelType w:val="multilevel"/>
    <w:tmpl w:val="A2DC851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102FDC"/>
    <w:multiLevelType w:val="hybridMultilevel"/>
    <w:tmpl w:val="6E1A5B0A"/>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nsid w:val="0CC9393A"/>
    <w:multiLevelType w:val="hybridMultilevel"/>
    <w:tmpl w:val="62AE122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nsid w:val="0D8E41CF"/>
    <w:multiLevelType w:val="multilevel"/>
    <w:tmpl w:val="D2BAB248"/>
    <w:lvl w:ilvl="0">
      <w:start w:val="4"/>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0E0745FF"/>
    <w:multiLevelType w:val="hybridMultilevel"/>
    <w:tmpl w:val="C03C353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EF63425"/>
    <w:multiLevelType w:val="hybridMultilevel"/>
    <w:tmpl w:val="80943C72"/>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nsid w:val="10A96053"/>
    <w:multiLevelType w:val="hybridMultilevel"/>
    <w:tmpl w:val="2E40AFCA"/>
    <w:lvl w:ilvl="0" w:tplc="040C000D">
      <w:start w:val="1"/>
      <w:numFmt w:val="bullet"/>
      <w:lvlText w:val=""/>
      <w:lvlJc w:val="left"/>
      <w:pPr>
        <w:ind w:left="2138" w:hanging="360"/>
      </w:pPr>
      <w:rPr>
        <w:rFonts w:ascii="Wingdings" w:hAnsi="Wingdings"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7">
    <w:nsid w:val="130553D9"/>
    <w:multiLevelType w:val="hybridMultilevel"/>
    <w:tmpl w:val="FFCCD7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B702A5"/>
    <w:multiLevelType w:val="hybridMultilevel"/>
    <w:tmpl w:val="4E3A76EA"/>
    <w:lvl w:ilvl="0" w:tplc="737CD9F4">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nsid w:val="14633FC9"/>
    <w:multiLevelType w:val="hybridMultilevel"/>
    <w:tmpl w:val="64904456"/>
    <w:lvl w:ilvl="0" w:tplc="040C0005">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87D24B8"/>
    <w:multiLevelType w:val="hybridMultilevel"/>
    <w:tmpl w:val="DDC8F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87E4BEA"/>
    <w:multiLevelType w:val="multilevel"/>
    <w:tmpl w:val="05ECA28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8E11899"/>
    <w:multiLevelType w:val="hybridMultilevel"/>
    <w:tmpl w:val="9530BDC8"/>
    <w:lvl w:ilvl="0" w:tplc="040C0005">
      <w:start w:val="1"/>
      <w:numFmt w:val="bullet"/>
      <w:lvlText w:val=""/>
      <w:lvlJc w:val="left"/>
      <w:pPr>
        <w:ind w:left="2138" w:hanging="360"/>
      </w:pPr>
      <w:rPr>
        <w:rFonts w:ascii="Wingdings" w:hAnsi="Wingdings" w:hint="default"/>
      </w:rPr>
    </w:lvl>
    <w:lvl w:ilvl="1" w:tplc="16B0A0A0">
      <w:start w:val="1"/>
      <w:numFmt w:val="bullet"/>
      <w:lvlText w:val="o"/>
      <w:lvlJc w:val="left"/>
      <w:pPr>
        <w:ind w:left="2858" w:hanging="360"/>
      </w:pPr>
      <w:rPr>
        <w:rFonts w:ascii="Courier New" w:hAnsi="Courier New" w:hint="default"/>
        <w:b/>
        <w:color w:val="000000" w:themeColor="text1"/>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
    <w:nsid w:val="19533BBB"/>
    <w:multiLevelType w:val="hybridMultilevel"/>
    <w:tmpl w:val="76DEBDEE"/>
    <w:lvl w:ilvl="0" w:tplc="737CD9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AC0799B"/>
    <w:multiLevelType w:val="hybridMultilevel"/>
    <w:tmpl w:val="8DA2EB6E"/>
    <w:lvl w:ilvl="0" w:tplc="040C0005">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5">
    <w:nsid w:val="1C9820A8"/>
    <w:multiLevelType w:val="hybridMultilevel"/>
    <w:tmpl w:val="02E2180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6">
    <w:nsid w:val="1E124F1A"/>
    <w:multiLevelType w:val="hybridMultilevel"/>
    <w:tmpl w:val="F1AAB5BA"/>
    <w:lvl w:ilvl="0" w:tplc="040C0005">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7">
    <w:nsid w:val="1F0D5B95"/>
    <w:multiLevelType w:val="hybridMultilevel"/>
    <w:tmpl w:val="68C48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F27616C"/>
    <w:multiLevelType w:val="hybridMultilevel"/>
    <w:tmpl w:val="6D142C9E"/>
    <w:lvl w:ilvl="0" w:tplc="040C0005">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9">
    <w:nsid w:val="21294B0F"/>
    <w:multiLevelType w:val="hybridMultilevel"/>
    <w:tmpl w:val="72720EDA"/>
    <w:lvl w:ilvl="0" w:tplc="737CD9F4">
      <w:start w:val="1"/>
      <w:numFmt w:val="bullet"/>
      <w:lvlText w:val=""/>
      <w:lvlJc w:val="left"/>
      <w:pPr>
        <w:ind w:left="1571" w:hanging="360"/>
      </w:pPr>
      <w:rPr>
        <w:rFonts w:ascii="Symbol" w:hAnsi="Symbol" w:hint="default"/>
        <w:b/>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nsid w:val="24384472"/>
    <w:multiLevelType w:val="multilevel"/>
    <w:tmpl w:val="FA5EB21C"/>
    <w:lvl w:ilvl="0">
      <w:start w:val="3"/>
      <w:numFmt w:val="decimal"/>
      <w:lvlText w:val="%1."/>
      <w:lvlJc w:val="left"/>
      <w:pPr>
        <w:ind w:left="420" w:hanging="42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31">
    <w:nsid w:val="24C26DD0"/>
    <w:multiLevelType w:val="hybridMultilevel"/>
    <w:tmpl w:val="2FDA48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702220B"/>
    <w:multiLevelType w:val="hybridMultilevel"/>
    <w:tmpl w:val="6D0C001A"/>
    <w:lvl w:ilvl="0" w:tplc="040C0001">
      <w:start w:val="1"/>
      <w:numFmt w:val="bullet"/>
      <w:lvlText w:val=""/>
      <w:lvlJc w:val="left"/>
      <w:pPr>
        <w:ind w:left="644" w:hanging="360"/>
      </w:pPr>
      <w:rPr>
        <w:rFonts w:ascii="Symbol" w:hAnsi="Symbol" w:hint="default"/>
      </w:rPr>
    </w:lvl>
    <w:lvl w:ilvl="1" w:tplc="040C0019" w:tentative="1">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abstractNum w:abstractNumId="33">
    <w:nsid w:val="27830DA4"/>
    <w:multiLevelType w:val="hybridMultilevel"/>
    <w:tmpl w:val="4D60E6A8"/>
    <w:lvl w:ilvl="0" w:tplc="A4B44168">
      <w:start w:val="1"/>
      <w:numFmt w:val="bullet"/>
      <w:lvlText w:val="-"/>
      <w:lvlJc w:val="left"/>
      <w:pPr>
        <w:ind w:left="720" w:hanging="360"/>
      </w:pPr>
      <w:rPr>
        <w:rFonts w:ascii="Arial" w:eastAsia="Times New Roman" w:hAnsi="Aria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7E24F26"/>
    <w:multiLevelType w:val="multilevel"/>
    <w:tmpl w:val="4CAE1D00"/>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2C8E0BD9"/>
    <w:multiLevelType w:val="hybridMultilevel"/>
    <w:tmpl w:val="644876E6"/>
    <w:lvl w:ilvl="0" w:tplc="737CD9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EFF3A44"/>
    <w:multiLevelType w:val="hybridMultilevel"/>
    <w:tmpl w:val="118809F0"/>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7">
    <w:nsid w:val="2F0750DA"/>
    <w:multiLevelType w:val="multilevel"/>
    <w:tmpl w:val="E80E17CE"/>
    <w:lvl w:ilvl="0">
      <w:start w:val="2"/>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2FAD2E84"/>
    <w:multiLevelType w:val="hybridMultilevel"/>
    <w:tmpl w:val="CD50FB58"/>
    <w:lvl w:ilvl="0" w:tplc="FDA06D26">
      <w:start w:val="1"/>
      <w:numFmt w:val="bullet"/>
      <w:lvlText w:val="-"/>
      <w:lvlJc w:val="left"/>
      <w:pPr>
        <w:tabs>
          <w:tab w:val="num" w:pos="1494"/>
        </w:tabs>
        <w:ind w:left="1494" w:hanging="360"/>
      </w:pPr>
      <w:rPr>
        <w:rFonts w:ascii="Comic Sans MS" w:eastAsia="Arial Unicode MS" w:hAnsi="Comic Sans MS" w:hint="default"/>
      </w:rPr>
    </w:lvl>
    <w:lvl w:ilvl="1" w:tplc="040C0003">
      <w:start w:val="1"/>
      <w:numFmt w:val="bullet"/>
      <w:lvlText w:val="o"/>
      <w:lvlJc w:val="left"/>
      <w:pPr>
        <w:tabs>
          <w:tab w:val="num" w:pos="720"/>
        </w:tabs>
        <w:ind w:left="720" w:hanging="360"/>
      </w:pPr>
      <w:rPr>
        <w:rFonts w:ascii="Courier New" w:hAnsi="Courier New" w:hint="default"/>
      </w:rPr>
    </w:lvl>
    <w:lvl w:ilvl="2" w:tplc="42EE29E0">
      <w:start w:val="1"/>
      <w:numFmt w:val="bullet"/>
      <w:lvlText w:val=""/>
      <w:lvlJc w:val="left"/>
      <w:pPr>
        <w:tabs>
          <w:tab w:val="num" w:pos="1440"/>
        </w:tabs>
        <w:ind w:left="1440" w:hanging="360"/>
      </w:pPr>
      <w:rPr>
        <w:rFonts w:ascii="Symbol" w:eastAsia="Arial Unicode MS" w:hAnsi="Symbol" w:hint="default"/>
        <w:color w:val="auto"/>
      </w:rPr>
    </w:lvl>
    <w:lvl w:ilvl="3" w:tplc="EE9A0DA0">
      <w:numFmt w:val="bullet"/>
      <w:lvlText w:val="•"/>
      <w:lvlJc w:val="left"/>
      <w:pPr>
        <w:ind w:left="2160" w:hanging="360"/>
      </w:pPr>
      <w:rPr>
        <w:rFonts w:ascii="Times New Roman" w:eastAsia="Times New Roman" w:hAnsi="Times New Roman"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39">
    <w:nsid w:val="30EC0226"/>
    <w:multiLevelType w:val="hybridMultilevel"/>
    <w:tmpl w:val="BC86F5FE"/>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0">
    <w:nsid w:val="345C5EB0"/>
    <w:multiLevelType w:val="hybridMultilevel"/>
    <w:tmpl w:val="82964E4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1">
    <w:nsid w:val="362035C0"/>
    <w:multiLevelType w:val="hybridMultilevel"/>
    <w:tmpl w:val="A78AD700"/>
    <w:lvl w:ilvl="0" w:tplc="737CD9F4">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2">
    <w:nsid w:val="387822A1"/>
    <w:multiLevelType w:val="multilevel"/>
    <w:tmpl w:val="712AE180"/>
    <w:lvl w:ilvl="0">
      <w:start w:val="1"/>
      <w:numFmt w:val="decimal"/>
      <w:lvlText w:val="%1."/>
      <w:lvlJc w:val="left"/>
      <w:pPr>
        <w:ind w:left="630" w:hanging="63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3">
    <w:nsid w:val="3A8E14F2"/>
    <w:multiLevelType w:val="hybridMultilevel"/>
    <w:tmpl w:val="FDF42064"/>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4">
    <w:nsid w:val="3CBC2951"/>
    <w:multiLevelType w:val="hybridMultilevel"/>
    <w:tmpl w:val="A7F26306"/>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5">
    <w:nsid w:val="3EE04B44"/>
    <w:multiLevelType w:val="multilevel"/>
    <w:tmpl w:val="66C88194"/>
    <w:lvl w:ilvl="0">
      <w:start w:val="1"/>
      <w:numFmt w:val="bullet"/>
      <w:lvlText w:val=""/>
      <w:lvlJc w:val="left"/>
      <w:pPr>
        <w:ind w:left="2138" w:hanging="360"/>
      </w:pPr>
      <w:rPr>
        <w:rFonts w:ascii="Symbol" w:hAnsi="Symbol" w:hint="default"/>
      </w:rPr>
    </w:lvl>
    <w:lvl w:ilvl="1">
      <w:numFmt w:val="bullet"/>
      <w:lvlText w:val="o"/>
      <w:lvlJc w:val="left"/>
      <w:pPr>
        <w:ind w:left="2858" w:hanging="360"/>
      </w:pPr>
      <w:rPr>
        <w:rFonts w:ascii="Courier New" w:hAnsi="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rPr>
    </w:lvl>
    <w:lvl w:ilvl="8">
      <w:numFmt w:val="bullet"/>
      <w:lvlText w:val=""/>
      <w:lvlJc w:val="left"/>
      <w:pPr>
        <w:ind w:left="7898" w:hanging="360"/>
      </w:pPr>
      <w:rPr>
        <w:rFonts w:ascii="Wingdings" w:hAnsi="Wingdings"/>
      </w:rPr>
    </w:lvl>
  </w:abstractNum>
  <w:abstractNum w:abstractNumId="46">
    <w:nsid w:val="3FED31D4"/>
    <w:multiLevelType w:val="multilevel"/>
    <w:tmpl w:val="9A2AEA26"/>
    <w:lvl w:ilvl="0">
      <w:start w:val="4"/>
      <w:numFmt w:val="decimal"/>
      <w:lvlText w:val="%1."/>
      <w:lvlJc w:val="left"/>
      <w:pPr>
        <w:ind w:left="420" w:hanging="420"/>
      </w:pPr>
      <w:rPr>
        <w:rFonts w:cs="Times New Roman"/>
      </w:rPr>
    </w:lvl>
    <w:lvl w:ilvl="1">
      <w:start w:val="1"/>
      <w:numFmt w:val="decimal"/>
      <w:lvlText w:val="%1.%2."/>
      <w:lvlJc w:val="left"/>
      <w:pPr>
        <w:ind w:left="1287" w:hanging="72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708" w:hanging="144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5202" w:hanging="180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47">
    <w:nsid w:val="40EA0861"/>
    <w:multiLevelType w:val="hybridMultilevel"/>
    <w:tmpl w:val="3DDA5B7C"/>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8">
    <w:nsid w:val="415F262A"/>
    <w:multiLevelType w:val="multilevel"/>
    <w:tmpl w:val="A546090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rPr>
    </w:lvl>
    <w:lvl w:ilvl="8">
      <w:numFmt w:val="bullet"/>
      <w:lvlText w:val=""/>
      <w:lvlJc w:val="left"/>
      <w:pPr>
        <w:ind w:left="7200" w:hanging="360"/>
      </w:pPr>
      <w:rPr>
        <w:rFonts w:ascii="Wingdings" w:hAnsi="Wingdings"/>
      </w:rPr>
    </w:lvl>
  </w:abstractNum>
  <w:abstractNum w:abstractNumId="49">
    <w:nsid w:val="419061FD"/>
    <w:multiLevelType w:val="hybridMultilevel"/>
    <w:tmpl w:val="CE96D8EA"/>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0">
    <w:nsid w:val="443B4BB9"/>
    <w:multiLevelType w:val="hybridMultilevel"/>
    <w:tmpl w:val="884C5800"/>
    <w:lvl w:ilvl="0" w:tplc="040C000D">
      <w:start w:val="1"/>
      <w:numFmt w:val="bullet"/>
      <w:lvlText w:val=""/>
      <w:lvlJc w:val="left"/>
      <w:pPr>
        <w:ind w:left="2523" w:hanging="360"/>
      </w:pPr>
      <w:rPr>
        <w:rFonts w:ascii="Wingdings" w:hAnsi="Wingdings" w:hint="default"/>
      </w:rPr>
    </w:lvl>
    <w:lvl w:ilvl="1" w:tplc="040C0003" w:tentative="1">
      <w:start w:val="1"/>
      <w:numFmt w:val="bullet"/>
      <w:lvlText w:val="o"/>
      <w:lvlJc w:val="left"/>
      <w:pPr>
        <w:ind w:left="3243" w:hanging="360"/>
      </w:pPr>
      <w:rPr>
        <w:rFonts w:ascii="Courier New" w:hAnsi="Courier New" w:hint="default"/>
      </w:rPr>
    </w:lvl>
    <w:lvl w:ilvl="2" w:tplc="040C0005" w:tentative="1">
      <w:start w:val="1"/>
      <w:numFmt w:val="bullet"/>
      <w:lvlText w:val=""/>
      <w:lvlJc w:val="left"/>
      <w:pPr>
        <w:ind w:left="3963" w:hanging="360"/>
      </w:pPr>
      <w:rPr>
        <w:rFonts w:ascii="Wingdings" w:hAnsi="Wingdings" w:hint="default"/>
      </w:rPr>
    </w:lvl>
    <w:lvl w:ilvl="3" w:tplc="040C0001" w:tentative="1">
      <w:start w:val="1"/>
      <w:numFmt w:val="bullet"/>
      <w:lvlText w:val=""/>
      <w:lvlJc w:val="left"/>
      <w:pPr>
        <w:ind w:left="4683" w:hanging="360"/>
      </w:pPr>
      <w:rPr>
        <w:rFonts w:ascii="Symbol" w:hAnsi="Symbol" w:hint="default"/>
      </w:rPr>
    </w:lvl>
    <w:lvl w:ilvl="4" w:tplc="040C0003" w:tentative="1">
      <w:start w:val="1"/>
      <w:numFmt w:val="bullet"/>
      <w:lvlText w:val="o"/>
      <w:lvlJc w:val="left"/>
      <w:pPr>
        <w:ind w:left="5403" w:hanging="360"/>
      </w:pPr>
      <w:rPr>
        <w:rFonts w:ascii="Courier New" w:hAnsi="Courier New" w:hint="default"/>
      </w:rPr>
    </w:lvl>
    <w:lvl w:ilvl="5" w:tplc="040C0005" w:tentative="1">
      <w:start w:val="1"/>
      <w:numFmt w:val="bullet"/>
      <w:lvlText w:val=""/>
      <w:lvlJc w:val="left"/>
      <w:pPr>
        <w:ind w:left="6123" w:hanging="360"/>
      </w:pPr>
      <w:rPr>
        <w:rFonts w:ascii="Wingdings" w:hAnsi="Wingdings" w:hint="default"/>
      </w:rPr>
    </w:lvl>
    <w:lvl w:ilvl="6" w:tplc="040C0001" w:tentative="1">
      <w:start w:val="1"/>
      <w:numFmt w:val="bullet"/>
      <w:lvlText w:val=""/>
      <w:lvlJc w:val="left"/>
      <w:pPr>
        <w:ind w:left="6843" w:hanging="360"/>
      </w:pPr>
      <w:rPr>
        <w:rFonts w:ascii="Symbol" w:hAnsi="Symbol" w:hint="default"/>
      </w:rPr>
    </w:lvl>
    <w:lvl w:ilvl="7" w:tplc="040C0003" w:tentative="1">
      <w:start w:val="1"/>
      <w:numFmt w:val="bullet"/>
      <w:lvlText w:val="o"/>
      <w:lvlJc w:val="left"/>
      <w:pPr>
        <w:ind w:left="7563" w:hanging="360"/>
      </w:pPr>
      <w:rPr>
        <w:rFonts w:ascii="Courier New" w:hAnsi="Courier New" w:hint="default"/>
      </w:rPr>
    </w:lvl>
    <w:lvl w:ilvl="8" w:tplc="040C0005" w:tentative="1">
      <w:start w:val="1"/>
      <w:numFmt w:val="bullet"/>
      <w:lvlText w:val=""/>
      <w:lvlJc w:val="left"/>
      <w:pPr>
        <w:ind w:left="8283" w:hanging="360"/>
      </w:pPr>
      <w:rPr>
        <w:rFonts w:ascii="Wingdings" w:hAnsi="Wingdings" w:hint="default"/>
      </w:rPr>
    </w:lvl>
  </w:abstractNum>
  <w:abstractNum w:abstractNumId="51">
    <w:nsid w:val="44B2206F"/>
    <w:multiLevelType w:val="hybridMultilevel"/>
    <w:tmpl w:val="07B655E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2">
    <w:nsid w:val="4815216F"/>
    <w:multiLevelType w:val="hybridMultilevel"/>
    <w:tmpl w:val="CBA868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842440B"/>
    <w:multiLevelType w:val="multilevel"/>
    <w:tmpl w:val="5B0E84D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4BE720BC"/>
    <w:multiLevelType w:val="multilevel"/>
    <w:tmpl w:val="000ADD4A"/>
    <w:lvl w:ilvl="0">
      <w:start w:val="2"/>
      <w:numFmt w:val="decimal"/>
      <w:lvlText w:val="%1."/>
      <w:lvlJc w:val="left"/>
      <w:pPr>
        <w:ind w:left="420" w:hanging="42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55">
    <w:nsid w:val="4C81314E"/>
    <w:multiLevelType w:val="multilevel"/>
    <w:tmpl w:val="7138026C"/>
    <w:lvl w:ilvl="0">
      <w:start w:val="1"/>
      <w:numFmt w:val="decimal"/>
      <w:lvlText w:val="%1."/>
      <w:lvlJc w:val="left"/>
      <w:pPr>
        <w:ind w:left="420" w:hanging="42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56">
    <w:nsid w:val="4DF20303"/>
    <w:multiLevelType w:val="multilevel"/>
    <w:tmpl w:val="52C841E2"/>
    <w:lvl w:ilvl="0">
      <w:start w:val="2"/>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57">
    <w:nsid w:val="4E6118D9"/>
    <w:multiLevelType w:val="hybridMultilevel"/>
    <w:tmpl w:val="D2409410"/>
    <w:lvl w:ilvl="0" w:tplc="737CD9F4">
      <w:start w:val="1"/>
      <w:numFmt w:val="bullet"/>
      <w:lvlText w:val=""/>
      <w:lvlJc w:val="left"/>
      <w:pPr>
        <w:ind w:left="2138"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8">
    <w:nsid w:val="4E7701D4"/>
    <w:multiLevelType w:val="hybridMultilevel"/>
    <w:tmpl w:val="1A7C8A18"/>
    <w:lvl w:ilvl="0" w:tplc="09A2F8FA">
      <w:start w:val="1"/>
      <w:numFmt w:val="decimal"/>
      <w:lvlText w:val="%1."/>
      <w:lvlJc w:val="left"/>
      <w:pPr>
        <w:ind w:left="644" w:hanging="360"/>
      </w:pPr>
      <w:rPr>
        <w:rFonts w:cs="Times New Roman" w:hint="default"/>
      </w:rPr>
    </w:lvl>
    <w:lvl w:ilvl="1" w:tplc="040C0019" w:tentative="1">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abstractNum w:abstractNumId="59">
    <w:nsid w:val="4E8B6BFC"/>
    <w:multiLevelType w:val="multilevel"/>
    <w:tmpl w:val="05E45DF4"/>
    <w:lvl w:ilvl="0">
      <w:start w:val="2"/>
      <w:numFmt w:val="decimal"/>
      <w:lvlText w:val="%1."/>
      <w:lvlJc w:val="left"/>
      <w:pPr>
        <w:ind w:left="420" w:hanging="42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60">
    <w:nsid w:val="50D07F20"/>
    <w:multiLevelType w:val="hybridMultilevel"/>
    <w:tmpl w:val="7892E208"/>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1">
    <w:nsid w:val="53A11072"/>
    <w:multiLevelType w:val="hybridMultilevel"/>
    <w:tmpl w:val="CCF0A312"/>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2">
    <w:nsid w:val="5745302F"/>
    <w:multiLevelType w:val="multilevel"/>
    <w:tmpl w:val="7EF6126A"/>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nsid w:val="586E4C11"/>
    <w:multiLevelType w:val="hybridMultilevel"/>
    <w:tmpl w:val="E182F52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nsid w:val="59042663"/>
    <w:multiLevelType w:val="hybridMultilevel"/>
    <w:tmpl w:val="B07AC25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5">
    <w:nsid w:val="5A9308CF"/>
    <w:multiLevelType w:val="hybridMultilevel"/>
    <w:tmpl w:val="2F8EDF3C"/>
    <w:lvl w:ilvl="0" w:tplc="737CD9F4">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AAF21E9"/>
    <w:multiLevelType w:val="hybridMultilevel"/>
    <w:tmpl w:val="80189B76"/>
    <w:lvl w:ilvl="0" w:tplc="040C000F">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7">
    <w:nsid w:val="5B3010B3"/>
    <w:multiLevelType w:val="hybridMultilevel"/>
    <w:tmpl w:val="CA28F4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B952A8D"/>
    <w:multiLevelType w:val="hybridMultilevel"/>
    <w:tmpl w:val="186C293A"/>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9">
    <w:nsid w:val="5BC303C3"/>
    <w:multiLevelType w:val="hybridMultilevel"/>
    <w:tmpl w:val="CE5AE6B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5C1B32E5"/>
    <w:multiLevelType w:val="hybridMultilevel"/>
    <w:tmpl w:val="88161D14"/>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1">
    <w:nsid w:val="5DC51D55"/>
    <w:multiLevelType w:val="multilevel"/>
    <w:tmpl w:val="0024DF0C"/>
    <w:lvl w:ilvl="0">
      <w:start w:val="3"/>
      <w:numFmt w:val="decimal"/>
      <w:lvlText w:val="%1."/>
      <w:lvlJc w:val="left"/>
      <w:pPr>
        <w:ind w:left="420" w:hanging="42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72">
    <w:nsid w:val="5FB6117A"/>
    <w:multiLevelType w:val="hybridMultilevel"/>
    <w:tmpl w:val="6FE6432A"/>
    <w:lvl w:ilvl="0" w:tplc="A73411D4">
      <w:start w:val="1"/>
      <w:numFmt w:val="decimal"/>
      <w:lvlText w:val="%1."/>
      <w:lvlJc w:val="left"/>
      <w:pPr>
        <w:ind w:left="780" w:hanging="360"/>
      </w:pPr>
      <w:rPr>
        <w:rFonts w:cs="Times New Roman" w:hint="default"/>
      </w:rPr>
    </w:lvl>
    <w:lvl w:ilvl="1" w:tplc="040C0019">
      <w:start w:val="1"/>
      <w:numFmt w:val="lowerLetter"/>
      <w:lvlText w:val="%2."/>
      <w:lvlJc w:val="left"/>
      <w:pPr>
        <w:ind w:left="1500" w:hanging="360"/>
      </w:pPr>
      <w:rPr>
        <w:rFonts w:cs="Times New Roman"/>
      </w:rPr>
    </w:lvl>
    <w:lvl w:ilvl="2" w:tplc="040C001B">
      <w:start w:val="1"/>
      <w:numFmt w:val="lowerRoman"/>
      <w:lvlText w:val="%3."/>
      <w:lvlJc w:val="right"/>
      <w:pPr>
        <w:ind w:left="2220" w:hanging="180"/>
      </w:pPr>
      <w:rPr>
        <w:rFonts w:cs="Times New Roman"/>
      </w:rPr>
    </w:lvl>
    <w:lvl w:ilvl="3" w:tplc="C04840D2">
      <w:start w:val="1"/>
      <w:numFmt w:val="decimal"/>
      <w:lvlText w:val="%4"/>
      <w:lvlJc w:val="left"/>
      <w:pPr>
        <w:ind w:left="2940" w:hanging="360"/>
      </w:pPr>
      <w:rPr>
        <w:rFonts w:cs="Times New Roman" w:hint="default"/>
        <w:b/>
      </w:rPr>
    </w:lvl>
    <w:lvl w:ilvl="4" w:tplc="04301372">
      <w:start w:val="1"/>
      <w:numFmt w:val="upperLetter"/>
      <w:lvlText w:val="%5."/>
      <w:lvlJc w:val="left"/>
      <w:pPr>
        <w:ind w:left="3660" w:hanging="360"/>
      </w:pPr>
      <w:rPr>
        <w:rFonts w:ascii="Arial" w:hAnsi="Arial" w:cs="Arial" w:hint="default"/>
        <w:b/>
        <w:color w:val="auto"/>
      </w:rPr>
    </w:lvl>
    <w:lvl w:ilvl="5" w:tplc="762C15A0">
      <w:start w:val="1"/>
      <w:numFmt w:val="lowerLetter"/>
      <w:lvlText w:val="%6)"/>
      <w:lvlJc w:val="left"/>
      <w:pPr>
        <w:ind w:left="4560" w:hanging="360"/>
      </w:pPr>
      <w:rPr>
        <w:rFonts w:cs="Times New Roman" w:hint="default"/>
      </w:rPr>
    </w:lvl>
    <w:lvl w:ilvl="6" w:tplc="040C000F" w:tentative="1">
      <w:start w:val="1"/>
      <w:numFmt w:val="decimal"/>
      <w:lvlText w:val="%7."/>
      <w:lvlJc w:val="left"/>
      <w:pPr>
        <w:ind w:left="5100" w:hanging="360"/>
      </w:pPr>
      <w:rPr>
        <w:rFonts w:cs="Times New Roman"/>
      </w:rPr>
    </w:lvl>
    <w:lvl w:ilvl="7" w:tplc="040C0019" w:tentative="1">
      <w:start w:val="1"/>
      <w:numFmt w:val="lowerLetter"/>
      <w:lvlText w:val="%8."/>
      <w:lvlJc w:val="left"/>
      <w:pPr>
        <w:ind w:left="5820" w:hanging="360"/>
      </w:pPr>
      <w:rPr>
        <w:rFonts w:cs="Times New Roman"/>
      </w:rPr>
    </w:lvl>
    <w:lvl w:ilvl="8" w:tplc="040C001B" w:tentative="1">
      <w:start w:val="1"/>
      <w:numFmt w:val="lowerRoman"/>
      <w:lvlText w:val="%9."/>
      <w:lvlJc w:val="right"/>
      <w:pPr>
        <w:ind w:left="6540" w:hanging="180"/>
      </w:pPr>
      <w:rPr>
        <w:rFonts w:cs="Times New Roman"/>
      </w:rPr>
    </w:lvl>
  </w:abstractNum>
  <w:abstractNum w:abstractNumId="73">
    <w:nsid w:val="61AB3738"/>
    <w:multiLevelType w:val="multilevel"/>
    <w:tmpl w:val="74D8E194"/>
    <w:lvl w:ilvl="0">
      <w:start w:val="1"/>
      <w:numFmt w:val="decimal"/>
      <w:lvlText w:val="%1."/>
      <w:lvlJc w:val="left"/>
      <w:pPr>
        <w:ind w:left="1494" w:hanging="360"/>
      </w:pPr>
      <w:rPr>
        <w:rFonts w:cs="Times New Roman" w:hint="default"/>
      </w:rPr>
    </w:lvl>
    <w:lvl w:ilvl="1">
      <w:start w:val="2"/>
      <w:numFmt w:val="decimal"/>
      <w:isLgl/>
      <w:lvlText w:val="%1.%2."/>
      <w:lvlJc w:val="left"/>
      <w:pPr>
        <w:ind w:left="1854" w:hanging="720"/>
      </w:pPr>
      <w:rPr>
        <w:rFonts w:cs="Times New Roman" w:hint="default"/>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14" w:hanging="1080"/>
      </w:pPr>
      <w:rPr>
        <w:rFonts w:cs="Times New Roman" w:hint="default"/>
      </w:rPr>
    </w:lvl>
    <w:lvl w:ilvl="4">
      <w:start w:val="1"/>
      <w:numFmt w:val="decimal"/>
      <w:isLgl/>
      <w:lvlText w:val="%1.%2.%3.%4.%5."/>
      <w:lvlJc w:val="left"/>
      <w:pPr>
        <w:ind w:left="2574" w:hanging="1440"/>
      </w:pPr>
      <w:rPr>
        <w:rFonts w:cs="Times New Roman" w:hint="default"/>
      </w:rPr>
    </w:lvl>
    <w:lvl w:ilvl="5">
      <w:start w:val="1"/>
      <w:numFmt w:val="decimal"/>
      <w:isLgl/>
      <w:lvlText w:val="%1.%2.%3.%4.%5.%6."/>
      <w:lvlJc w:val="left"/>
      <w:pPr>
        <w:ind w:left="2574" w:hanging="1440"/>
      </w:pPr>
      <w:rPr>
        <w:rFonts w:cs="Times New Roman" w:hint="default"/>
      </w:rPr>
    </w:lvl>
    <w:lvl w:ilvl="6">
      <w:start w:val="1"/>
      <w:numFmt w:val="decimal"/>
      <w:isLgl/>
      <w:lvlText w:val="%1.%2.%3.%4.%5.%6.%7."/>
      <w:lvlJc w:val="left"/>
      <w:pPr>
        <w:ind w:left="2934" w:hanging="1800"/>
      </w:pPr>
      <w:rPr>
        <w:rFonts w:cs="Times New Roman" w:hint="default"/>
      </w:rPr>
    </w:lvl>
    <w:lvl w:ilvl="7">
      <w:start w:val="1"/>
      <w:numFmt w:val="decimal"/>
      <w:isLgl/>
      <w:lvlText w:val="%1.%2.%3.%4.%5.%6.%7.%8."/>
      <w:lvlJc w:val="left"/>
      <w:pPr>
        <w:ind w:left="2934" w:hanging="1800"/>
      </w:pPr>
      <w:rPr>
        <w:rFonts w:cs="Times New Roman" w:hint="default"/>
      </w:rPr>
    </w:lvl>
    <w:lvl w:ilvl="8">
      <w:start w:val="1"/>
      <w:numFmt w:val="decimal"/>
      <w:isLgl/>
      <w:lvlText w:val="%1.%2.%3.%4.%5.%6.%7.%8.%9."/>
      <w:lvlJc w:val="left"/>
      <w:pPr>
        <w:ind w:left="3294" w:hanging="2160"/>
      </w:pPr>
      <w:rPr>
        <w:rFonts w:cs="Times New Roman" w:hint="default"/>
      </w:rPr>
    </w:lvl>
  </w:abstractNum>
  <w:abstractNum w:abstractNumId="74">
    <w:nsid w:val="636E4CE6"/>
    <w:multiLevelType w:val="hybridMultilevel"/>
    <w:tmpl w:val="BB4A97E0"/>
    <w:lvl w:ilvl="0" w:tplc="737CD9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5635D47"/>
    <w:multiLevelType w:val="hybridMultilevel"/>
    <w:tmpl w:val="8856D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7B00E10"/>
    <w:multiLevelType w:val="multilevel"/>
    <w:tmpl w:val="D272EEE2"/>
    <w:lvl w:ilvl="0">
      <w:start w:val="3"/>
      <w:numFmt w:val="decimal"/>
      <w:lvlText w:val="%1."/>
      <w:lvlJc w:val="left"/>
      <w:pPr>
        <w:ind w:left="420" w:hanging="420"/>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ascii="Arial" w:hAnsi="Arial" w:cs="Arial" w:hint="default"/>
        <w:b/>
        <w:i w:val="0"/>
        <w:sz w:val="26"/>
        <w:szCs w:val="26"/>
      </w:rPr>
    </w:lvl>
    <w:lvl w:ilvl="4">
      <w:start w:val="1"/>
      <w:numFmt w:val="decimal"/>
      <w:lvlText w:val="%1.%2.%3.%4.%5."/>
      <w:lvlJc w:val="left"/>
      <w:pPr>
        <w:ind w:left="4844" w:hanging="144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77">
    <w:nsid w:val="67E7490D"/>
    <w:multiLevelType w:val="hybridMultilevel"/>
    <w:tmpl w:val="7B62FE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8573174"/>
    <w:multiLevelType w:val="hybridMultilevel"/>
    <w:tmpl w:val="BD02763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9">
    <w:nsid w:val="68A83894"/>
    <w:multiLevelType w:val="hybridMultilevel"/>
    <w:tmpl w:val="943C5020"/>
    <w:lvl w:ilvl="0" w:tplc="737CD9F4">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0">
    <w:nsid w:val="699B1CB9"/>
    <w:multiLevelType w:val="hybridMultilevel"/>
    <w:tmpl w:val="13A85B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9E8318D"/>
    <w:multiLevelType w:val="hybridMultilevel"/>
    <w:tmpl w:val="74D6A7AC"/>
    <w:lvl w:ilvl="0" w:tplc="EB8CF1D0">
      <w:start w:val="1"/>
      <w:numFmt w:val="bullet"/>
      <w:lvlText w:val=""/>
      <w:lvlJc w:val="left"/>
      <w:pPr>
        <w:ind w:left="2138" w:hanging="360"/>
      </w:pPr>
      <w:rPr>
        <w:rFonts w:ascii="Symbol" w:hAnsi="Symbol" w:hint="default"/>
      </w:rPr>
    </w:lvl>
    <w:lvl w:ilvl="1" w:tplc="16B0A0A0">
      <w:start w:val="1"/>
      <w:numFmt w:val="bullet"/>
      <w:lvlText w:val="o"/>
      <w:lvlJc w:val="left"/>
      <w:pPr>
        <w:ind w:left="2858" w:hanging="360"/>
      </w:pPr>
      <w:rPr>
        <w:rFonts w:ascii="Courier New" w:hAnsi="Courier New" w:hint="default"/>
        <w:b/>
        <w:color w:val="000000" w:themeColor="text1"/>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2">
    <w:nsid w:val="6A062650"/>
    <w:multiLevelType w:val="hybridMultilevel"/>
    <w:tmpl w:val="EAAA2F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3">
    <w:nsid w:val="6B0E5200"/>
    <w:multiLevelType w:val="hybridMultilevel"/>
    <w:tmpl w:val="0BB43D6E"/>
    <w:lvl w:ilvl="0" w:tplc="040C000B">
      <w:start w:val="1"/>
      <w:numFmt w:val="bullet"/>
      <w:lvlText w:val=""/>
      <w:lvlJc w:val="left"/>
      <w:pPr>
        <w:ind w:left="2988" w:hanging="360"/>
      </w:pPr>
      <w:rPr>
        <w:rFonts w:ascii="Wingdings" w:hAnsi="Wingdings" w:hint="default"/>
      </w:rPr>
    </w:lvl>
    <w:lvl w:ilvl="1" w:tplc="040C0003" w:tentative="1">
      <w:start w:val="1"/>
      <w:numFmt w:val="bullet"/>
      <w:lvlText w:val="o"/>
      <w:lvlJc w:val="left"/>
      <w:pPr>
        <w:ind w:left="3708" w:hanging="360"/>
      </w:pPr>
      <w:rPr>
        <w:rFonts w:ascii="Courier New" w:hAnsi="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84">
    <w:nsid w:val="6EE06210"/>
    <w:multiLevelType w:val="hybridMultilevel"/>
    <w:tmpl w:val="880E0962"/>
    <w:lvl w:ilvl="0" w:tplc="040C0001">
      <w:start w:val="1"/>
      <w:numFmt w:val="bullet"/>
      <w:lvlText w:val=""/>
      <w:lvlJc w:val="left"/>
      <w:pPr>
        <w:ind w:left="2138"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85">
    <w:nsid w:val="70011435"/>
    <w:multiLevelType w:val="hybridMultilevel"/>
    <w:tmpl w:val="DB500D28"/>
    <w:lvl w:ilvl="0" w:tplc="737CD9F4">
      <w:start w:val="1"/>
      <w:numFmt w:val="bullet"/>
      <w:lvlText w:val=""/>
      <w:lvlJc w:val="left"/>
      <w:pPr>
        <w:ind w:left="2291" w:hanging="360"/>
      </w:pPr>
      <w:rPr>
        <w:rFonts w:ascii="Symbol" w:hAnsi="Symbol" w:hint="default"/>
      </w:rPr>
    </w:lvl>
    <w:lvl w:ilvl="1" w:tplc="040C0003" w:tentative="1">
      <w:start w:val="1"/>
      <w:numFmt w:val="bullet"/>
      <w:lvlText w:val="o"/>
      <w:lvlJc w:val="left"/>
      <w:pPr>
        <w:ind w:left="3011" w:hanging="360"/>
      </w:pPr>
      <w:rPr>
        <w:rFonts w:ascii="Courier New" w:hAnsi="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86">
    <w:nsid w:val="724A584F"/>
    <w:multiLevelType w:val="hybridMultilevel"/>
    <w:tmpl w:val="826CC9FE"/>
    <w:lvl w:ilvl="0" w:tplc="42EE29E0">
      <w:start w:val="1"/>
      <w:numFmt w:val="bullet"/>
      <w:lvlText w:val=""/>
      <w:lvlJc w:val="left"/>
      <w:pPr>
        <w:tabs>
          <w:tab w:val="num" w:pos="3762"/>
        </w:tabs>
        <w:ind w:left="3762" w:hanging="360"/>
      </w:pPr>
      <w:rPr>
        <w:rFonts w:ascii="Symbol" w:eastAsia="Arial Unicode MS"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7">
    <w:nsid w:val="729F0994"/>
    <w:multiLevelType w:val="hybridMultilevel"/>
    <w:tmpl w:val="3620D4C8"/>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33B71A0"/>
    <w:multiLevelType w:val="multilevel"/>
    <w:tmpl w:val="BD608F8C"/>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9">
    <w:nsid w:val="73A13487"/>
    <w:multiLevelType w:val="hybridMultilevel"/>
    <w:tmpl w:val="B2248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5B1517A"/>
    <w:multiLevelType w:val="multilevel"/>
    <w:tmpl w:val="1D326F96"/>
    <w:lvl w:ilvl="0">
      <w:start w:val="1"/>
      <w:numFmt w:val="decimal"/>
      <w:lvlText w:val="%1."/>
      <w:lvlJc w:val="left"/>
      <w:pPr>
        <w:ind w:left="360" w:hanging="360"/>
      </w:pPr>
      <w:rPr>
        <w:rFonts w:cs="Times New Roman" w:hint="default"/>
      </w:rPr>
    </w:lvl>
    <w:lvl w:ilvl="1">
      <w:start w:val="1"/>
      <w:numFmt w:val="decimal"/>
      <w:lvlText w:val="%1.%2."/>
      <w:lvlJc w:val="left"/>
      <w:pPr>
        <w:ind w:left="2138" w:hanging="720"/>
      </w:pPr>
      <w:rPr>
        <w:rFonts w:cs="Times New Roman" w:hint="default"/>
      </w:rPr>
    </w:lvl>
    <w:lvl w:ilvl="2">
      <w:start w:val="1"/>
      <w:numFmt w:val="bullet"/>
      <w:lvlText w:val=""/>
      <w:lvlJc w:val="left"/>
      <w:pPr>
        <w:ind w:left="3556" w:hanging="720"/>
      </w:pPr>
      <w:rPr>
        <w:rFonts w:ascii="Wingdings" w:hAnsi="Wingdings" w:hint="default"/>
      </w:rPr>
    </w:lvl>
    <w:lvl w:ilvl="3">
      <w:start w:val="1"/>
      <w:numFmt w:val="decimal"/>
      <w:lvlText w:val="%1.%2.%3.%4."/>
      <w:lvlJc w:val="left"/>
      <w:pPr>
        <w:ind w:left="5334" w:hanging="1080"/>
      </w:pPr>
      <w:rPr>
        <w:rFonts w:cs="Times New Roman" w:hint="default"/>
      </w:rPr>
    </w:lvl>
    <w:lvl w:ilvl="4">
      <w:start w:val="1"/>
      <w:numFmt w:val="decimal"/>
      <w:lvlText w:val="%1.%2.%3.%4.%5."/>
      <w:lvlJc w:val="left"/>
      <w:pPr>
        <w:ind w:left="6752" w:hanging="1080"/>
      </w:pPr>
      <w:rPr>
        <w:rFonts w:cs="Times New Roman" w:hint="default"/>
      </w:rPr>
    </w:lvl>
    <w:lvl w:ilvl="5">
      <w:start w:val="1"/>
      <w:numFmt w:val="decimal"/>
      <w:lvlText w:val="%1.%2.%3.%4.%5.%6."/>
      <w:lvlJc w:val="left"/>
      <w:pPr>
        <w:ind w:left="8530" w:hanging="1440"/>
      </w:pPr>
      <w:rPr>
        <w:rFonts w:cs="Times New Roman" w:hint="default"/>
      </w:rPr>
    </w:lvl>
    <w:lvl w:ilvl="6">
      <w:start w:val="1"/>
      <w:numFmt w:val="decimal"/>
      <w:lvlText w:val="%1.%2.%3.%4.%5.%6.%7."/>
      <w:lvlJc w:val="left"/>
      <w:pPr>
        <w:ind w:left="9948" w:hanging="1440"/>
      </w:pPr>
      <w:rPr>
        <w:rFonts w:cs="Times New Roman" w:hint="default"/>
      </w:rPr>
    </w:lvl>
    <w:lvl w:ilvl="7">
      <w:start w:val="1"/>
      <w:numFmt w:val="decimal"/>
      <w:lvlText w:val="%1.%2.%3.%4.%5.%6.%7.%8."/>
      <w:lvlJc w:val="left"/>
      <w:pPr>
        <w:ind w:left="11726" w:hanging="1800"/>
      </w:pPr>
      <w:rPr>
        <w:rFonts w:cs="Times New Roman" w:hint="default"/>
      </w:rPr>
    </w:lvl>
    <w:lvl w:ilvl="8">
      <w:start w:val="1"/>
      <w:numFmt w:val="decimal"/>
      <w:lvlText w:val="%1.%2.%3.%4.%5.%6.%7.%8.%9."/>
      <w:lvlJc w:val="left"/>
      <w:pPr>
        <w:ind w:left="13144" w:hanging="1800"/>
      </w:pPr>
      <w:rPr>
        <w:rFonts w:cs="Times New Roman" w:hint="default"/>
      </w:rPr>
    </w:lvl>
  </w:abstractNum>
  <w:abstractNum w:abstractNumId="91">
    <w:nsid w:val="768178C2"/>
    <w:multiLevelType w:val="multilevel"/>
    <w:tmpl w:val="EA5A281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769D3260"/>
    <w:multiLevelType w:val="hybridMultilevel"/>
    <w:tmpl w:val="5ABE9552"/>
    <w:lvl w:ilvl="0" w:tplc="040C0001">
      <w:start w:val="1"/>
      <w:numFmt w:val="bullet"/>
      <w:lvlText w:val=""/>
      <w:lvlJc w:val="left"/>
      <w:pPr>
        <w:ind w:left="2487" w:hanging="360"/>
      </w:pPr>
      <w:rPr>
        <w:rFonts w:ascii="Symbol" w:hAnsi="Symbol"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3">
    <w:nsid w:val="77053EEE"/>
    <w:multiLevelType w:val="hybridMultilevel"/>
    <w:tmpl w:val="CF32557C"/>
    <w:lvl w:ilvl="0" w:tplc="040C000D">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4559" w:hanging="360"/>
      </w:pPr>
      <w:rPr>
        <w:rFonts w:ascii="Courier New" w:hAnsi="Courier New" w:hint="default"/>
      </w:rPr>
    </w:lvl>
    <w:lvl w:ilvl="2" w:tplc="040C0005" w:tentative="1">
      <w:start w:val="1"/>
      <w:numFmt w:val="bullet"/>
      <w:lvlText w:val=""/>
      <w:lvlJc w:val="left"/>
      <w:pPr>
        <w:ind w:left="5279" w:hanging="360"/>
      </w:pPr>
      <w:rPr>
        <w:rFonts w:ascii="Wingdings" w:hAnsi="Wingdings" w:hint="default"/>
      </w:rPr>
    </w:lvl>
    <w:lvl w:ilvl="3" w:tplc="040C0001" w:tentative="1">
      <w:start w:val="1"/>
      <w:numFmt w:val="bullet"/>
      <w:lvlText w:val=""/>
      <w:lvlJc w:val="left"/>
      <w:pPr>
        <w:ind w:left="5999" w:hanging="360"/>
      </w:pPr>
      <w:rPr>
        <w:rFonts w:ascii="Symbol" w:hAnsi="Symbol" w:hint="default"/>
      </w:rPr>
    </w:lvl>
    <w:lvl w:ilvl="4" w:tplc="040C0003" w:tentative="1">
      <w:start w:val="1"/>
      <w:numFmt w:val="bullet"/>
      <w:lvlText w:val="o"/>
      <w:lvlJc w:val="left"/>
      <w:pPr>
        <w:ind w:left="6719" w:hanging="360"/>
      </w:pPr>
      <w:rPr>
        <w:rFonts w:ascii="Courier New" w:hAnsi="Courier New" w:hint="default"/>
      </w:rPr>
    </w:lvl>
    <w:lvl w:ilvl="5" w:tplc="040C0005" w:tentative="1">
      <w:start w:val="1"/>
      <w:numFmt w:val="bullet"/>
      <w:lvlText w:val=""/>
      <w:lvlJc w:val="left"/>
      <w:pPr>
        <w:ind w:left="7439" w:hanging="360"/>
      </w:pPr>
      <w:rPr>
        <w:rFonts w:ascii="Wingdings" w:hAnsi="Wingdings" w:hint="default"/>
      </w:rPr>
    </w:lvl>
    <w:lvl w:ilvl="6" w:tplc="040C0001" w:tentative="1">
      <w:start w:val="1"/>
      <w:numFmt w:val="bullet"/>
      <w:lvlText w:val=""/>
      <w:lvlJc w:val="left"/>
      <w:pPr>
        <w:ind w:left="8159" w:hanging="360"/>
      </w:pPr>
      <w:rPr>
        <w:rFonts w:ascii="Symbol" w:hAnsi="Symbol" w:hint="default"/>
      </w:rPr>
    </w:lvl>
    <w:lvl w:ilvl="7" w:tplc="040C0003" w:tentative="1">
      <w:start w:val="1"/>
      <w:numFmt w:val="bullet"/>
      <w:lvlText w:val="o"/>
      <w:lvlJc w:val="left"/>
      <w:pPr>
        <w:ind w:left="8879" w:hanging="360"/>
      </w:pPr>
      <w:rPr>
        <w:rFonts w:ascii="Courier New" w:hAnsi="Courier New" w:hint="default"/>
      </w:rPr>
    </w:lvl>
    <w:lvl w:ilvl="8" w:tplc="040C0005" w:tentative="1">
      <w:start w:val="1"/>
      <w:numFmt w:val="bullet"/>
      <w:lvlText w:val=""/>
      <w:lvlJc w:val="left"/>
      <w:pPr>
        <w:ind w:left="9599" w:hanging="360"/>
      </w:pPr>
      <w:rPr>
        <w:rFonts w:ascii="Wingdings" w:hAnsi="Wingdings" w:hint="default"/>
      </w:rPr>
    </w:lvl>
  </w:abstractNum>
  <w:abstractNum w:abstractNumId="94">
    <w:nsid w:val="778877FF"/>
    <w:multiLevelType w:val="multilevel"/>
    <w:tmpl w:val="80F4A7A4"/>
    <w:lvl w:ilvl="0">
      <w:start w:val="1"/>
      <w:numFmt w:val="decimal"/>
      <w:lvlText w:val="%1."/>
      <w:lvlJc w:val="left"/>
      <w:pPr>
        <w:ind w:left="420" w:hanging="42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95">
    <w:nsid w:val="77F12E29"/>
    <w:multiLevelType w:val="hybridMultilevel"/>
    <w:tmpl w:val="6BE81F82"/>
    <w:lvl w:ilvl="0" w:tplc="040C0007">
      <w:start w:val="1"/>
      <w:numFmt w:val="bullet"/>
      <w:lvlText w:val=""/>
      <w:lvlPicBulletId w:val="0"/>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nsid w:val="77FA7C28"/>
    <w:multiLevelType w:val="multilevel"/>
    <w:tmpl w:val="BC360E7C"/>
    <w:lvl w:ilvl="0">
      <w:start w:val="1"/>
      <w:numFmt w:val="bullet"/>
      <w:lvlText w:val=""/>
      <w:lvlJc w:val="left"/>
      <w:pPr>
        <w:ind w:left="360" w:hanging="360"/>
      </w:pPr>
      <w:rPr>
        <w:rFonts w:ascii="Symbol" w:hAnsi="Symbol" w:hint="default"/>
      </w:rPr>
    </w:lvl>
    <w:lvl w:ilvl="1">
      <w:start w:val="1"/>
      <w:numFmt w:val="decimal"/>
      <w:lvlText w:val="%1.%2."/>
      <w:lvlJc w:val="left"/>
      <w:pPr>
        <w:ind w:left="1146" w:hanging="360"/>
      </w:pPr>
      <w:rPr>
        <w:rFonts w:cs="Times New Roman" w:hint="default"/>
      </w:rPr>
    </w:lvl>
    <w:lvl w:ilvl="2">
      <w:start w:val="1"/>
      <w:numFmt w:val="decimal"/>
      <w:lvlText w:val="%1.%2.%3."/>
      <w:lvlJc w:val="left"/>
      <w:pPr>
        <w:ind w:left="2292" w:hanging="720"/>
      </w:pPr>
      <w:rPr>
        <w:rFonts w:cs="Times New Roman" w:hint="default"/>
        <w:b w:val="0"/>
      </w:rPr>
    </w:lvl>
    <w:lvl w:ilvl="3">
      <w:start w:val="1"/>
      <w:numFmt w:val="decimal"/>
      <w:lvlText w:val="%1.%2.%3.%4."/>
      <w:lvlJc w:val="left"/>
      <w:pPr>
        <w:ind w:left="3078" w:hanging="720"/>
      </w:pPr>
      <w:rPr>
        <w:rFonts w:cs="Times New Roman" w:hint="default"/>
      </w:rPr>
    </w:lvl>
    <w:lvl w:ilvl="4">
      <w:start w:val="1"/>
      <w:numFmt w:val="decimal"/>
      <w:lvlText w:val="%1.%2.%3.%4.%5."/>
      <w:lvlJc w:val="left"/>
      <w:pPr>
        <w:ind w:left="4224" w:hanging="1080"/>
      </w:pPr>
      <w:rPr>
        <w:rFonts w:cs="Times New Roman" w:hint="default"/>
      </w:rPr>
    </w:lvl>
    <w:lvl w:ilvl="5">
      <w:start w:val="1"/>
      <w:numFmt w:val="decimal"/>
      <w:lvlText w:val="%1.%2.%3.%4.%5.%6."/>
      <w:lvlJc w:val="left"/>
      <w:pPr>
        <w:ind w:left="5010" w:hanging="1080"/>
      </w:pPr>
      <w:rPr>
        <w:rFonts w:cs="Times New Roman" w:hint="default"/>
      </w:rPr>
    </w:lvl>
    <w:lvl w:ilvl="6">
      <w:start w:val="1"/>
      <w:numFmt w:val="decimal"/>
      <w:lvlText w:val="%1.%2.%3.%4.%5.%6.%7."/>
      <w:lvlJc w:val="left"/>
      <w:pPr>
        <w:ind w:left="6156" w:hanging="1440"/>
      </w:pPr>
      <w:rPr>
        <w:rFonts w:cs="Times New Roman" w:hint="default"/>
      </w:rPr>
    </w:lvl>
    <w:lvl w:ilvl="7">
      <w:start w:val="1"/>
      <w:numFmt w:val="decimal"/>
      <w:lvlText w:val="%1.%2.%3.%4.%5.%6.%7.%8."/>
      <w:lvlJc w:val="left"/>
      <w:pPr>
        <w:ind w:left="6942" w:hanging="1440"/>
      </w:pPr>
      <w:rPr>
        <w:rFonts w:cs="Times New Roman" w:hint="default"/>
      </w:rPr>
    </w:lvl>
    <w:lvl w:ilvl="8">
      <w:start w:val="1"/>
      <w:numFmt w:val="decimal"/>
      <w:lvlText w:val="%1.%2.%3.%4.%5.%6.%7.%8.%9."/>
      <w:lvlJc w:val="left"/>
      <w:pPr>
        <w:ind w:left="8088" w:hanging="1800"/>
      </w:pPr>
      <w:rPr>
        <w:rFonts w:cs="Times New Roman" w:hint="default"/>
      </w:rPr>
    </w:lvl>
  </w:abstractNum>
  <w:abstractNum w:abstractNumId="97">
    <w:nsid w:val="7AF00BE6"/>
    <w:multiLevelType w:val="multilevel"/>
    <w:tmpl w:val="6032BF1C"/>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8">
    <w:nsid w:val="7BD74D9C"/>
    <w:multiLevelType w:val="hybridMultilevel"/>
    <w:tmpl w:val="31EA634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9">
    <w:nsid w:val="7EC35E32"/>
    <w:multiLevelType w:val="hybridMultilevel"/>
    <w:tmpl w:val="ED22C6D6"/>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0">
    <w:nsid w:val="7FF831FB"/>
    <w:multiLevelType w:val="hybridMultilevel"/>
    <w:tmpl w:val="5AE0DC8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69"/>
  </w:num>
  <w:num w:numId="2">
    <w:abstractNumId w:val="12"/>
  </w:num>
  <w:num w:numId="3">
    <w:abstractNumId w:val="70"/>
  </w:num>
  <w:num w:numId="4">
    <w:abstractNumId w:val="61"/>
  </w:num>
  <w:num w:numId="5">
    <w:abstractNumId w:val="26"/>
  </w:num>
  <w:num w:numId="6">
    <w:abstractNumId w:val="50"/>
  </w:num>
  <w:num w:numId="7">
    <w:abstractNumId w:val="66"/>
  </w:num>
  <w:num w:numId="8">
    <w:abstractNumId w:val="88"/>
  </w:num>
  <w:num w:numId="9">
    <w:abstractNumId w:val="20"/>
  </w:num>
  <w:num w:numId="10">
    <w:abstractNumId w:val="77"/>
  </w:num>
  <w:num w:numId="11">
    <w:abstractNumId w:val="8"/>
  </w:num>
  <w:num w:numId="12">
    <w:abstractNumId w:val="21"/>
  </w:num>
  <w:num w:numId="13">
    <w:abstractNumId w:val="28"/>
  </w:num>
  <w:num w:numId="14">
    <w:abstractNumId w:val="55"/>
  </w:num>
  <w:num w:numId="15">
    <w:abstractNumId w:val="74"/>
  </w:num>
  <w:num w:numId="16">
    <w:abstractNumId w:val="67"/>
  </w:num>
  <w:num w:numId="17">
    <w:abstractNumId w:val="100"/>
  </w:num>
  <w:num w:numId="18">
    <w:abstractNumId w:val="78"/>
  </w:num>
  <w:num w:numId="19">
    <w:abstractNumId w:val="72"/>
  </w:num>
  <w:num w:numId="20">
    <w:abstractNumId w:val="68"/>
  </w:num>
  <w:num w:numId="21">
    <w:abstractNumId w:val="37"/>
  </w:num>
  <w:num w:numId="22">
    <w:abstractNumId w:val="63"/>
  </w:num>
  <w:num w:numId="23">
    <w:abstractNumId w:val="42"/>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6"/>
  </w:num>
  <w:num w:numId="27">
    <w:abstractNumId w:val="57"/>
  </w:num>
  <w:num w:numId="28">
    <w:abstractNumId w:val="53"/>
  </w:num>
  <w:num w:numId="29">
    <w:abstractNumId w:val="59"/>
  </w:num>
  <w:num w:numId="30">
    <w:abstractNumId w:val="15"/>
  </w:num>
  <w:num w:numId="31">
    <w:abstractNumId w:val="23"/>
  </w:num>
  <w:num w:numId="32">
    <w:abstractNumId w:val="40"/>
  </w:num>
  <w:num w:numId="33">
    <w:abstractNumId w:val="41"/>
  </w:num>
  <w:num w:numId="34">
    <w:abstractNumId w:val="27"/>
  </w:num>
  <w:num w:numId="3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14"/>
  </w:num>
  <w:num w:numId="38">
    <w:abstractNumId w:val="75"/>
  </w:num>
  <w:num w:numId="39">
    <w:abstractNumId w:val="45"/>
  </w:num>
  <w:num w:numId="40">
    <w:abstractNumId w:val="33"/>
  </w:num>
  <w:num w:numId="41">
    <w:abstractNumId w:val="0"/>
  </w:num>
  <w:num w:numId="42">
    <w:abstractNumId w:val="48"/>
  </w:num>
  <w:num w:numId="43">
    <w:abstractNumId w:val="30"/>
  </w:num>
  <w:num w:numId="44">
    <w:abstractNumId w:val="36"/>
  </w:num>
  <w:num w:numId="45">
    <w:abstractNumId w:val="4"/>
  </w:num>
  <w:num w:numId="46">
    <w:abstractNumId w:val="6"/>
  </w:num>
  <w:num w:numId="47">
    <w:abstractNumId w:val="39"/>
  </w:num>
  <w:num w:numId="48">
    <w:abstractNumId w:val="2"/>
  </w:num>
  <w:num w:numId="49">
    <w:abstractNumId w:val="49"/>
  </w:num>
  <w:num w:numId="50">
    <w:abstractNumId w:val="80"/>
  </w:num>
  <w:num w:numId="51">
    <w:abstractNumId w:val="17"/>
  </w:num>
  <w:num w:numId="52">
    <w:abstractNumId w:val="31"/>
  </w:num>
  <w:num w:numId="53">
    <w:abstractNumId w:val="65"/>
  </w:num>
  <w:num w:numId="54">
    <w:abstractNumId w:val="54"/>
  </w:num>
  <w:num w:numId="55">
    <w:abstractNumId w:val="94"/>
  </w:num>
  <w:num w:numId="56">
    <w:abstractNumId w:val="56"/>
  </w:num>
  <w:num w:numId="57">
    <w:abstractNumId w:val="29"/>
  </w:num>
  <w:num w:numId="58">
    <w:abstractNumId w:val="10"/>
  </w:num>
  <w:num w:numId="59">
    <w:abstractNumId w:val="51"/>
  </w:num>
  <w:num w:numId="60">
    <w:abstractNumId w:val="79"/>
  </w:num>
  <w:num w:numId="61">
    <w:abstractNumId w:val="60"/>
  </w:num>
  <w:num w:numId="62">
    <w:abstractNumId w:val="18"/>
  </w:num>
  <w:num w:numId="63">
    <w:abstractNumId w:val="98"/>
  </w:num>
  <w:num w:numId="64">
    <w:abstractNumId w:val="85"/>
  </w:num>
  <w:num w:numId="65">
    <w:abstractNumId w:val="87"/>
  </w:num>
  <w:num w:numId="66">
    <w:abstractNumId w:val="5"/>
  </w:num>
  <w:num w:numId="67">
    <w:abstractNumId w:val="25"/>
  </w:num>
  <w:num w:numId="68">
    <w:abstractNumId w:val="43"/>
  </w:num>
  <w:num w:numId="69">
    <w:abstractNumId w:val="99"/>
  </w:num>
  <w:num w:numId="70">
    <w:abstractNumId w:val="64"/>
  </w:num>
  <w:num w:numId="71">
    <w:abstractNumId w:val="73"/>
  </w:num>
  <w:num w:numId="72">
    <w:abstractNumId w:val="38"/>
  </w:num>
  <w:num w:numId="73">
    <w:abstractNumId w:val="95"/>
  </w:num>
  <w:num w:numId="74">
    <w:abstractNumId w:val="86"/>
  </w:num>
  <w:num w:numId="75">
    <w:abstractNumId w:val="44"/>
  </w:num>
  <w:num w:numId="76">
    <w:abstractNumId w:val="19"/>
  </w:num>
  <w:num w:numId="77">
    <w:abstractNumId w:val="92"/>
  </w:num>
  <w:num w:numId="78">
    <w:abstractNumId w:val="93"/>
  </w:num>
  <w:num w:numId="79">
    <w:abstractNumId w:val="83"/>
  </w:num>
  <w:num w:numId="80">
    <w:abstractNumId w:val="35"/>
  </w:num>
  <w:num w:numId="81">
    <w:abstractNumId w:val="7"/>
  </w:num>
  <w:num w:numId="82">
    <w:abstractNumId w:val="62"/>
  </w:num>
  <w:num w:numId="83">
    <w:abstractNumId w:val="1"/>
  </w:num>
  <w:num w:numId="84">
    <w:abstractNumId w:val="52"/>
  </w:num>
  <w:num w:numId="85">
    <w:abstractNumId w:val="89"/>
  </w:num>
  <w:num w:numId="86">
    <w:abstractNumId w:val="91"/>
  </w:num>
  <w:num w:numId="87">
    <w:abstractNumId w:val="47"/>
  </w:num>
  <w:num w:numId="88">
    <w:abstractNumId w:val="11"/>
  </w:num>
  <w:num w:numId="89">
    <w:abstractNumId w:val="96"/>
  </w:num>
  <w:num w:numId="90">
    <w:abstractNumId w:val="76"/>
  </w:num>
  <w:num w:numId="91">
    <w:abstractNumId w:val="97"/>
  </w:num>
  <w:num w:numId="92">
    <w:abstractNumId w:val="34"/>
  </w:num>
  <w:num w:numId="93">
    <w:abstractNumId w:val="13"/>
  </w:num>
  <w:num w:numId="94">
    <w:abstractNumId w:val="22"/>
  </w:num>
  <w:num w:numId="95">
    <w:abstractNumId w:val="81"/>
  </w:num>
  <w:num w:numId="96">
    <w:abstractNumId w:val="82"/>
  </w:num>
  <w:num w:numId="97">
    <w:abstractNumId w:val="90"/>
  </w:num>
  <w:num w:numId="98">
    <w:abstractNumId w:val="58"/>
  </w:num>
  <w:num w:numId="99">
    <w:abstractNumId w:val="32"/>
  </w:num>
  <w:num w:numId="100">
    <w:abstractNumId w:val="3"/>
    <w:lvlOverride w:ilvl="0"/>
    <w:lvlOverride w:ilvl="1"/>
    <w:lvlOverride w:ilvl="2"/>
    <w:lvlOverride w:ilvl="3"/>
    <w:lvlOverride w:ilvl="4"/>
    <w:lvlOverride w:ilvl="5"/>
    <w:lvlOverride w:ilvl="6"/>
    <w:lvlOverride w:ilvl="7"/>
    <w:lvlOverride w:ilvl="8"/>
  </w:num>
  <w:num w:numId="101">
    <w:abstractNumId w:val="9"/>
  </w:num>
  <w:num w:numId="102">
    <w:abstractNumId w:val="89"/>
    <w:lvlOverride w:ilvl="0"/>
    <w:lvlOverride w:ilvl="1"/>
    <w:lvlOverride w:ilvl="2"/>
    <w:lvlOverride w:ilvl="3"/>
    <w:lvlOverride w:ilvl="4"/>
    <w:lvlOverride w:ilvl="5"/>
    <w:lvlOverride w:ilvl="6"/>
    <w:lvlOverride w:ilvl="7"/>
    <w:lvlOverride w:ilvl="8"/>
  </w:num>
  <w:num w:numId="10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D0A"/>
    <w:rsid w:val="00005FF3"/>
    <w:rsid w:val="000127D3"/>
    <w:rsid w:val="00046BDB"/>
    <w:rsid w:val="00050A54"/>
    <w:rsid w:val="00070A6B"/>
    <w:rsid w:val="00074CCE"/>
    <w:rsid w:val="00082241"/>
    <w:rsid w:val="00085C19"/>
    <w:rsid w:val="00094B98"/>
    <w:rsid w:val="000A0062"/>
    <w:rsid w:val="000A6329"/>
    <w:rsid w:val="000C48FC"/>
    <w:rsid w:val="000D3B76"/>
    <w:rsid w:val="000F3D8F"/>
    <w:rsid w:val="001447D2"/>
    <w:rsid w:val="0014771A"/>
    <w:rsid w:val="0015300E"/>
    <w:rsid w:val="00173806"/>
    <w:rsid w:val="00180E4F"/>
    <w:rsid w:val="001833FC"/>
    <w:rsid w:val="00184CD4"/>
    <w:rsid w:val="00195E85"/>
    <w:rsid w:val="001E7E8D"/>
    <w:rsid w:val="001F433E"/>
    <w:rsid w:val="002107D3"/>
    <w:rsid w:val="00211A66"/>
    <w:rsid w:val="0022387D"/>
    <w:rsid w:val="00224286"/>
    <w:rsid w:val="00232854"/>
    <w:rsid w:val="002459D7"/>
    <w:rsid w:val="00256A82"/>
    <w:rsid w:val="002657F6"/>
    <w:rsid w:val="00270781"/>
    <w:rsid w:val="00271C00"/>
    <w:rsid w:val="00286A45"/>
    <w:rsid w:val="0029068B"/>
    <w:rsid w:val="00296EB5"/>
    <w:rsid w:val="00301314"/>
    <w:rsid w:val="003150ED"/>
    <w:rsid w:val="00350902"/>
    <w:rsid w:val="003732C5"/>
    <w:rsid w:val="00373382"/>
    <w:rsid w:val="00380888"/>
    <w:rsid w:val="003D3B6E"/>
    <w:rsid w:val="003D5642"/>
    <w:rsid w:val="003D7045"/>
    <w:rsid w:val="003E418B"/>
    <w:rsid w:val="00403F70"/>
    <w:rsid w:val="00412E8F"/>
    <w:rsid w:val="00467763"/>
    <w:rsid w:val="004802DE"/>
    <w:rsid w:val="00481680"/>
    <w:rsid w:val="0048474F"/>
    <w:rsid w:val="00497832"/>
    <w:rsid w:val="004B407B"/>
    <w:rsid w:val="004C3E30"/>
    <w:rsid w:val="004E27EA"/>
    <w:rsid w:val="004F2165"/>
    <w:rsid w:val="005137C5"/>
    <w:rsid w:val="0055588F"/>
    <w:rsid w:val="00566A3C"/>
    <w:rsid w:val="0057335E"/>
    <w:rsid w:val="005735C5"/>
    <w:rsid w:val="005736F1"/>
    <w:rsid w:val="00577DCB"/>
    <w:rsid w:val="005C7329"/>
    <w:rsid w:val="0060628C"/>
    <w:rsid w:val="006065A4"/>
    <w:rsid w:val="00612554"/>
    <w:rsid w:val="00617790"/>
    <w:rsid w:val="00634C4B"/>
    <w:rsid w:val="00641216"/>
    <w:rsid w:val="00697FAA"/>
    <w:rsid w:val="006B4F52"/>
    <w:rsid w:val="006B4FD6"/>
    <w:rsid w:val="006C588F"/>
    <w:rsid w:val="006D1CF7"/>
    <w:rsid w:val="006D2D44"/>
    <w:rsid w:val="006D4978"/>
    <w:rsid w:val="006D5841"/>
    <w:rsid w:val="007065E9"/>
    <w:rsid w:val="00740A96"/>
    <w:rsid w:val="00742408"/>
    <w:rsid w:val="0076036A"/>
    <w:rsid w:val="00784194"/>
    <w:rsid w:val="007A0DC4"/>
    <w:rsid w:val="007D103F"/>
    <w:rsid w:val="007F41E3"/>
    <w:rsid w:val="00825CE4"/>
    <w:rsid w:val="008358EF"/>
    <w:rsid w:val="00840199"/>
    <w:rsid w:val="00840C91"/>
    <w:rsid w:val="00841BF7"/>
    <w:rsid w:val="00875B8F"/>
    <w:rsid w:val="008B1822"/>
    <w:rsid w:val="008C6106"/>
    <w:rsid w:val="008D7950"/>
    <w:rsid w:val="00904C7F"/>
    <w:rsid w:val="00933E27"/>
    <w:rsid w:val="00996EBA"/>
    <w:rsid w:val="009A3A3A"/>
    <w:rsid w:val="00A1408F"/>
    <w:rsid w:val="00A176D0"/>
    <w:rsid w:val="00A264E2"/>
    <w:rsid w:val="00A316D7"/>
    <w:rsid w:val="00A422CF"/>
    <w:rsid w:val="00A53842"/>
    <w:rsid w:val="00AC7AF9"/>
    <w:rsid w:val="00AD6A21"/>
    <w:rsid w:val="00AF6569"/>
    <w:rsid w:val="00B03FCA"/>
    <w:rsid w:val="00B14B95"/>
    <w:rsid w:val="00B64DC9"/>
    <w:rsid w:val="00B8792C"/>
    <w:rsid w:val="00B976E3"/>
    <w:rsid w:val="00B97D0A"/>
    <w:rsid w:val="00BA5047"/>
    <w:rsid w:val="00BB370A"/>
    <w:rsid w:val="00BD415D"/>
    <w:rsid w:val="00C57EB0"/>
    <w:rsid w:val="00CA05BE"/>
    <w:rsid w:val="00CA3735"/>
    <w:rsid w:val="00CB1333"/>
    <w:rsid w:val="00CE1B1F"/>
    <w:rsid w:val="00CF3499"/>
    <w:rsid w:val="00D01EE7"/>
    <w:rsid w:val="00D30683"/>
    <w:rsid w:val="00D32250"/>
    <w:rsid w:val="00D3277D"/>
    <w:rsid w:val="00D40BDA"/>
    <w:rsid w:val="00D836F5"/>
    <w:rsid w:val="00E036B8"/>
    <w:rsid w:val="00E041A5"/>
    <w:rsid w:val="00E20BC2"/>
    <w:rsid w:val="00E47063"/>
    <w:rsid w:val="00E60D60"/>
    <w:rsid w:val="00E8075A"/>
    <w:rsid w:val="00E8703D"/>
    <w:rsid w:val="00EE4170"/>
    <w:rsid w:val="00F20C89"/>
    <w:rsid w:val="00F95008"/>
    <w:rsid w:val="00FA2544"/>
    <w:rsid w:val="00FC037B"/>
    <w:rsid w:val="00FD50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1593EE-FBDC-4A89-92F4-0DF6115E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97D0A"/>
    <w:pPr>
      <w:keepNext/>
      <w:keepLines/>
      <w:pBdr>
        <w:top w:val="double" w:sz="2" w:space="1" w:color="auto"/>
        <w:left w:val="double" w:sz="2" w:space="4" w:color="auto"/>
        <w:bottom w:val="double" w:sz="2" w:space="1" w:color="auto"/>
        <w:right w:val="double" w:sz="2" w:space="4" w:color="auto"/>
      </w:pBdr>
      <w:shd w:val="clear" w:color="auto" w:fill="AEAAAA" w:themeFill="background2" w:themeFillShade="BF"/>
      <w:spacing w:before="360" w:after="120" w:line="312" w:lineRule="auto"/>
      <w:jc w:val="center"/>
      <w:outlineLvl w:val="0"/>
    </w:pPr>
    <w:rPr>
      <w:rFonts w:ascii="Arial" w:eastAsiaTheme="majorEastAsia" w:hAnsi="Arial" w:cs="Times New Roman"/>
      <w:b/>
      <w:bCs/>
      <w:caps/>
      <w:sz w:val="28"/>
      <w:szCs w:val="28"/>
    </w:rPr>
  </w:style>
  <w:style w:type="paragraph" w:styleId="Titre2">
    <w:name w:val="heading 2"/>
    <w:basedOn w:val="Normal"/>
    <w:next w:val="Normal"/>
    <w:link w:val="Titre2Car"/>
    <w:uiPriority w:val="9"/>
    <w:unhideWhenUsed/>
    <w:qFormat/>
    <w:rsid w:val="00CE1B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3277D"/>
    <w:pPr>
      <w:keepNext/>
      <w:keepLines/>
      <w:spacing w:before="40" w:after="0"/>
      <w:outlineLvl w:val="2"/>
    </w:pPr>
    <w:rPr>
      <w:rFonts w:asciiTheme="majorHAnsi" w:eastAsiaTheme="majorEastAsia" w:hAnsiTheme="majorHAnsi" w:cs="Times New Roman"/>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97D0A"/>
    <w:rPr>
      <w:rFonts w:ascii="Arial" w:eastAsiaTheme="majorEastAsia" w:hAnsi="Arial" w:cs="Times New Roman"/>
      <w:b/>
      <w:bCs/>
      <w:caps/>
      <w:sz w:val="28"/>
      <w:szCs w:val="28"/>
      <w:shd w:val="clear" w:color="auto" w:fill="AEAAAA" w:themeFill="background2" w:themeFillShade="BF"/>
    </w:rPr>
  </w:style>
  <w:style w:type="character" w:customStyle="1" w:styleId="Titre2Car">
    <w:name w:val="Titre 2 Car"/>
    <w:basedOn w:val="Policepardfaut"/>
    <w:link w:val="Titre2"/>
    <w:uiPriority w:val="9"/>
    <w:rsid w:val="00CE1B1F"/>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D3277D"/>
    <w:rPr>
      <w:rFonts w:asciiTheme="majorHAnsi" w:eastAsiaTheme="majorEastAsia" w:hAnsiTheme="majorHAnsi" w:cs="Times New Roman"/>
      <w:color w:val="1F4D78" w:themeColor="accent1" w:themeShade="7F"/>
      <w:sz w:val="24"/>
      <w:szCs w:val="24"/>
    </w:rPr>
  </w:style>
  <w:style w:type="paragraph" w:styleId="Notedebasdepage">
    <w:name w:val="footnote text"/>
    <w:aliases w:val="Note de bas de page Car Car Car,Note de bas de page Car Car,Car"/>
    <w:basedOn w:val="Normal"/>
    <w:link w:val="NotedebasdepageCar"/>
    <w:uiPriority w:val="99"/>
    <w:unhideWhenUsed/>
    <w:qFormat/>
    <w:rsid w:val="00B97D0A"/>
    <w:pPr>
      <w:spacing w:after="0" w:line="240" w:lineRule="auto"/>
    </w:pPr>
    <w:rPr>
      <w:rFonts w:eastAsia="Times New Roman" w:cs="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B97D0A"/>
    <w:rPr>
      <w:rFonts w:eastAsia="Times New Roman" w:cs="Times New Roman"/>
      <w:sz w:val="20"/>
      <w:szCs w:val="20"/>
    </w:rPr>
  </w:style>
  <w:style w:type="character" w:styleId="Appelnotedebasdep">
    <w:name w:val="footnote reference"/>
    <w:basedOn w:val="Policepardfaut"/>
    <w:uiPriority w:val="99"/>
    <w:unhideWhenUsed/>
    <w:qFormat/>
    <w:rsid w:val="00B97D0A"/>
    <w:rPr>
      <w:rFonts w:cs="Times New Roman"/>
      <w:vertAlign w:val="superscript"/>
    </w:rPr>
  </w:style>
  <w:style w:type="paragraph" w:styleId="Paragraphedeliste">
    <w:name w:val="List Paragraph"/>
    <w:aliases w:val="Liste figure,References,Paragraphe de liste1,Normal1,Normal11,Normal2,Normal21,Normal3,Normal111,Normal1111,Normal11111,Normal4,Normal111111,Normal1111111,Normal5,Normal6,Normal41,Normal31,normal,Normal7,Normal8,Normal9,Normal10"/>
    <w:basedOn w:val="Normal"/>
    <w:link w:val="ParagraphedelisteCar"/>
    <w:uiPriority w:val="34"/>
    <w:qFormat/>
    <w:rsid w:val="00CE1B1F"/>
    <w:pPr>
      <w:ind w:left="720"/>
      <w:contextualSpacing/>
    </w:pPr>
  </w:style>
  <w:style w:type="character" w:customStyle="1" w:styleId="ParagraphedelisteCar">
    <w:name w:val="Paragraphe de liste Car"/>
    <w:aliases w:val="Liste figure Car,References Car,Paragraphe de liste1 Car,Normal1 Car,Normal11 Car,Normal2 Car,Normal21 Car,Normal3 Car,Normal111 Car,Normal1111 Car,Normal11111 Car,Normal4 Car,Normal111111 Car,Normal1111111 Car,Normal5 Car"/>
    <w:basedOn w:val="Policepardfaut"/>
    <w:link w:val="Paragraphedeliste"/>
    <w:uiPriority w:val="34"/>
    <w:qFormat/>
    <w:locked/>
    <w:rsid w:val="00082241"/>
  </w:style>
  <w:style w:type="character" w:customStyle="1" w:styleId="sdfn1">
    <w:name w:val="s_dfn1"/>
    <w:basedOn w:val="Policepardfaut"/>
    <w:rsid w:val="008358EF"/>
    <w:rPr>
      <w:b w:val="0"/>
      <w:bCs w:val="0"/>
      <w:i w:val="0"/>
      <w:iCs w:val="0"/>
      <w:color w:val="333399"/>
    </w:rPr>
  </w:style>
  <w:style w:type="character" w:customStyle="1" w:styleId="smta1">
    <w:name w:val="s_mta1"/>
    <w:basedOn w:val="Policepardfaut"/>
    <w:rsid w:val="008358EF"/>
    <w:rPr>
      <w:rFonts w:ascii="Verdana" w:hAnsi="Verdana" w:hint="default"/>
      <w:b/>
      <w:bCs/>
      <w:i w:val="0"/>
      <w:iCs w:val="0"/>
      <w:smallCaps w:val="0"/>
      <w:strike w:val="0"/>
      <w:dstrike w:val="0"/>
      <w:sz w:val="16"/>
      <w:szCs w:val="16"/>
      <w:u w:val="none"/>
      <w:effect w:val="none"/>
    </w:rPr>
  </w:style>
  <w:style w:type="paragraph" w:styleId="En-tte">
    <w:name w:val="header"/>
    <w:basedOn w:val="Normal"/>
    <w:link w:val="En-tteCar"/>
    <w:uiPriority w:val="99"/>
    <w:unhideWhenUsed/>
    <w:rsid w:val="00EE4170"/>
    <w:pPr>
      <w:tabs>
        <w:tab w:val="center" w:pos="4536"/>
        <w:tab w:val="right" w:pos="9072"/>
      </w:tabs>
      <w:spacing w:after="0" w:line="240" w:lineRule="auto"/>
    </w:pPr>
    <w:rPr>
      <w:rFonts w:eastAsia="Times New Roman" w:cs="Times New Roman"/>
    </w:rPr>
  </w:style>
  <w:style w:type="character" w:customStyle="1" w:styleId="En-tteCar">
    <w:name w:val="En-tête Car"/>
    <w:basedOn w:val="Policepardfaut"/>
    <w:link w:val="En-tte"/>
    <w:uiPriority w:val="99"/>
    <w:rsid w:val="00EE4170"/>
    <w:rPr>
      <w:rFonts w:eastAsia="Times New Roman" w:cs="Times New Roman"/>
    </w:rPr>
  </w:style>
  <w:style w:type="paragraph" w:styleId="Textedebulles">
    <w:name w:val="Balloon Text"/>
    <w:basedOn w:val="Normal"/>
    <w:link w:val="TextedebullesCar"/>
    <w:uiPriority w:val="99"/>
    <w:semiHidden/>
    <w:unhideWhenUsed/>
    <w:rsid w:val="008B18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B1822"/>
    <w:rPr>
      <w:rFonts w:ascii="Segoe UI" w:hAnsi="Segoe UI" w:cs="Segoe UI"/>
      <w:sz w:val="18"/>
      <w:szCs w:val="18"/>
    </w:rPr>
  </w:style>
  <w:style w:type="paragraph" w:styleId="Pieddepage">
    <w:name w:val="footer"/>
    <w:basedOn w:val="Normal"/>
    <w:link w:val="PieddepageCar"/>
    <w:uiPriority w:val="99"/>
    <w:unhideWhenUsed/>
    <w:rsid w:val="001738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3806"/>
  </w:style>
  <w:style w:type="table" w:styleId="Grilledutableau">
    <w:name w:val="Table Grid"/>
    <w:basedOn w:val="TableauNormal"/>
    <w:uiPriority w:val="59"/>
    <w:rsid w:val="001447D2"/>
    <w:pPr>
      <w:spacing w:after="0" w:line="240"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3">
    <w:name w:val="toc 3"/>
    <w:basedOn w:val="Normal"/>
    <w:next w:val="Normal"/>
    <w:autoRedefine/>
    <w:uiPriority w:val="39"/>
    <w:rsid w:val="009A3A3A"/>
    <w:pPr>
      <w:spacing w:after="0" w:line="360" w:lineRule="auto"/>
    </w:pPr>
    <w:rPr>
      <w:rFonts w:ascii="Times New Roman" w:eastAsia="Times New Roman" w:hAnsi="Times New Roman" w:cs="Times New Roman"/>
      <w:b/>
      <w:sz w:val="24"/>
      <w:szCs w:val="24"/>
      <w:lang w:eastAsia="fr-FR"/>
    </w:rPr>
  </w:style>
  <w:style w:type="paragraph" w:customStyle="1" w:styleId="Default">
    <w:name w:val="Default"/>
    <w:rsid w:val="00B14B95"/>
    <w:pPr>
      <w:autoSpaceDE w:val="0"/>
      <w:autoSpaceDN w:val="0"/>
      <w:adjustRightInd w:val="0"/>
      <w:spacing w:after="0" w:line="240" w:lineRule="auto"/>
    </w:pPr>
    <w:rPr>
      <w:rFonts w:ascii="Courier New" w:eastAsia="Times New Roman" w:hAnsi="Courier New" w:cs="Courier New"/>
      <w:color w:val="000000"/>
      <w:sz w:val="24"/>
      <w:szCs w:val="24"/>
    </w:rPr>
  </w:style>
  <w:style w:type="character" w:styleId="Lienhypertexte">
    <w:name w:val="Hyperlink"/>
    <w:basedOn w:val="Policepardfaut"/>
    <w:uiPriority w:val="99"/>
    <w:unhideWhenUsed/>
    <w:rsid w:val="000F3D8F"/>
    <w:rPr>
      <w:rFonts w:cs="Times New Roman"/>
      <w:color w:val="0563C1" w:themeColor="hyperlink"/>
      <w:u w:val="single"/>
    </w:rPr>
  </w:style>
  <w:style w:type="paragraph" w:styleId="En-ttedetabledesmatires">
    <w:name w:val="TOC Heading"/>
    <w:basedOn w:val="Titre1"/>
    <w:next w:val="Normal"/>
    <w:uiPriority w:val="39"/>
    <w:unhideWhenUsed/>
    <w:qFormat/>
    <w:rsid w:val="00301314"/>
    <w:pPr>
      <w:pBdr>
        <w:top w:val="none" w:sz="0" w:space="0" w:color="auto"/>
        <w:left w:val="none" w:sz="0" w:space="0" w:color="auto"/>
        <w:bottom w:val="none" w:sz="0" w:space="0" w:color="auto"/>
        <w:right w:val="none" w:sz="0" w:space="0" w:color="auto"/>
      </w:pBdr>
      <w:shd w:val="clear" w:color="auto" w:fill="auto"/>
      <w:spacing w:before="240" w:after="0" w:line="259" w:lineRule="auto"/>
      <w:jc w:val="left"/>
      <w:outlineLvl w:val="9"/>
    </w:pPr>
    <w:rPr>
      <w:rFonts w:asciiTheme="majorHAnsi" w:hAnsiTheme="majorHAnsi" w:cstheme="majorBidi"/>
      <w:b w:val="0"/>
      <w:bCs w:val="0"/>
      <w:caps w:val="0"/>
      <w:color w:val="2E74B5" w:themeColor="accent1" w:themeShade="BF"/>
      <w:sz w:val="32"/>
      <w:szCs w:val="32"/>
      <w:lang w:eastAsia="fr-FR"/>
    </w:rPr>
  </w:style>
  <w:style w:type="paragraph" w:styleId="TM1">
    <w:name w:val="toc 1"/>
    <w:basedOn w:val="Normal"/>
    <w:next w:val="Normal"/>
    <w:autoRedefine/>
    <w:uiPriority w:val="39"/>
    <w:unhideWhenUsed/>
    <w:rsid w:val="00301314"/>
    <w:pPr>
      <w:spacing w:after="100"/>
    </w:pPr>
  </w:style>
  <w:style w:type="paragraph" w:styleId="TM2">
    <w:name w:val="toc 2"/>
    <w:basedOn w:val="Normal"/>
    <w:next w:val="Normal"/>
    <w:autoRedefine/>
    <w:uiPriority w:val="39"/>
    <w:unhideWhenUsed/>
    <w:rsid w:val="0030131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202156">
      <w:bodyDiv w:val="1"/>
      <w:marLeft w:val="0"/>
      <w:marRight w:val="0"/>
      <w:marTop w:val="0"/>
      <w:marBottom w:val="0"/>
      <w:divBdr>
        <w:top w:val="none" w:sz="0" w:space="0" w:color="auto"/>
        <w:left w:val="none" w:sz="0" w:space="0" w:color="auto"/>
        <w:bottom w:val="none" w:sz="0" w:space="0" w:color="auto"/>
        <w:right w:val="none" w:sz="0" w:space="0" w:color="auto"/>
      </w:divBdr>
    </w:div>
    <w:div w:id="118987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hyperlink" Target="http://www.google.net" TargetMode="External"/><Relationship Id="rId21" Type="http://schemas.openxmlformats.org/officeDocument/2006/relationships/image" Target="media/image13.tmp"/><Relationship Id="rId34" Type="http://schemas.openxmlformats.org/officeDocument/2006/relationships/image" Target="media/image26.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tmp"/><Relationship Id="rId32" Type="http://schemas.openxmlformats.org/officeDocument/2006/relationships/image" Target="media/image24.png"/><Relationship Id="rId37" Type="http://schemas.openxmlformats.org/officeDocument/2006/relationships/hyperlink" Target="http://www.msdn.microsoft.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hyperlink" Target="http://WWW.commentcamarche.net" TargetMode="External"/><Relationship Id="rId10" Type="http://schemas.openxmlformats.org/officeDocument/2006/relationships/image" Target="media/image3.jpeg"/><Relationship Id="rId19" Type="http://schemas.openxmlformats.org/officeDocument/2006/relationships/image" Target="media/image11.tmp"/><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wikipedia.org"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tmp"/><Relationship Id="rId33" Type="http://schemas.openxmlformats.org/officeDocument/2006/relationships/image" Target="media/image25.png"/><Relationship Id="rId38" Type="http://schemas.openxmlformats.org/officeDocument/2006/relationships/hyperlink" Target="http://www.univ-onstanttine2.dz/CoursOnLine\Benelhadj-Mohamed/Co/Systeme_d_information_Web.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mmecamarche/merise/cd.html" TargetMode="External"/><Relationship Id="rId1" Type="http://schemas.openxmlformats.org/officeDocument/2006/relationships/hyperlink" Target="http://www.commecamarche/merise/cd.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EF01A-B19A-4B40-8086-25C16F0EF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3242</TotalTime>
  <Pages>91</Pages>
  <Words>18179</Words>
  <Characters>99988</Characters>
  <Application>Microsoft Office Word</Application>
  <DocSecurity>0</DocSecurity>
  <Lines>833</Lines>
  <Paragraphs>235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PRELORDM</dc:creator>
  <cp:keywords/>
  <dc:description/>
  <cp:lastModifiedBy>PRELORDM</cp:lastModifiedBy>
  <cp:revision>57</cp:revision>
  <cp:lastPrinted>2020-09-14T15:57:00Z</cp:lastPrinted>
  <dcterms:created xsi:type="dcterms:W3CDTF">2020-10-20T02:23:00Z</dcterms:created>
  <dcterms:modified xsi:type="dcterms:W3CDTF">2020-11-09T00:12:00Z</dcterms:modified>
</cp:coreProperties>
</file>